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7446" w14:textId="05788A56" w:rsidR="00800B90" w:rsidRPr="0096004B" w:rsidRDefault="00937983" w:rsidP="00E47BAE">
      <w:pPr>
        <w:pStyle w:val="4HRSelectMainHeaderinPolicyGuidanceDocs"/>
        <w:rPr>
          <w:noProof/>
          <w:color w:val="9BC31A"/>
        </w:rPr>
      </w:pPr>
      <w:bookmarkStart w:id="0" w:name="_GoBack"/>
      <w:bookmarkEnd w:id="0"/>
      <w:r w:rsidRPr="0096004B">
        <w:rPr>
          <w:noProof/>
          <w:color w:val="9BC31A"/>
        </w:rPr>
        <w:t xml:space="preserve">Job Description </w:t>
      </w:r>
    </w:p>
    <w:tbl>
      <w:tblPr>
        <w:tblStyle w:val="TableGrid"/>
        <w:tblW w:w="0" w:type="auto"/>
        <w:tblLook w:val="04A0" w:firstRow="1" w:lastRow="0" w:firstColumn="1" w:lastColumn="0" w:noHBand="0" w:noVBand="1"/>
      </w:tblPr>
      <w:tblGrid>
        <w:gridCol w:w="3048"/>
        <w:gridCol w:w="5947"/>
      </w:tblGrid>
      <w:tr w:rsidR="00037D41" w:rsidRPr="00037D41" w14:paraId="46D1A034" w14:textId="77777777" w:rsidTr="008334C4">
        <w:trPr>
          <w:trHeight w:val="451"/>
        </w:trPr>
        <w:tc>
          <w:tcPr>
            <w:tcW w:w="3048" w:type="dxa"/>
          </w:tcPr>
          <w:p w14:paraId="3A241940" w14:textId="07C404B0" w:rsidR="00937983" w:rsidRPr="00037D41" w:rsidRDefault="00937983" w:rsidP="00FA289E">
            <w:pPr>
              <w:pStyle w:val="6HRSelectMainBodyText"/>
              <w:rPr>
                <w:rFonts w:ascii="Calibri Light" w:hAnsi="Calibri Light" w:cs="Calibri Light"/>
                <w:b/>
                <w:bCs/>
                <w:noProof/>
                <w:color w:val="auto"/>
                <w:sz w:val="24"/>
              </w:rPr>
            </w:pPr>
            <w:r w:rsidRPr="00037D41">
              <w:rPr>
                <w:rFonts w:ascii="Calibri Light" w:hAnsi="Calibri Light" w:cs="Calibri Light"/>
                <w:b/>
                <w:bCs/>
                <w:noProof/>
                <w:color w:val="auto"/>
                <w:sz w:val="24"/>
              </w:rPr>
              <w:t>School:</w:t>
            </w:r>
          </w:p>
        </w:tc>
        <w:tc>
          <w:tcPr>
            <w:tcW w:w="5947" w:type="dxa"/>
          </w:tcPr>
          <w:p w14:paraId="3BC9C685" w14:textId="42DCDC56" w:rsidR="00937983" w:rsidRPr="00037D41" w:rsidRDefault="00FC2A82" w:rsidP="00706A9B">
            <w:pPr>
              <w:rPr>
                <w:rFonts w:ascii="Calibri Light" w:hAnsi="Calibri Light" w:cs="Calibri Light"/>
                <w:b/>
                <w:bCs/>
                <w:noProof/>
                <w:color w:val="auto"/>
                <w:sz w:val="24"/>
                <w:szCs w:val="22"/>
              </w:rPr>
            </w:pPr>
            <w:r w:rsidRPr="00037D41">
              <w:rPr>
                <w:rFonts w:ascii="Calibri Light" w:hAnsi="Calibri Light" w:cs="Calibri Light"/>
                <w:b/>
                <w:bCs/>
                <w:noProof/>
                <w:color w:val="auto"/>
                <w:sz w:val="24"/>
                <w:szCs w:val="22"/>
              </w:rPr>
              <w:t>Higham Primary School</w:t>
            </w:r>
          </w:p>
        </w:tc>
      </w:tr>
      <w:tr w:rsidR="00037D41" w:rsidRPr="00037D41" w14:paraId="54BD9E3D" w14:textId="77777777" w:rsidTr="008334C4">
        <w:trPr>
          <w:trHeight w:val="451"/>
        </w:trPr>
        <w:tc>
          <w:tcPr>
            <w:tcW w:w="3048" w:type="dxa"/>
          </w:tcPr>
          <w:p w14:paraId="72FBB418" w14:textId="0DF8BE75" w:rsidR="00937983" w:rsidRPr="00037D41" w:rsidRDefault="00937983" w:rsidP="00FA289E">
            <w:pPr>
              <w:pStyle w:val="6HRSelectMainBodyText"/>
              <w:rPr>
                <w:rFonts w:ascii="Calibri Light" w:hAnsi="Calibri Light" w:cs="Calibri Light"/>
                <w:b/>
                <w:bCs/>
                <w:noProof/>
                <w:color w:val="auto"/>
                <w:sz w:val="24"/>
              </w:rPr>
            </w:pPr>
            <w:r w:rsidRPr="00037D41">
              <w:rPr>
                <w:rFonts w:ascii="Calibri Light" w:hAnsi="Calibri Light" w:cs="Calibri Light"/>
                <w:b/>
                <w:bCs/>
                <w:noProof/>
                <w:color w:val="auto"/>
                <w:sz w:val="24"/>
              </w:rPr>
              <w:t>Job Title:</w:t>
            </w:r>
          </w:p>
        </w:tc>
        <w:tc>
          <w:tcPr>
            <w:tcW w:w="5947" w:type="dxa"/>
          </w:tcPr>
          <w:p w14:paraId="4B353EF8" w14:textId="085B4B3F" w:rsidR="00937983" w:rsidRPr="00037D41" w:rsidRDefault="0022737E" w:rsidP="00706A9B">
            <w:pPr>
              <w:rPr>
                <w:rFonts w:ascii="Calibri Light" w:hAnsi="Calibri Light" w:cs="Calibri Light"/>
                <w:b/>
                <w:bCs/>
                <w:noProof/>
                <w:color w:val="auto"/>
                <w:sz w:val="24"/>
                <w:szCs w:val="22"/>
              </w:rPr>
            </w:pPr>
            <w:r w:rsidRPr="00037D41">
              <w:rPr>
                <w:rFonts w:ascii="Calibri Light" w:hAnsi="Calibri Light" w:cs="Calibri Light"/>
                <w:b/>
                <w:bCs/>
                <w:noProof/>
                <w:color w:val="auto"/>
                <w:sz w:val="24"/>
                <w:szCs w:val="22"/>
              </w:rPr>
              <w:t>Teaching Assistant</w:t>
            </w:r>
            <w:r w:rsidR="00595867">
              <w:rPr>
                <w:rFonts w:ascii="Calibri Light" w:hAnsi="Calibri Light" w:cs="Calibri Light"/>
                <w:b/>
                <w:bCs/>
                <w:noProof/>
                <w:color w:val="auto"/>
                <w:sz w:val="24"/>
                <w:szCs w:val="22"/>
              </w:rPr>
              <w:t xml:space="preserve"> (linked to a child)</w:t>
            </w:r>
          </w:p>
        </w:tc>
      </w:tr>
      <w:tr w:rsidR="00037D41" w:rsidRPr="00037D41" w14:paraId="0F2ECAA1" w14:textId="77777777" w:rsidTr="008334C4">
        <w:trPr>
          <w:trHeight w:val="451"/>
        </w:trPr>
        <w:tc>
          <w:tcPr>
            <w:tcW w:w="3048" w:type="dxa"/>
          </w:tcPr>
          <w:p w14:paraId="6B4CC2B4" w14:textId="0D0479A9" w:rsidR="001C6630" w:rsidRPr="00037D41" w:rsidRDefault="001C6630" w:rsidP="00FA289E">
            <w:pPr>
              <w:pStyle w:val="6HRSelectMainBodyText"/>
              <w:rPr>
                <w:rFonts w:ascii="Calibri Light" w:hAnsi="Calibri Light" w:cs="Calibri Light"/>
                <w:b/>
                <w:bCs/>
                <w:noProof/>
                <w:color w:val="auto"/>
                <w:sz w:val="24"/>
              </w:rPr>
            </w:pPr>
            <w:r w:rsidRPr="00037D41">
              <w:rPr>
                <w:rFonts w:ascii="Calibri Light" w:hAnsi="Calibri Light" w:cs="Calibri Light"/>
                <w:b/>
                <w:bCs/>
                <w:noProof/>
                <w:color w:val="auto"/>
                <w:sz w:val="24"/>
              </w:rPr>
              <w:t>Grade:</w:t>
            </w:r>
          </w:p>
        </w:tc>
        <w:tc>
          <w:tcPr>
            <w:tcW w:w="5947" w:type="dxa"/>
          </w:tcPr>
          <w:p w14:paraId="7AD66D5F" w14:textId="06EA48CB" w:rsidR="001C6630" w:rsidRPr="00037D41" w:rsidRDefault="0022737E" w:rsidP="00FA289E">
            <w:pPr>
              <w:pStyle w:val="6HRSelectMainBodyText"/>
              <w:rPr>
                <w:rFonts w:ascii="Calibri Light" w:hAnsi="Calibri Light" w:cs="Calibri Light"/>
                <w:b/>
                <w:bCs/>
                <w:noProof/>
                <w:color w:val="auto"/>
                <w:sz w:val="24"/>
              </w:rPr>
            </w:pPr>
            <w:r w:rsidRPr="00037D41">
              <w:rPr>
                <w:rFonts w:ascii="Calibri Light" w:hAnsi="Calibri Light" w:cs="Calibri Light"/>
                <w:b/>
                <w:bCs/>
                <w:noProof/>
                <w:color w:val="auto"/>
                <w:sz w:val="24"/>
              </w:rPr>
              <w:t>KSB</w:t>
            </w:r>
          </w:p>
        </w:tc>
      </w:tr>
    </w:tbl>
    <w:p w14:paraId="575E7957" w14:textId="77777777" w:rsidR="00937983" w:rsidRPr="00037D41" w:rsidRDefault="00937983" w:rsidP="00937983">
      <w:pPr>
        <w:rPr>
          <w:rFonts w:ascii="Calibri Light" w:hAnsi="Calibri Light" w:cs="Calibri Light"/>
          <w:b/>
          <w:bCs/>
          <w:noProof/>
          <w:color w:val="auto"/>
          <w:sz w:val="24"/>
          <w:szCs w:val="22"/>
        </w:rPr>
      </w:pPr>
    </w:p>
    <w:tbl>
      <w:tblPr>
        <w:tblStyle w:val="TableGrid"/>
        <w:tblW w:w="0" w:type="auto"/>
        <w:tblLook w:val="04A0" w:firstRow="1" w:lastRow="0" w:firstColumn="1" w:lastColumn="0" w:noHBand="0" w:noVBand="1"/>
      </w:tblPr>
      <w:tblGrid>
        <w:gridCol w:w="3026"/>
        <w:gridCol w:w="5994"/>
      </w:tblGrid>
      <w:tr w:rsidR="00037D41" w:rsidRPr="00037D41" w14:paraId="1F43F9CC" w14:textId="77777777" w:rsidTr="00706A9B">
        <w:tc>
          <w:tcPr>
            <w:tcW w:w="3085" w:type="dxa"/>
          </w:tcPr>
          <w:p w14:paraId="5E61E52E" w14:textId="77777777" w:rsidR="00937983" w:rsidRPr="00037D41" w:rsidRDefault="00937983" w:rsidP="00FA289E">
            <w:pPr>
              <w:pStyle w:val="6HRSelectMainBodyText"/>
              <w:rPr>
                <w:rFonts w:ascii="Calibri Light" w:hAnsi="Calibri Light" w:cs="Calibri Light"/>
                <w:b/>
                <w:bCs/>
                <w:noProof/>
                <w:color w:val="auto"/>
                <w:sz w:val="24"/>
              </w:rPr>
            </w:pPr>
            <w:r w:rsidRPr="00037D41">
              <w:rPr>
                <w:rFonts w:ascii="Calibri Light" w:hAnsi="Calibri Light" w:cs="Calibri Light"/>
                <w:b/>
                <w:bCs/>
                <w:noProof/>
                <w:color w:val="auto"/>
                <w:sz w:val="24"/>
              </w:rPr>
              <w:t>Responsible To:</w:t>
            </w:r>
          </w:p>
        </w:tc>
        <w:tc>
          <w:tcPr>
            <w:tcW w:w="6157" w:type="dxa"/>
          </w:tcPr>
          <w:p w14:paraId="6CA20919" w14:textId="1D263990" w:rsidR="00937983" w:rsidRPr="00037D41" w:rsidRDefault="008334C4" w:rsidP="00700EE7">
            <w:pPr>
              <w:pStyle w:val="6HRSelectMainBodyText"/>
              <w:rPr>
                <w:rFonts w:ascii="Calibri Light" w:hAnsi="Calibri Light" w:cs="Calibri Light"/>
                <w:iCs/>
                <w:noProof/>
                <w:color w:val="auto"/>
                <w:sz w:val="24"/>
              </w:rPr>
            </w:pPr>
            <w:r w:rsidRPr="00037D41">
              <w:rPr>
                <w:rFonts w:ascii="Calibri Light" w:hAnsi="Calibri Light" w:cs="Calibri Light"/>
                <w:iCs/>
                <w:noProof/>
                <w:color w:val="auto"/>
                <w:sz w:val="24"/>
              </w:rPr>
              <w:t>Line</w:t>
            </w:r>
            <w:r w:rsidR="002B414F" w:rsidRPr="00037D41">
              <w:rPr>
                <w:rFonts w:ascii="Calibri Light" w:hAnsi="Calibri Light" w:cs="Calibri Light"/>
                <w:iCs/>
                <w:noProof/>
                <w:color w:val="auto"/>
                <w:sz w:val="24"/>
              </w:rPr>
              <w:t xml:space="preserve"> Manager</w:t>
            </w:r>
            <w:r w:rsidR="00A663F7" w:rsidRPr="00037D41">
              <w:rPr>
                <w:rFonts w:ascii="Calibri Light" w:hAnsi="Calibri Light" w:cs="Calibri Light"/>
                <w:iCs/>
                <w:noProof/>
                <w:color w:val="auto"/>
                <w:sz w:val="24"/>
              </w:rPr>
              <w:t xml:space="preserve"> &amp; Headteacher</w:t>
            </w:r>
          </w:p>
        </w:tc>
      </w:tr>
    </w:tbl>
    <w:p w14:paraId="0DD2C860" w14:textId="77777777" w:rsidR="00937983" w:rsidRPr="0096004B" w:rsidRDefault="00937983" w:rsidP="00937983">
      <w:pPr>
        <w:rPr>
          <w:rFonts w:ascii="Trebuchet MS" w:hAnsi="Trebuchet MS" w:cs="Arial"/>
          <w:b/>
          <w:bCs/>
          <w:noProof/>
          <w:sz w:val="22"/>
          <w:szCs w:val="22"/>
        </w:rPr>
      </w:pPr>
    </w:p>
    <w:p w14:paraId="5BECF0BB" w14:textId="77777777" w:rsidR="00937983" w:rsidRPr="0096004B" w:rsidRDefault="00937983" w:rsidP="00FA289E">
      <w:pPr>
        <w:pStyle w:val="6HRSelectMainBodyText"/>
        <w:rPr>
          <w:b/>
          <w:bCs/>
          <w:color w:val="9BC31A"/>
        </w:rPr>
      </w:pPr>
      <w:r w:rsidRPr="0096004B">
        <w:rPr>
          <w:b/>
          <w:bCs/>
          <w:color w:val="9BC31A"/>
        </w:rPr>
        <w:t>Purpose of the Job</w:t>
      </w:r>
    </w:p>
    <w:tbl>
      <w:tblPr>
        <w:tblStyle w:val="TableGrid"/>
        <w:tblW w:w="0" w:type="auto"/>
        <w:tblLook w:val="04A0" w:firstRow="1" w:lastRow="0" w:firstColumn="1" w:lastColumn="0" w:noHBand="0" w:noVBand="1"/>
      </w:tblPr>
      <w:tblGrid>
        <w:gridCol w:w="9020"/>
      </w:tblGrid>
      <w:tr w:rsidR="00937983" w:rsidRPr="0096004B" w14:paraId="078C707A" w14:textId="77777777" w:rsidTr="00706A9B">
        <w:tc>
          <w:tcPr>
            <w:tcW w:w="9242" w:type="dxa"/>
          </w:tcPr>
          <w:p w14:paraId="345A4EC3" w14:textId="0E050386" w:rsidR="0022737E" w:rsidRPr="00037D41" w:rsidRDefault="009B21D9" w:rsidP="00FC2A82">
            <w:pPr>
              <w:spacing w:line="240" w:lineRule="auto"/>
              <w:rPr>
                <w:rFonts w:ascii="Calibri Light" w:hAnsi="Calibri Light" w:cs="Calibri Light"/>
                <w:color w:val="FF0000"/>
                <w:sz w:val="22"/>
                <w:szCs w:val="24"/>
              </w:rPr>
            </w:pPr>
            <w:r w:rsidRPr="009D49AD">
              <w:rPr>
                <w:rFonts w:ascii="Calibri Light" w:hAnsi="Calibri Light" w:cs="Calibri Light"/>
                <w:sz w:val="22"/>
                <w:szCs w:val="24"/>
              </w:rPr>
              <w:t>To support the education and well-being of all pupils by assisting the class teacher with their day-to-day needs, enabling effective delivery of the curriculum and responding to individual pupil needs. The post holder will work closely with teachers to support teaching and learning, providing general and specific assistance to pupils and staff under the direction, guidance, and supervision of the classroom teacher.</w:t>
            </w:r>
          </w:p>
        </w:tc>
      </w:tr>
    </w:tbl>
    <w:p w14:paraId="31C39F6F" w14:textId="77777777" w:rsidR="00937983" w:rsidRPr="0096004B" w:rsidRDefault="00937983" w:rsidP="00937983">
      <w:pPr>
        <w:rPr>
          <w:rFonts w:ascii="Trebuchet MS" w:hAnsi="Trebuchet MS" w:cs="Arial"/>
          <w:b/>
          <w:color w:val="1F497D" w:themeColor="text2"/>
          <w:sz w:val="22"/>
          <w:szCs w:val="22"/>
        </w:rPr>
      </w:pPr>
    </w:p>
    <w:p w14:paraId="38C8381F" w14:textId="77777777" w:rsidR="00937983" w:rsidRPr="0096004B" w:rsidRDefault="00937983" w:rsidP="00FA289E">
      <w:pPr>
        <w:pStyle w:val="6HRSelectMainBodyText"/>
        <w:rPr>
          <w:b/>
          <w:bCs/>
          <w:color w:val="9BC31A"/>
        </w:rPr>
      </w:pPr>
      <w:r w:rsidRPr="0096004B">
        <w:rPr>
          <w:b/>
          <w:bCs/>
          <w:color w:val="9BC31A"/>
        </w:rPr>
        <w:t>Key Duties and Responsibilities</w:t>
      </w:r>
    </w:p>
    <w:tbl>
      <w:tblPr>
        <w:tblStyle w:val="TableGrid"/>
        <w:tblW w:w="9027" w:type="dxa"/>
        <w:tblLook w:val="04A0" w:firstRow="1" w:lastRow="0" w:firstColumn="1" w:lastColumn="0" w:noHBand="0" w:noVBand="1"/>
      </w:tblPr>
      <w:tblGrid>
        <w:gridCol w:w="9027"/>
      </w:tblGrid>
      <w:tr w:rsidR="00937983" w:rsidRPr="00DA3226" w14:paraId="2798D246" w14:textId="77777777" w:rsidTr="008334C4">
        <w:trPr>
          <w:trHeight w:val="5064"/>
        </w:trPr>
        <w:tc>
          <w:tcPr>
            <w:tcW w:w="9027" w:type="dxa"/>
          </w:tcPr>
          <w:p w14:paraId="4147B69A"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bookmarkStart w:id="1" w:name="_Hlk196661210"/>
            <w:r w:rsidRPr="004B285D">
              <w:rPr>
                <w:rFonts w:ascii="Calibri Light" w:hAnsi="Calibri Light" w:cs="Calibri Light"/>
                <w:color w:val="auto"/>
                <w:sz w:val="22"/>
                <w:szCs w:val="22"/>
              </w:rPr>
              <w:t>Provide pupils with the level and type of support specified by the teacher, whilst at the same time encouraging the pupils towards independence and accepting responsibility for their own behaviour.</w:t>
            </w:r>
          </w:p>
          <w:p w14:paraId="4A11C42E"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Establish a good relationship with pupils by using language and other communication skills that the pupils can understand and relate to.</w:t>
            </w:r>
          </w:p>
          <w:p w14:paraId="63A14071"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Establish a professional and strong working relationship with all members of the school team to support the commitment and ethos of everyone at the school.</w:t>
            </w:r>
          </w:p>
          <w:p w14:paraId="68970CF6" w14:textId="63068C4D"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Encourage pupils to interact with each other in an appropriate and acceptable manner</w:t>
            </w:r>
            <w:r w:rsidR="00F0084B" w:rsidRPr="004B285D">
              <w:rPr>
                <w:rFonts w:ascii="Calibri Light" w:hAnsi="Calibri Light" w:cs="Calibri Light"/>
                <w:color w:val="auto"/>
                <w:sz w:val="22"/>
                <w:szCs w:val="22"/>
              </w:rPr>
              <w:t xml:space="preserve"> showing mutual respect and consideration towards others.</w:t>
            </w:r>
          </w:p>
          <w:p w14:paraId="76468CF4" w14:textId="2E4801DC"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Promote positive pupil behaviour in line with school policies by the use of praise and encouragement.</w:t>
            </w:r>
          </w:p>
          <w:p w14:paraId="447CDBD6" w14:textId="44094F8C" w:rsidR="009B21D9" w:rsidRPr="004B285D" w:rsidRDefault="009B21D9" w:rsidP="00A66BA2">
            <w:pPr>
              <w:pStyle w:val="ListParagraph"/>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To support and supervise individuals and small groups of pupils in learning activities under the direction and supervision of a qualified teacher, contributing to the delivery of planned learning and adapting approaches when appropriate to meet pupils' needs.</w:t>
            </w:r>
          </w:p>
          <w:p w14:paraId="6C939E55" w14:textId="29FCA09B" w:rsidR="00F0084B" w:rsidRPr="004B285D" w:rsidRDefault="00F0084B" w:rsidP="00A66BA2">
            <w:pPr>
              <w:pStyle w:val="ListParagraph"/>
              <w:numPr>
                <w:ilvl w:val="0"/>
                <w:numId w:val="44"/>
              </w:numPr>
              <w:spacing w:after="0" w:line="240" w:lineRule="auto"/>
              <w:rPr>
                <w:rFonts w:ascii="Calibri Light" w:hAnsi="Calibri Light" w:cs="Calibri Light"/>
                <w:strike/>
                <w:color w:val="auto"/>
                <w:sz w:val="22"/>
                <w:szCs w:val="22"/>
              </w:rPr>
            </w:pPr>
            <w:r w:rsidRPr="004B285D">
              <w:rPr>
                <w:rFonts w:ascii="Calibri Light" w:hAnsi="Calibri Light" w:cs="Calibri Light"/>
                <w:color w:val="auto"/>
                <w:sz w:val="22"/>
                <w:szCs w:val="22"/>
              </w:rPr>
              <w:t>Support pupils in social and emotional well-being, reporting problems to the teacher as appropriate.</w:t>
            </w:r>
            <w:r w:rsidR="006D4694" w:rsidRPr="004B285D">
              <w:rPr>
                <w:rFonts w:ascii="Calibri Light" w:hAnsi="Calibri Light" w:cs="Calibri Light"/>
                <w:color w:val="auto"/>
                <w:sz w:val="22"/>
                <w:szCs w:val="22"/>
              </w:rPr>
              <w:t xml:space="preserve"> </w:t>
            </w:r>
          </w:p>
          <w:p w14:paraId="7C349E00"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To undertake playground supervision during the mid-morning and/or afternoon breaks and to deal with any instances of unruly behaviour in line with the school’s policy and, where necessary, report difficulties to a member of the teaching staff.</w:t>
            </w:r>
          </w:p>
          <w:p w14:paraId="1D8458FA"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 xml:space="preserve">Work under the direction of the teacher to prepare and maintain an effective learning environment, by preparing materials and resources, putting up displays, and helping maintain a well-ordered, clean &amp; tidy environment.  </w:t>
            </w:r>
          </w:p>
          <w:p w14:paraId="7CAA3E86"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Invigilate exams and tests.</w:t>
            </w:r>
          </w:p>
          <w:p w14:paraId="2FB04379"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Set out learning materials as directed by the teacher so that pupils are able to participate safely and effectively in the planned activities.</w:t>
            </w:r>
          </w:p>
          <w:p w14:paraId="1F1CC730" w14:textId="19A935EC"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 xml:space="preserve"> To liaise regularly with the teacher and</w:t>
            </w:r>
            <w:r w:rsidR="009B21D9" w:rsidRPr="004B285D">
              <w:rPr>
                <w:rFonts w:ascii="Calibri Light" w:hAnsi="Calibri Light" w:cs="Calibri Light"/>
                <w:color w:val="auto"/>
                <w:sz w:val="22"/>
                <w:szCs w:val="22"/>
              </w:rPr>
              <w:t xml:space="preserve"> attend</w:t>
            </w:r>
            <w:r w:rsidRPr="004B285D">
              <w:rPr>
                <w:rFonts w:ascii="Calibri Light" w:hAnsi="Calibri Light" w:cs="Calibri Light"/>
                <w:color w:val="auto"/>
                <w:sz w:val="22"/>
                <w:szCs w:val="22"/>
              </w:rPr>
              <w:t xml:space="preserve"> inset days and any other meetings as required.</w:t>
            </w:r>
          </w:p>
          <w:p w14:paraId="0DB333EE" w14:textId="77777777"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lastRenderedPageBreak/>
              <w:t xml:space="preserve">Provide consistent and effective support for colleagues in line with the requirements and responsibilities of your role.  </w:t>
            </w:r>
          </w:p>
          <w:p w14:paraId="44A2C018" w14:textId="4A6D142B" w:rsidR="0022737E" w:rsidRPr="004B285D" w:rsidRDefault="0022737E"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 xml:space="preserve">To assist in </w:t>
            </w:r>
            <w:r w:rsidR="006D4694" w:rsidRPr="004B285D">
              <w:rPr>
                <w:rFonts w:ascii="Calibri Light" w:hAnsi="Calibri Light" w:cs="Calibri Light"/>
                <w:color w:val="auto"/>
                <w:sz w:val="22"/>
                <w:szCs w:val="22"/>
              </w:rPr>
              <w:t xml:space="preserve">live marking </w:t>
            </w:r>
            <w:r w:rsidRPr="004B285D">
              <w:rPr>
                <w:rFonts w:ascii="Calibri Light" w:hAnsi="Calibri Light" w:cs="Calibri Light"/>
                <w:color w:val="auto"/>
                <w:sz w:val="22"/>
                <w:szCs w:val="22"/>
              </w:rPr>
              <w:t>as required by the teacher.</w:t>
            </w:r>
          </w:p>
          <w:p w14:paraId="55ABA39D" w14:textId="516A2581" w:rsidR="000F6726" w:rsidRPr="00D05D7E" w:rsidRDefault="000F6726" w:rsidP="00A66BA2">
            <w:pPr>
              <w:numPr>
                <w:ilvl w:val="0"/>
                <w:numId w:val="44"/>
              </w:numPr>
              <w:spacing w:after="0" w:line="240" w:lineRule="auto"/>
              <w:rPr>
                <w:rFonts w:ascii="Calibri Light" w:hAnsi="Calibri Light" w:cs="Calibri Light"/>
                <w:color w:val="auto"/>
                <w:sz w:val="22"/>
                <w:szCs w:val="22"/>
              </w:rPr>
            </w:pPr>
            <w:r w:rsidRPr="004B285D">
              <w:rPr>
                <w:rFonts w:ascii="Calibri Light" w:hAnsi="Calibri Light" w:cs="Calibri Light"/>
                <w:color w:val="auto"/>
                <w:sz w:val="22"/>
                <w:szCs w:val="22"/>
              </w:rPr>
              <w:t xml:space="preserve">To assist with pupil’s personal needs including toileting, hygiene, dressing and eating, as well as help with social, welfare and health matters, reporting problems to the teacher as </w:t>
            </w:r>
            <w:r w:rsidRPr="00D05D7E">
              <w:rPr>
                <w:rFonts w:ascii="Calibri Light" w:hAnsi="Calibri Light" w:cs="Calibri Light"/>
                <w:color w:val="auto"/>
                <w:sz w:val="22"/>
                <w:szCs w:val="22"/>
              </w:rPr>
              <w:t>appropriate.</w:t>
            </w:r>
          </w:p>
          <w:p w14:paraId="2AB05F38" w14:textId="77777777" w:rsidR="0022737E" w:rsidRPr="00D05D7E" w:rsidRDefault="0022737E" w:rsidP="00A66BA2">
            <w:pPr>
              <w:numPr>
                <w:ilvl w:val="0"/>
                <w:numId w:val="44"/>
              </w:numPr>
              <w:spacing w:after="0" w:line="240" w:lineRule="auto"/>
              <w:rPr>
                <w:rFonts w:ascii="Calibri Light" w:hAnsi="Calibri Light" w:cs="Calibri Light"/>
                <w:color w:val="auto"/>
                <w:sz w:val="22"/>
                <w:szCs w:val="22"/>
              </w:rPr>
            </w:pPr>
            <w:r w:rsidRPr="00D05D7E">
              <w:rPr>
                <w:rFonts w:ascii="Calibri Light" w:hAnsi="Calibri Light" w:cs="Calibri Light"/>
                <w:color w:val="auto"/>
                <w:sz w:val="22"/>
                <w:szCs w:val="22"/>
              </w:rPr>
              <w:t xml:space="preserve">To take part in training activities offered by the school for professional development.  </w:t>
            </w:r>
          </w:p>
          <w:p w14:paraId="5E8E49E1" w14:textId="77777777" w:rsidR="000F6726" w:rsidRPr="00D05D7E" w:rsidRDefault="0022737E" w:rsidP="000F6726">
            <w:pPr>
              <w:numPr>
                <w:ilvl w:val="0"/>
                <w:numId w:val="44"/>
              </w:numPr>
              <w:spacing w:after="0" w:line="240" w:lineRule="auto"/>
              <w:rPr>
                <w:rFonts w:ascii="Calibri Light" w:hAnsi="Calibri Light" w:cs="Calibri Light"/>
                <w:color w:val="auto"/>
                <w:sz w:val="22"/>
                <w:szCs w:val="22"/>
              </w:rPr>
            </w:pPr>
            <w:r w:rsidRPr="00D05D7E">
              <w:rPr>
                <w:rFonts w:ascii="Calibri Light" w:hAnsi="Calibri Light" w:cs="Calibri Light"/>
                <w:color w:val="auto"/>
                <w:sz w:val="22"/>
                <w:szCs w:val="22"/>
              </w:rPr>
              <w:t>To take part in activities such as educational visits and workshops, as required.</w:t>
            </w:r>
            <w:bookmarkEnd w:id="1"/>
          </w:p>
          <w:p w14:paraId="2812BC34" w14:textId="77777777" w:rsidR="000F6726" w:rsidRPr="00D05D7E" w:rsidRDefault="0022737E" w:rsidP="000F6726">
            <w:pPr>
              <w:numPr>
                <w:ilvl w:val="0"/>
                <w:numId w:val="44"/>
              </w:numPr>
              <w:spacing w:after="0" w:line="240" w:lineRule="auto"/>
              <w:rPr>
                <w:rFonts w:ascii="Calibri Light" w:hAnsi="Calibri Light" w:cs="Calibri Light"/>
                <w:color w:val="auto"/>
                <w:sz w:val="22"/>
                <w:szCs w:val="22"/>
              </w:rPr>
            </w:pPr>
            <w:r w:rsidRPr="00D05D7E">
              <w:rPr>
                <w:rFonts w:ascii="Calibri Light" w:hAnsi="Calibri Light" w:cs="Calibri Light"/>
                <w:color w:val="auto"/>
                <w:sz w:val="22"/>
                <w:szCs w:val="22"/>
              </w:rPr>
              <w:t>Participate in training and other learning activities and performance development as required. Share good practice with colleagues, receive support from others in areas of development.</w:t>
            </w:r>
            <w:r w:rsidR="000F6726" w:rsidRPr="00D05D7E">
              <w:rPr>
                <w:rFonts w:ascii="Calibri Light" w:hAnsi="Calibri Light" w:cs="Calibri Light"/>
                <w:i/>
                <w:color w:val="auto"/>
                <w:sz w:val="22"/>
                <w:szCs w:val="22"/>
              </w:rPr>
              <w:t xml:space="preserve"> </w:t>
            </w:r>
          </w:p>
          <w:p w14:paraId="464A24F0" w14:textId="55341742" w:rsidR="000F6726" w:rsidRPr="00D05D7E" w:rsidRDefault="000F6726" w:rsidP="000F6726">
            <w:pPr>
              <w:numPr>
                <w:ilvl w:val="0"/>
                <w:numId w:val="44"/>
              </w:numPr>
              <w:spacing w:after="0" w:line="240" w:lineRule="auto"/>
              <w:rPr>
                <w:rFonts w:ascii="Calibri Light" w:hAnsi="Calibri Light" w:cs="Calibri Light"/>
                <w:color w:val="auto"/>
                <w:sz w:val="22"/>
                <w:szCs w:val="22"/>
              </w:rPr>
            </w:pPr>
            <w:r w:rsidRPr="00D05D7E">
              <w:rPr>
                <w:rFonts w:ascii="Calibri Light" w:hAnsi="Calibri Light" w:cs="Calibri Light"/>
                <w:color w:val="auto"/>
                <w:sz w:val="22"/>
                <w:szCs w:val="22"/>
              </w:rPr>
              <w:t>Contribute to the overall ethos and aims of the school, and appreciate and support the roles of colleagues and other professionals to enable the school to fulfil its development plans.</w:t>
            </w:r>
          </w:p>
          <w:p w14:paraId="5B970B32" w14:textId="77777777" w:rsidR="008334C4" w:rsidRPr="00D05D7E" w:rsidRDefault="008334C4" w:rsidP="00492AF6">
            <w:pPr>
              <w:spacing w:after="0"/>
              <w:rPr>
                <w:rFonts w:ascii="Calibri Light" w:hAnsi="Calibri Light" w:cs="Calibri Light"/>
                <w:sz w:val="22"/>
                <w:szCs w:val="22"/>
              </w:rPr>
            </w:pPr>
          </w:p>
          <w:p w14:paraId="6FC9ECAE" w14:textId="045C6E9C" w:rsidR="00492AF6" w:rsidRPr="00D05D7E" w:rsidRDefault="00492AF6" w:rsidP="00492AF6">
            <w:pPr>
              <w:spacing w:after="0"/>
              <w:rPr>
                <w:rFonts w:ascii="Calibri Light" w:hAnsi="Calibri Light" w:cs="Calibri Light"/>
                <w:b/>
                <w:sz w:val="22"/>
                <w:szCs w:val="22"/>
              </w:rPr>
            </w:pPr>
            <w:r w:rsidRPr="00D05D7E">
              <w:rPr>
                <w:rFonts w:ascii="Calibri Light" w:hAnsi="Calibri Light" w:cs="Calibri Light"/>
                <w:b/>
                <w:sz w:val="22"/>
                <w:szCs w:val="22"/>
              </w:rPr>
              <w:t xml:space="preserve">All roles </w:t>
            </w:r>
          </w:p>
          <w:p w14:paraId="67C53BE7" w14:textId="25A5D94B" w:rsidR="00937983" w:rsidRPr="00DA3226" w:rsidRDefault="0000711E" w:rsidP="001C6824">
            <w:pPr>
              <w:pStyle w:val="ListParagraph"/>
              <w:numPr>
                <w:ilvl w:val="0"/>
                <w:numId w:val="34"/>
              </w:numPr>
              <w:spacing w:after="0"/>
              <w:rPr>
                <w:rFonts w:ascii="Calibri Light" w:hAnsi="Calibri Light" w:cs="Calibri Light"/>
                <w:sz w:val="22"/>
                <w:szCs w:val="22"/>
              </w:rPr>
            </w:pPr>
            <w:r w:rsidRPr="00D05D7E">
              <w:rPr>
                <w:rFonts w:ascii="Calibri Light" w:hAnsi="Calibri Light" w:cs="Calibri Light"/>
                <w:sz w:val="22"/>
                <w:szCs w:val="22"/>
              </w:rPr>
              <w:t>To carry out</w:t>
            </w:r>
            <w:r w:rsidRPr="00DA3226">
              <w:rPr>
                <w:rFonts w:ascii="Calibri Light" w:hAnsi="Calibri Light" w:cs="Calibri Light"/>
                <w:sz w:val="22"/>
                <w:szCs w:val="22"/>
              </w:rPr>
              <w:t xml:space="preserve"> additional duties that are commensurate with the grade and expectations of the role, as directed by the Headteacher or Senior Leadership Team.</w:t>
            </w:r>
          </w:p>
          <w:p w14:paraId="0D448D1C" w14:textId="77777777" w:rsidR="00492AF6" w:rsidRPr="00DA3226" w:rsidRDefault="00492AF6" w:rsidP="00492AF6">
            <w:pPr>
              <w:spacing w:after="0"/>
              <w:rPr>
                <w:rFonts w:ascii="Calibri Light" w:hAnsi="Calibri Light" w:cs="Calibri Light"/>
                <w:sz w:val="22"/>
                <w:szCs w:val="22"/>
              </w:rPr>
            </w:pPr>
          </w:p>
          <w:p w14:paraId="1497F8AB" w14:textId="690C05BA" w:rsidR="00937983" w:rsidRPr="00DA3226" w:rsidRDefault="00937983" w:rsidP="00492AF6">
            <w:pPr>
              <w:spacing w:after="0"/>
              <w:rPr>
                <w:rFonts w:ascii="Calibri Light" w:hAnsi="Calibri Light" w:cs="Calibri Light"/>
                <w:b/>
                <w:sz w:val="22"/>
                <w:szCs w:val="22"/>
              </w:rPr>
            </w:pPr>
            <w:r w:rsidRPr="00DA3226">
              <w:rPr>
                <w:rFonts w:ascii="Calibri Light" w:hAnsi="Calibri Light" w:cs="Calibri Light"/>
                <w:b/>
                <w:sz w:val="22"/>
                <w:szCs w:val="22"/>
              </w:rPr>
              <w:t>In all cases:</w:t>
            </w:r>
          </w:p>
          <w:p w14:paraId="252B733E" w14:textId="77777777" w:rsidR="00937983" w:rsidRPr="00DA3226" w:rsidRDefault="00937983" w:rsidP="001C6824">
            <w:pPr>
              <w:pStyle w:val="ListParagraph"/>
              <w:numPr>
                <w:ilvl w:val="0"/>
                <w:numId w:val="34"/>
              </w:numPr>
              <w:spacing w:after="0"/>
              <w:rPr>
                <w:rFonts w:ascii="Calibri Light" w:hAnsi="Calibri Light" w:cs="Calibri Light"/>
                <w:sz w:val="22"/>
                <w:szCs w:val="22"/>
              </w:rPr>
            </w:pPr>
            <w:r w:rsidRPr="00DA3226">
              <w:rPr>
                <w:rFonts w:ascii="Calibri Light" w:hAnsi="Calibri Light" w:cs="Calibri Light"/>
                <w:sz w:val="22"/>
                <w:szCs w:val="22"/>
              </w:rPr>
              <w:t>To be responsible for promoting and safeguarding the welfare of children and young people within the school</w:t>
            </w:r>
          </w:p>
          <w:p w14:paraId="650859F6" w14:textId="04A12519" w:rsidR="00937983" w:rsidRPr="00DA3226" w:rsidRDefault="00937983" w:rsidP="001C6824">
            <w:pPr>
              <w:pStyle w:val="ListParagraph"/>
              <w:numPr>
                <w:ilvl w:val="0"/>
                <w:numId w:val="34"/>
              </w:numPr>
              <w:spacing w:after="0"/>
              <w:rPr>
                <w:rFonts w:ascii="Calibri Light" w:hAnsi="Calibri Light" w:cs="Calibri Light"/>
                <w:sz w:val="22"/>
                <w:szCs w:val="22"/>
              </w:rPr>
            </w:pPr>
            <w:r w:rsidRPr="00DA3226">
              <w:rPr>
                <w:rFonts w:ascii="Calibri Light" w:hAnsi="Calibri Light" w:cs="Calibri Light"/>
                <w:sz w:val="22"/>
                <w:szCs w:val="22"/>
              </w:rPr>
              <w:t xml:space="preserve">Comply with policies and procedures relating to child protection, health, safety and security, confidentiality and data protection, </w:t>
            </w:r>
            <w:r w:rsidR="002459E6">
              <w:rPr>
                <w:rFonts w:ascii="Calibri Light" w:hAnsi="Calibri Light" w:cs="Calibri Light"/>
                <w:sz w:val="22"/>
                <w:szCs w:val="22"/>
              </w:rPr>
              <w:t xml:space="preserve">and equal opportunities, </w:t>
            </w:r>
            <w:r w:rsidRPr="00DA3226">
              <w:rPr>
                <w:rFonts w:ascii="Calibri Light" w:hAnsi="Calibri Light" w:cs="Calibri Light"/>
                <w:sz w:val="22"/>
                <w:szCs w:val="22"/>
              </w:rPr>
              <w:t>reporting all concerns to an appropriate person</w:t>
            </w:r>
          </w:p>
          <w:p w14:paraId="2E12A261" w14:textId="77777777" w:rsidR="00492AF6" w:rsidRPr="00DA3226" w:rsidRDefault="00492AF6" w:rsidP="00492AF6">
            <w:pPr>
              <w:spacing w:after="0"/>
              <w:rPr>
                <w:rFonts w:ascii="Calibri Light" w:hAnsi="Calibri Light" w:cs="Calibri Light"/>
                <w:sz w:val="22"/>
                <w:szCs w:val="22"/>
              </w:rPr>
            </w:pPr>
          </w:p>
          <w:p w14:paraId="47912DDA" w14:textId="19E62B2A" w:rsidR="0055472B" w:rsidRPr="00DA3226" w:rsidRDefault="0055472B" w:rsidP="00492AF6">
            <w:pPr>
              <w:spacing w:after="0"/>
              <w:rPr>
                <w:rFonts w:ascii="Calibri Light" w:hAnsi="Calibri Light" w:cs="Calibri Light"/>
                <w:color w:val="auto"/>
                <w:sz w:val="22"/>
                <w:szCs w:val="22"/>
              </w:rPr>
            </w:pPr>
            <w:r w:rsidRPr="00DA3226">
              <w:rPr>
                <w:rFonts w:ascii="Calibri Light" w:hAnsi="Calibri Light" w:cs="Calibri Light"/>
                <w:sz w:val="22"/>
                <w:szCs w:val="22"/>
              </w:rPr>
              <w:t xml:space="preserve">Footnote </w:t>
            </w:r>
            <w:r w:rsidR="00FC0DB1" w:rsidRPr="00DA3226">
              <w:rPr>
                <w:rFonts w:ascii="Calibri Light" w:hAnsi="Calibri Light" w:cs="Calibri Light"/>
                <w:sz w:val="22"/>
                <w:szCs w:val="22"/>
              </w:rPr>
              <w:t>–</w:t>
            </w:r>
            <w:r w:rsidRPr="00DA3226">
              <w:rPr>
                <w:rFonts w:ascii="Calibri Light" w:hAnsi="Calibri Light" w:cs="Calibri Light"/>
                <w:sz w:val="22"/>
                <w:szCs w:val="22"/>
              </w:rPr>
              <w:t xml:space="preserve"> </w:t>
            </w:r>
            <w:r w:rsidR="00FC0DB1" w:rsidRPr="00DA3226">
              <w:rPr>
                <w:rFonts w:ascii="Calibri Light" w:hAnsi="Calibri Light" w:cs="Calibri Light"/>
                <w:sz w:val="22"/>
                <w:szCs w:val="22"/>
              </w:rPr>
              <w:t>This job description is provided to assist the job holder to know what his/her main duties are. It may be amended from time to time without change to the level of responsibility appropriate to the grade of the post.</w:t>
            </w:r>
          </w:p>
        </w:tc>
      </w:tr>
    </w:tbl>
    <w:p w14:paraId="2CC7853F" w14:textId="4C956E9B" w:rsidR="00937983" w:rsidRDefault="00937983" w:rsidP="00937983">
      <w:pPr>
        <w:rPr>
          <w:rFonts w:ascii="Calibri Light" w:hAnsi="Calibri Light" w:cs="Calibri Light"/>
          <w:b/>
          <w:sz w:val="22"/>
          <w:szCs w:val="22"/>
        </w:rPr>
      </w:pPr>
    </w:p>
    <w:p w14:paraId="18CA962B" w14:textId="77777777" w:rsidR="004B285D" w:rsidRPr="00C37358" w:rsidRDefault="004B285D" w:rsidP="004B285D">
      <w:pPr>
        <w:tabs>
          <w:tab w:val="left" w:pos="426"/>
        </w:tabs>
        <w:spacing w:line="480" w:lineRule="auto"/>
        <w:rPr>
          <w:rFonts w:ascii="Calibri Light" w:hAnsi="Calibri Light" w:cs="Calibri Light"/>
          <w:sz w:val="24"/>
          <w:szCs w:val="24"/>
        </w:rPr>
      </w:pPr>
      <w:r w:rsidRPr="00C37358">
        <w:rPr>
          <w:rFonts w:ascii="Calibri Light" w:hAnsi="Calibri Light" w:cs="Calibri Light"/>
          <w:sz w:val="24"/>
          <w:szCs w:val="24"/>
        </w:rPr>
        <w:t>Signed___________________________________________ Date _________________</w:t>
      </w:r>
    </w:p>
    <w:p w14:paraId="2EEFB994" w14:textId="77777777" w:rsidR="004B285D" w:rsidRPr="00C37358" w:rsidRDefault="004B285D" w:rsidP="004B285D">
      <w:pPr>
        <w:tabs>
          <w:tab w:val="left" w:pos="426"/>
        </w:tabs>
        <w:rPr>
          <w:rFonts w:ascii="Calibri Light" w:hAnsi="Calibri Light" w:cs="Calibri Light"/>
          <w:sz w:val="24"/>
          <w:szCs w:val="24"/>
        </w:rPr>
      </w:pPr>
      <w:r w:rsidRPr="00C37358">
        <w:rPr>
          <w:rFonts w:ascii="Calibri Light" w:hAnsi="Calibri Light" w:cs="Calibri Light"/>
          <w:sz w:val="24"/>
          <w:szCs w:val="24"/>
        </w:rPr>
        <w:t>Headteacher _____________________________________ Date _____________</w:t>
      </w:r>
      <w:r>
        <w:rPr>
          <w:rFonts w:ascii="Calibri Light" w:hAnsi="Calibri Light" w:cs="Calibri Light"/>
          <w:sz w:val="24"/>
          <w:szCs w:val="24"/>
        </w:rPr>
        <w:t>__</w:t>
      </w:r>
      <w:r w:rsidRPr="00C37358">
        <w:rPr>
          <w:rFonts w:ascii="Calibri Light" w:hAnsi="Calibri Light" w:cs="Calibri Light"/>
          <w:sz w:val="24"/>
          <w:szCs w:val="24"/>
        </w:rPr>
        <w:t>__</w:t>
      </w:r>
    </w:p>
    <w:p w14:paraId="1BC10A4D" w14:textId="57B4E537" w:rsidR="008334C4" w:rsidRDefault="008334C4">
      <w:pPr>
        <w:widowControl w:val="0"/>
        <w:autoSpaceDE w:val="0"/>
        <w:autoSpaceDN w:val="0"/>
        <w:spacing w:after="0" w:line="240" w:lineRule="auto"/>
        <w:rPr>
          <w:rFonts w:ascii="Calibri Light" w:hAnsi="Calibri Light" w:cs="Calibri Light"/>
          <w:b/>
          <w:sz w:val="22"/>
          <w:szCs w:val="22"/>
        </w:rPr>
      </w:pPr>
      <w:r>
        <w:rPr>
          <w:rFonts w:ascii="Calibri Light" w:hAnsi="Calibri Light" w:cs="Calibri Light"/>
          <w:b/>
          <w:sz w:val="22"/>
          <w:szCs w:val="22"/>
        </w:rPr>
        <w:br w:type="page"/>
      </w:r>
    </w:p>
    <w:p w14:paraId="05BEE9E2" w14:textId="106CE16B" w:rsidR="008334C4" w:rsidRPr="003A233F" w:rsidRDefault="008334C4" w:rsidP="008334C4">
      <w:pPr>
        <w:jc w:val="center"/>
        <w:rPr>
          <w:b/>
          <w:sz w:val="28"/>
          <w:u w:val="single"/>
        </w:rPr>
      </w:pPr>
      <w:r w:rsidRPr="003A233F">
        <w:rPr>
          <w:b/>
          <w:sz w:val="28"/>
          <w:u w:val="single"/>
        </w:rPr>
        <w:lastRenderedPageBreak/>
        <w:t xml:space="preserve">Person Specification – </w:t>
      </w:r>
      <w:r w:rsidR="00A66BA2">
        <w:rPr>
          <w:b/>
          <w:sz w:val="28"/>
          <w:u w:val="single"/>
        </w:rPr>
        <w:t>Classroom Teaching Assistant</w:t>
      </w:r>
    </w:p>
    <w:p w14:paraId="081F49C3" w14:textId="77777777" w:rsidR="008334C4" w:rsidRDefault="008334C4" w:rsidP="008334C4"/>
    <w:tbl>
      <w:tblPr>
        <w:tblW w:w="0" w:type="auto"/>
        <w:tblInd w:w="180" w:type="dxa"/>
        <w:tblBorders>
          <w:top w:val="nil"/>
          <w:left w:val="nil"/>
          <w:bottom w:val="nil"/>
          <w:right w:val="nil"/>
        </w:tblBorders>
        <w:tblLayout w:type="fixed"/>
        <w:tblLook w:val="0000" w:firstRow="0" w:lastRow="0" w:firstColumn="0" w:lastColumn="0" w:noHBand="0" w:noVBand="0"/>
      </w:tblPr>
      <w:tblGrid>
        <w:gridCol w:w="2338"/>
        <w:gridCol w:w="3331"/>
        <w:gridCol w:w="3331"/>
      </w:tblGrid>
      <w:tr w:rsidR="00A66BA2" w14:paraId="522DED0E" w14:textId="77777777" w:rsidTr="00C82191">
        <w:trPr>
          <w:trHeight w:val="137"/>
        </w:trPr>
        <w:tc>
          <w:tcPr>
            <w:tcW w:w="2338" w:type="dxa"/>
            <w:tcBorders>
              <w:top w:val="single" w:sz="8" w:space="0" w:color="000000"/>
              <w:left w:val="single" w:sz="8" w:space="0" w:color="000000"/>
              <w:bottom w:val="single" w:sz="8" w:space="0" w:color="000000"/>
              <w:right w:val="single" w:sz="8" w:space="0" w:color="000000"/>
            </w:tcBorders>
            <w:shd w:val="clear" w:color="auto" w:fill="8DB2E1"/>
          </w:tcPr>
          <w:p w14:paraId="6BA502CB" w14:textId="77777777" w:rsidR="00A66BA2" w:rsidRPr="00A66BA2" w:rsidRDefault="00A66BA2" w:rsidP="00C82191">
            <w:pPr>
              <w:pStyle w:val="Default"/>
              <w:jc w:val="center"/>
              <w:rPr>
                <w:rFonts w:ascii="Calibri Light" w:hAnsi="Calibri Light" w:cs="Calibri Light"/>
                <w:sz w:val="23"/>
                <w:szCs w:val="23"/>
              </w:rPr>
            </w:pPr>
            <w:r w:rsidRPr="00A66BA2">
              <w:rPr>
                <w:rFonts w:ascii="Calibri Light" w:hAnsi="Calibri Light" w:cs="Calibri Light"/>
                <w:b/>
                <w:bCs/>
                <w:sz w:val="23"/>
                <w:szCs w:val="23"/>
              </w:rPr>
              <w:t xml:space="preserve">Teaching Assistant – Person Specification </w:t>
            </w:r>
          </w:p>
        </w:tc>
        <w:tc>
          <w:tcPr>
            <w:tcW w:w="3331" w:type="dxa"/>
            <w:tcBorders>
              <w:top w:val="single" w:sz="8" w:space="0" w:color="000000"/>
              <w:left w:val="single" w:sz="8" w:space="0" w:color="000000"/>
              <w:bottom w:val="single" w:sz="8" w:space="0" w:color="000000"/>
              <w:right w:val="single" w:sz="8" w:space="0" w:color="000000"/>
            </w:tcBorders>
            <w:shd w:val="clear" w:color="auto" w:fill="8DB2E1"/>
          </w:tcPr>
          <w:p w14:paraId="346923A0" w14:textId="77777777" w:rsidR="00A66BA2" w:rsidRPr="00A66BA2" w:rsidRDefault="00A66BA2" w:rsidP="00C82191">
            <w:pPr>
              <w:pStyle w:val="Default"/>
              <w:jc w:val="center"/>
              <w:rPr>
                <w:rFonts w:ascii="Calibri Light" w:hAnsi="Calibri Light" w:cs="Calibri Light"/>
                <w:b/>
                <w:sz w:val="23"/>
                <w:szCs w:val="23"/>
              </w:rPr>
            </w:pPr>
            <w:r w:rsidRPr="00A66BA2">
              <w:rPr>
                <w:rFonts w:ascii="Calibri Light" w:hAnsi="Calibri Light" w:cs="Calibri Light"/>
                <w:b/>
                <w:sz w:val="23"/>
                <w:szCs w:val="23"/>
              </w:rPr>
              <w:t>Essential</w:t>
            </w:r>
          </w:p>
        </w:tc>
        <w:tc>
          <w:tcPr>
            <w:tcW w:w="3331" w:type="dxa"/>
            <w:tcBorders>
              <w:top w:val="single" w:sz="8" w:space="0" w:color="000000"/>
              <w:left w:val="single" w:sz="8" w:space="0" w:color="000000"/>
              <w:bottom w:val="single" w:sz="8" w:space="0" w:color="000000"/>
              <w:right w:val="single" w:sz="8" w:space="0" w:color="000000"/>
            </w:tcBorders>
            <w:shd w:val="clear" w:color="auto" w:fill="8DB2E1"/>
          </w:tcPr>
          <w:p w14:paraId="408890F5" w14:textId="77777777" w:rsidR="00A66BA2" w:rsidRPr="00A66BA2" w:rsidRDefault="00A66BA2" w:rsidP="00C82191">
            <w:pPr>
              <w:pStyle w:val="Default"/>
              <w:jc w:val="center"/>
              <w:rPr>
                <w:rFonts w:ascii="Calibri Light" w:hAnsi="Calibri Light" w:cs="Calibri Light"/>
                <w:sz w:val="23"/>
                <w:szCs w:val="23"/>
              </w:rPr>
            </w:pPr>
            <w:r w:rsidRPr="00A66BA2">
              <w:rPr>
                <w:rFonts w:ascii="Calibri Light" w:hAnsi="Calibri Light" w:cs="Calibri Light"/>
                <w:b/>
                <w:bCs/>
                <w:sz w:val="23"/>
                <w:szCs w:val="23"/>
              </w:rPr>
              <w:t xml:space="preserve">Desirable </w:t>
            </w:r>
          </w:p>
        </w:tc>
      </w:tr>
      <w:tr w:rsidR="00A66BA2" w14:paraId="35B24068" w14:textId="77777777" w:rsidTr="00C82191">
        <w:trPr>
          <w:trHeight w:val="723"/>
        </w:trPr>
        <w:tc>
          <w:tcPr>
            <w:tcW w:w="2338" w:type="dxa"/>
            <w:tcBorders>
              <w:top w:val="single" w:sz="8" w:space="0" w:color="000000"/>
              <w:left w:val="single" w:sz="8" w:space="0" w:color="000000"/>
              <w:bottom w:val="single" w:sz="8" w:space="0" w:color="000000"/>
              <w:right w:val="single" w:sz="8" w:space="0" w:color="000000"/>
            </w:tcBorders>
          </w:tcPr>
          <w:p w14:paraId="46EC1B0F"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Skills </w:t>
            </w:r>
          </w:p>
        </w:tc>
        <w:tc>
          <w:tcPr>
            <w:tcW w:w="3331" w:type="dxa"/>
            <w:tcBorders>
              <w:top w:val="single" w:sz="8" w:space="0" w:color="000000"/>
              <w:left w:val="single" w:sz="8" w:space="0" w:color="000000"/>
              <w:bottom w:val="single" w:sz="8" w:space="0" w:color="000000"/>
              <w:right w:val="single" w:sz="8" w:space="0" w:color="000000"/>
            </w:tcBorders>
          </w:tcPr>
          <w:p w14:paraId="6AD6FAA5"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Ability to work and communicate with young children. </w:t>
            </w:r>
          </w:p>
          <w:p w14:paraId="545A70DE"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To be diplomatic and tactful. </w:t>
            </w:r>
          </w:p>
          <w:p w14:paraId="2CA8E844"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Ability to communicate with teachers and parents. </w:t>
            </w:r>
          </w:p>
        </w:tc>
        <w:tc>
          <w:tcPr>
            <w:tcW w:w="3331" w:type="dxa"/>
            <w:tcBorders>
              <w:top w:val="single" w:sz="8" w:space="0" w:color="000000"/>
              <w:left w:val="single" w:sz="8" w:space="0" w:color="000000"/>
              <w:bottom w:val="single" w:sz="8" w:space="0" w:color="000000"/>
              <w:right w:val="single" w:sz="8" w:space="0" w:color="000000"/>
            </w:tcBorders>
          </w:tcPr>
          <w:p w14:paraId="66E33698"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Able to deliver pre‐planned programmes of work to children. </w:t>
            </w:r>
          </w:p>
        </w:tc>
      </w:tr>
      <w:tr w:rsidR="00A66BA2" w14:paraId="1BB7E37E" w14:textId="77777777" w:rsidTr="00C82191">
        <w:trPr>
          <w:trHeight w:val="576"/>
        </w:trPr>
        <w:tc>
          <w:tcPr>
            <w:tcW w:w="2338" w:type="dxa"/>
            <w:tcBorders>
              <w:top w:val="single" w:sz="8" w:space="0" w:color="000000"/>
              <w:left w:val="single" w:sz="8" w:space="0" w:color="000000"/>
              <w:bottom w:val="single" w:sz="8" w:space="0" w:color="000000"/>
              <w:right w:val="single" w:sz="8" w:space="0" w:color="000000"/>
            </w:tcBorders>
          </w:tcPr>
          <w:p w14:paraId="125DB1CC"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Knowledge </w:t>
            </w:r>
          </w:p>
        </w:tc>
        <w:tc>
          <w:tcPr>
            <w:tcW w:w="3331" w:type="dxa"/>
            <w:tcBorders>
              <w:top w:val="single" w:sz="8" w:space="0" w:color="000000"/>
              <w:left w:val="single" w:sz="8" w:space="0" w:color="000000"/>
              <w:bottom w:val="single" w:sz="8" w:space="0" w:color="000000"/>
              <w:right w:val="single" w:sz="8" w:space="0" w:color="000000"/>
            </w:tcBorders>
          </w:tcPr>
          <w:p w14:paraId="2F7A94AF"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Understanding of Safeguarding in School; Health and Safety; GDPR; Confidentiality issues; behaviour management </w:t>
            </w:r>
          </w:p>
        </w:tc>
        <w:tc>
          <w:tcPr>
            <w:tcW w:w="3331" w:type="dxa"/>
            <w:tcBorders>
              <w:top w:val="single" w:sz="8" w:space="0" w:color="000000"/>
              <w:left w:val="single" w:sz="8" w:space="0" w:color="000000"/>
              <w:bottom w:val="single" w:sz="8" w:space="0" w:color="000000"/>
              <w:right w:val="single" w:sz="8" w:space="0" w:color="000000"/>
            </w:tcBorders>
          </w:tcPr>
          <w:p w14:paraId="0CA6D28C"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Child development. </w:t>
            </w:r>
          </w:p>
          <w:p w14:paraId="76E7F795"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First Aid. </w:t>
            </w:r>
          </w:p>
          <w:p w14:paraId="3C120E35"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Safe working practices. </w:t>
            </w:r>
          </w:p>
        </w:tc>
      </w:tr>
      <w:tr w:rsidR="00A66BA2" w14:paraId="3F07D8BD" w14:textId="77777777" w:rsidTr="00C82191">
        <w:trPr>
          <w:trHeight w:val="723"/>
        </w:trPr>
        <w:tc>
          <w:tcPr>
            <w:tcW w:w="2338" w:type="dxa"/>
            <w:tcBorders>
              <w:top w:val="single" w:sz="8" w:space="0" w:color="000000"/>
              <w:left w:val="single" w:sz="8" w:space="0" w:color="000000"/>
              <w:bottom w:val="single" w:sz="8" w:space="0" w:color="000000"/>
              <w:right w:val="single" w:sz="8" w:space="0" w:color="000000"/>
            </w:tcBorders>
          </w:tcPr>
          <w:p w14:paraId="789F2340"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Experience </w:t>
            </w:r>
          </w:p>
        </w:tc>
        <w:tc>
          <w:tcPr>
            <w:tcW w:w="3331" w:type="dxa"/>
            <w:tcBorders>
              <w:top w:val="single" w:sz="8" w:space="0" w:color="000000"/>
              <w:left w:val="single" w:sz="8" w:space="0" w:color="000000"/>
              <w:bottom w:val="single" w:sz="8" w:space="0" w:color="000000"/>
              <w:right w:val="single" w:sz="8" w:space="0" w:color="000000"/>
            </w:tcBorders>
          </w:tcPr>
          <w:p w14:paraId="0C183D39"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Experience of working with children in a school</w:t>
            </w:r>
          </w:p>
          <w:p w14:paraId="18F167A3"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Working with groups of children in an organised situation. </w:t>
            </w:r>
          </w:p>
        </w:tc>
        <w:tc>
          <w:tcPr>
            <w:tcW w:w="3331" w:type="dxa"/>
            <w:tcBorders>
              <w:top w:val="single" w:sz="8" w:space="0" w:color="000000"/>
              <w:left w:val="single" w:sz="8" w:space="0" w:color="000000"/>
              <w:bottom w:val="single" w:sz="8" w:space="0" w:color="000000"/>
              <w:right w:val="single" w:sz="8" w:space="0" w:color="000000"/>
            </w:tcBorders>
          </w:tcPr>
          <w:p w14:paraId="002186F9" w14:textId="77777777" w:rsidR="00A66BA2" w:rsidRPr="00A66BA2" w:rsidRDefault="00A66BA2" w:rsidP="00C82191">
            <w:pPr>
              <w:pStyle w:val="Default"/>
              <w:rPr>
                <w:rFonts w:ascii="Calibri Light" w:hAnsi="Calibri Light" w:cs="Calibri Light"/>
                <w:bCs/>
                <w:sz w:val="22"/>
                <w:szCs w:val="22"/>
              </w:rPr>
            </w:pPr>
            <w:r w:rsidRPr="00A66BA2">
              <w:rPr>
                <w:rFonts w:ascii="Calibri Light" w:hAnsi="Calibri Light" w:cs="Calibri Light"/>
                <w:bCs/>
                <w:sz w:val="22"/>
                <w:szCs w:val="22"/>
              </w:rPr>
              <w:t xml:space="preserve">Experience of working with children with Special Educational Needs. </w:t>
            </w:r>
          </w:p>
          <w:p w14:paraId="2143BF1F" w14:textId="1E1FAC05" w:rsidR="00A66BA2" w:rsidRPr="00A66BA2" w:rsidRDefault="00A66BA2" w:rsidP="00C82191">
            <w:pPr>
              <w:pStyle w:val="Default"/>
              <w:rPr>
                <w:rFonts w:ascii="Calibri Light" w:hAnsi="Calibri Light" w:cs="Calibri Light"/>
                <w:sz w:val="22"/>
                <w:szCs w:val="22"/>
              </w:rPr>
            </w:pPr>
          </w:p>
        </w:tc>
      </w:tr>
      <w:tr w:rsidR="00A66BA2" w14:paraId="6812519E" w14:textId="77777777" w:rsidTr="00C82191">
        <w:trPr>
          <w:trHeight w:val="430"/>
        </w:trPr>
        <w:tc>
          <w:tcPr>
            <w:tcW w:w="2338" w:type="dxa"/>
            <w:tcBorders>
              <w:top w:val="single" w:sz="8" w:space="0" w:color="000000"/>
              <w:left w:val="single" w:sz="8" w:space="0" w:color="000000"/>
              <w:bottom w:val="single" w:sz="8" w:space="0" w:color="000000"/>
              <w:right w:val="single" w:sz="8" w:space="0" w:color="000000"/>
            </w:tcBorders>
          </w:tcPr>
          <w:p w14:paraId="2B128FAC"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Qualifications </w:t>
            </w:r>
          </w:p>
        </w:tc>
        <w:tc>
          <w:tcPr>
            <w:tcW w:w="3331" w:type="dxa"/>
            <w:tcBorders>
              <w:top w:val="single" w:sz="8" w:space="0" w:color="000000"/>
              <w:left w:val="single" w:sz="8" w:space="0" w:color="000000"/>
              <w:bottom w:val="single" w:sz="8" w:space="0" w:color="000000"/>
              <w:right w:val="single" w:sz="8" w:space="0" w:color="000000"/>
            </w:tcBorders>
          </w:tcPr>
          <w:p w14:paraId="021E7821"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GCSE Grade C or above in Maths and English. </w:t>
            </w:r>
          </w:p>
          <w:p w14:paraId="65F337C4"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NVQ Level 2. </w:t>
            </w:r>
          </w:p>
        </w:tc>
        <w:tc>
          <w:tcPr>
            <w:tcW w:w="3331" w:type="dxa"/>
            <w:tcBorders>
              <w:top w:val="single" w:sz="8" w:space="0" w:color="000000"/>
              <w:left w:val="single" w:sz="8" w:space="0" w:color="000000"/>
              <w:bottom w:val="single" w:sz="8" w:space="0" w:color="000000"/>
              <w:right w:val="single" w:sz="8" w:space="0" w:color="000000"/>
            </w:tcBorders>
          </w:tcPr>
          <w:p w14:paraId="3EAF59BC"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NVQ Level 3 preferable </w:t>
            </w:r>
          </w:p>
        </w:tc>
      </w:tr>
      <w:tr w:rsidR="00A66BA2" w14:paraId="6E10F368" w14:textId="77777777" w:rsidTr="00C82191">
        <w:trPr>
          <w:trHeight w:val="283"/>
        </w:trPr>
        <w:tc>
          <w:tcPr>
            <w:tcW w:w="2338" w:type="dxa"/>
            <w:tcBorders>
              <w:top w:val="single" w:sz="8" w:space="0" w:color="000000"/>
              <w:left w:val="single" w:sz="8" w:space="0" w:color="000000"/>
              <w:bottom w:val="single" w:sz="8" w:space="0" w:color="000000"/>
              <w:right w:val="single" w:sz="8" w:space="0" w:color="000000"/>
            </w:tcBorders>
          </w:tcPr>
          <w:p w14:paraId="21D20FD0"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Equal Opportunities </w:t>
            </w:r>
          </w:p>
        </w:tc>
        <w:tc>
          <w:tcPr>
            <w:tcW w:w="3331" w:type="dxa"/>
            <w:tcBorders>
              <w:top w:val="single" w:sz="8" w:space="0" w:color="000000"/>
              <w:left w:val="single" w:sz="8" w:space="0" w:color="000000"/>
              <w:bottom w:val="single" w:sz="8" w:space="0" w:color="000000"/>
              <w:right w:val="single" w:sz="8" w:space="0" w:color="000000"/>
            </w:tcBorders>
          </w:tcPr>
          <w:p w14:paraId="12B56A3E"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An awareness of the Council’s Equal Opportunities Policy. </w:t>
            </w:r>
          </w:p>
        </w:tc>
        <w:tc>
          <w:tcPr>
            <w:tcW w:w="3331" w:type="dxa"/>
            <w:tcBorders>
              <w:top w:val="single" w:sz="8" w:space="0" w:color="000000"/>
              <w:left w:val="single" w:sz="8" w:space="0" w:color="000000"/>
              <w:bottom w:val="single" w:sz="8" w:space="0" w:color="000000"/>
              <w:right w:val="single" w:sz="8" w:space="0" w:color="000000"/>
            </w:tcBorders>
          </w:tcPr>
          <w:p w14:paraId="54B99188" w14:textId="77777777" w:rsidR="00A66BA2" w:rsidRPr="00A66BA2" w:rsidRDefault="00A66BA2" w:rsidP="00C82191">
            <w:pPr>
              <w:pStyle w:val="Default"/>
              <w:rPr>
                <w:rFonts w:ascii="Calibri Light" w:hAnsi="Calibri Light" w:cs="Calibri Light"/>
                <w:sz w:val="22"/>
                <w:szCs w:val="22"/>
              </w:rPr>
            </w:pPr>
          </w:p>
        </w:tc>
      </w:tr>
      <w:tr w:rsidR="00A66BA2" w14:paraId="1B7FDD7C" w14:textId="77777777" w:rsidTr="00C82191">
        <w:trPr>
          <w:trHeight w:val="1894"/>
        </w:trPr>
        <w:tc>
          <w:tcPr>
            <w:tcW w:w="2338" w:type="dxa"/>
            <w:tcBorders>
              <w:top w:val="single" w:sz="8" w:space="0" w:color="000000"/>
              <w:left w:val="single" w:sz="8" w:space="0" w:color="000000"/>
              <w:bottom w:val="single" w:sz="8" w:space="0" w:color="000000"/>
              <w:right w:val="single" w:sz="8" w:space="0" w:color="000000"/>
            </w:tcBorders>
          </w:tcPr>
          <w:p w14:paraId="1B56D74B" w14:textId="77777777" w:rsidR="00A66BA2" w:rsidRPr="00A66BA2" w:rsidRDefault="00A66BA2" w:rsidP="00C82191">
            <w:pPr>
              <w:pStyle w:val="Default"/>
              <w:rPr>
                <w:rFonts w:ascii="Calibri Light" w:hAnsi="Calibri Light" w:cs="Calibri Light"/>
                <w:sz w:val="23"/>
                <w:szCs w:val="23"/>
              </w:rPr>
            </w:pPr>
            <w:r w:rsidRPr="00A66BA2">
              <w:rPr>
                <w:rFonts w:ascii="Calibri Light" w:hAnsi="Calibri Light" w:cs="Calibri Light"/>
                <w:b/>
                <w:bCs/>
                <w:sz w:val="23"/>
                <w:szCs w:val="23"/>
              </w:rPr>
              <w:t xml:space="preserve">Other requirements </w:t>
            </w:r>
          </w:p>
        </w:tc>
        <w:tc>
          <w:tcPr>
            <w:tcW w:w="3331" w:type="dxa"/>
            <w:tcBorders>
              <w:top w:val="single" w:sz="8" w:space="0" w:color="000000"/>
              <w:left w:val="single" w:sz="8" w:space="0" w:color="000000"/>
              <w:bottom w:val="single" w:sz="8" w:space="0" w:color="000000"/>
              <w:right w:val="single" w:sz="8" w:space="0" w:color="000000"/>
            </w:tcBorders>
          </w:tcPr>
          <w:p w14:paraId="6D8E0B1F"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Patience, kindness and a genuine interest in children. </w:t>
            </w:r>
          </w:p>
          <w:p w14:paraId="7D4D8AE9"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Adaptability, flexibility and ability to work as a team with members of staff. </w:t>
            </w:r>
          </w:p>
          <w:p w14:paraId="22D70728"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Willingness to accept direction, take part in training (for example, ICT, Child Protection) </w:t>
            </w:r>
          </w:p>
          <w:p w14:paraId="2E3A3C69"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Able to take the initiative and make decisions. </w:t>
            </w:r>
          </w:p>
          <w:p w14:paraId="0B2C4870" w14:textId="77777777" w:rsidR="00A66BA2" w:rsidRPr="00A66BA2" w:rsidRDefault="00A66BA2" w:rsidP="00C82191">
            <w:pPr>
              <w:pStyle w:val="Default"/>
              <w:rPr>
                <w:rFonts w:ascii="Calibri Light" w:hAnsi="Calibri Light" w:cs="Calibri Light"/>
                <w:bCs/>
                <w:sz w:val="22"/>
                <w:szCs w:val="22"/>
              </w:rPr>
            </w:pPr>
            <w:r w:rsidRPr="00A66BA2">
              <w:rPr>
                <w:rFonts w:ascii="Calibri Light" w:hAnsi="Calibri Light" w:cs="Calibri Light"/>
                <w:bCs/>
                <w:sz w:val="22"/>
                <w:szCs w:val="22"/>
              </w:rPr>
              <w:t xml:space="preserve">Willing to support health care/toilet plan. </w:t>
            </w:r>
          </w:p>
          <w:p w14:paraId="7B70739A" w14:textId="77777777" w:rsidR="00A66BA2" w:rsidRDefault="00A66BA2" w:rsidP="00C82191">
            <w:pPr>
              <w:pStyle w:val="Default"/>
              <w:rPr>
                <w:rFonts w:ascii="Calibri Light" w:hAnsi="Calibri Light" w:cs="Calibri Light"/>
                <w:bCs/>
                <w:sz w:val="22"/>
                <w:szCs w:val="22"/>
              </w:rPr>
            </w:pPr>
            <w:r w:rsidRPr="00A66BA2">
              <w:rPr>
                <w:rFonts w:ascii="Calibri Light" w:hAnsi="Calibri Light" w:cs="Calibri Light"/>
                <w:bCs/>
                <w:sz w:val="22"/>
                <w:szCs w:val="22"/>
              </w:rPr>
              <w:t>Work well as part of a team.</w:t>
            </w:r>
          </w:p>
          <w:p w14:paraId="3CE39E52" w14:textId="7C18CB07" w:rsidR="001073E1" w:rsidRPr="00A66BA2" w:rsidRDefault="001073E1" w:rsidP="00C82191">
            <w:pPr>
              <w:pStyle w:val="Default"/>
              <w:rPr>
                <w:rFonts w:ascii="Calibri Light" w:hAnsi="Calibri Light" w:cs="Calibri Light"/>
                <w:bCs/>
                <w:sz w:val="22"/>
                <w:szCs w:val="22"/>
              </w:rPr>
            </w:pPr>
            <w:r>
              <w:rPr>
                <w:rFonts w:ascii="Calibri Light" w:hAnsi="Calibri Light" w:cs="Calibri Light"/>
                <w:bCs/>
                <w:sz w:val="22"/>
                <w:szCs w:val="22"/>
              </w:rPr>
              <w:t>Basic knowledge of IT</w:t>
            </w:r>
          </w:p>
        </w:tc>
        <w:tc>
          <w:tcPr>
            <w:tcW w:w="3331" w:type="dxa"/>
            <w:tcBorders>
              <w:top w:val="single" w:sz="8" w:space="0" w:color="000000"/>
              <w:left w:val="single" w:sz="8" w:space="0" w:color="000000"/>
              <w:bottom w:val="single" w:sz="8" w:space="0" w:color="000000"/>
              <w:right w:val="single" w:sz="8" w:space="0" w:color="000000"/>
            </w:tcBorders>
          </w:tcPr>
          <w:p w14:paraId="033D7B05"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Confidence in dealing with children. </w:t>
            </w:r>
          </w:p>
          <w:p w14:paraId="68A53060"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Demonstrates an understanding of and a commitment to school improvement at all levels. </w:t>
            </w:r>
          </w:p>
          <w:p w14:paraId="243DD09C" w14:textId="77777777" w:rsidR="00A66BA2" w:rsidRPr="00A66BA2" w:rsidRDefault="00A66BA2" w:rsidP="00C82191">
            <w:pPr>
              <w:pStyle w:val="Default"/>
              <w:rPr>
                <w:rFonts w:ascii="Calibri Light" w:hAnsi="Calibri Light" w:cs="Calibri Light"/>
                <w:sz w:val="22"/>
                <w:szCs w:val="22"/>
              </w:rPr>
            </w:pPr>
            <w:r w:rsidRPr="00A66BA2">
              <w:rPr>
                <w:rFonts w:ascii="Calibri Light" w:hAnsi="Calibri Light" w:cs="Calibri Light"/>
                <w:bCs/>
                <w:sz w:val="22"/>
                <w:szCs w:val="22"/>
              </w:rPr>
              <w:t xml:space="preserve">Understanding of difficulties of a child with ASD. </w:t>
            </w:r>
          </w:p>
          <w:p w14:paraId="7278B335" w14:textId="77777777" w:rsidR="00A66BA2" w:rsidRPr="00A66BA2" w:rsidRDefault="00A66BA2" w:rsidP="00C82191">
            <w:pPr>
              <w:pStyle w:val="Default"/>
              <w:rPr>
                <w:rFonts w:ascii="Calibri Light" w:hAnsi="Calibri Light" w:cs="Calibri Light"/>
                <w:sz w:val="22"/>
                <w:szCs w:val="22"/>
              </w:rPr>
            </w:pPr>
          </w:p>
        </w:tc>
      </w:tr>
    </w:tbl>
    <w:p w14:paraId="1C6FF14B" w14:textId="77777777" w:rsidR="008334C4" w:rsidRDefault="008334C4" w:rsidP="008334C4"/>
    <w:p w14:paraId="3DAF20F5" w14:textId="77777777" w:rsidR="004B285D" w:rsidRPr="00C37358" w:rsidRDefault="004B285D" w:rsidP="004B285D">
      <w:pPr>
        <w:tabs>
          <w:tab w:val="left" w:pos="426"/>
        </w:tabs>
        <w:spacing w:line="480" w:lineRule="auto"/>
        <w:rPr>
          <w:rFonts w:ascii="Calibri Light" w:hAnsi="Calibri Light" w:cs="Calibri Light"/>
          <w:sz w:val="24"/>
          <w:szCs w:val="24"/>
        </w:rPr>
      </w:pPr>
      <w:r w:rsidRPr="00C37358">
        <w:rPr>
          <w:rFonts w:ascii="Calibri Light" w:hAnsi="Calibri Light" w:cs="Calibri Light"/>
          <w:sz w:val="24"/>
          <w:szCs w:val="24"/>
        </w:rPr>
        <w:t>Signed___________________________________________ Date _________________</w:t>
      </w:r>
    </w:p>
    <w:p w14:paraId="029027B5" w14:textId="77777777" w:rsidR="004B285D" w:rsidRPr="00C37358" w:rsidRDefault="004B285D" w:rsidP="004B285D">
      <w:pPr>
        <w:tabs>
          <w:tab w:val="left" w:pos="426"/>
        </w:tabs>
        <w:rPr>
          <w:rFonts w:ascii="Calibri Light" w:hAnsi="Calibri Light" w:cs="Calibri Light"/>
          <w:sz w:val="24"/>
          <w:szCs w:val="24"/>
        </w:rPr>
      </w:pPr>
      <w:r w:rsidRPr="00C37358">
        <w:rPr>
          <w:rFonts w:ascii="Calibri Light" w:hAnsi="Calibri Light" w:cs="Calibri Light"/>
          <w:sz w:val="24"/>
          <w:szCs w:val="24"/>
        </w:rPr>
        <w:t>Headteacher _____________________________________ Date _____________</w:t>
      </w:r>
      <w:r>
        <w:rPr>
          <w:rFonts w:ascii="Calibri Light" w:hAnsi="Calibri Light" w:cs="Calibri Light"/>
          <w:sz w:val="24"/>
          <w:szCs w:val="24"/>
        </w:rPr>
        <w:t>__</w:t>
      </w:r>
      <w:r w:rsidRPr="00C37358">
        <w:rPr>
          <w:rFonts w:ascii="Calibri Light" w:hAnsi="Calibri Light" w:cs="Calibri Light"/>
          <w:sz w:val="24"/>
          <w:szCs w:val="24"/>
        </w:rPr>
        <w:t>__</w:t>
      </w:r>
    </w:p>
    <w:p w14:paraId="51CA667E" w14:textId="77777777" w:rsidR="008334C4" w:rsidRPr="00DA3226" w:rsidRDefault="008334C4" w:rsidP="00937983">
      <w:pPr>
        <w:rPr>
          <w:rFonts w:ascii="Calibri Light" w:hAnsi="Calibri Light" w:cs="Calibri Light"/>
          <w:b/>
          <w:sz w:val="22"/>
          <w:szCs w:val="22"/>
        </w:rPr>
      </w:pPr>
    </w:p>
    <w:sectPr w:rsidR="008334C4" w:rsidRPr="00DA3226" w:rsidSect="008334C4">
      <w:headerReference w:type="default" r:id="rId11"/>
      <w:footerReference w:type="default" r:id="rId12"/>
      <w:headerReference w:type="first" r:id="rId13"/>
      <w:type w:val="continuous"/>
      <w:pgSz w:w="11910" w:h="16840"/>
      <w:pgMar w:top="1440" w:right="1440" w:bottom="1440" w:left="1440" w:header="39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913A" w14:textId="77777777" w:rsidR="00334CEE" w:rsidRDefault="00334CEE" w:rsidP="00DA3EEB">
      <w:r>
        <w:separator/>
      </w:r>
    </w:p>
  </w:endnote>
  <w:endnote w:type="continuationSeparator" w:id="0">
    <w:p w14:paraId="33037D53" w14:textId="77777777" w:rsidR="00334CEE" w:rsidRDefault="00334CEE" w:rsidP="00DA3EEB">
      <w:r>
        <w:continuationSeparator/>
      </w:r>
    </w:p>
  </w:endnote>
  <w:endnote w:type="continuationNotice" w:id="1">
    <w:p w14:paraId="14C653E9" w14:textId="77777777" w:rsidR="00334CEE" w:rsidRDefault="00334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11649"/>
      <w:docPartObj>
        <w:docPartGallery w:val="Page Numbers (Bottom of Page)"/>
        <w:docPartUnique/>
      </w:docPartObj>
    </w:sdtPr>
    <w:sdtEndPr/>
    <w:sdtContent>
      <w:p w14:paraId="602A1387" w14:textId="1BF840E5" w:rsidR="00262284" w:rsidRDefault="00660AD1">
        <w:pPr>
          <w:pStyle w:val="Footer"/>
          <w:jc w:val="right"/>
        </w:pPr>
        <w:r>
          <w:t>Updated May 2025</w:t>
        </w:r>
        <w:r>
          <w:tab/>
        </w:r>
        <w:r>
          <w:tab/>
        </w:r>
        <w:r w:rsidR="00262284">
          <w:t xml:space="preserve">Page | </w:t>
        </w:r>
        <w:r w:rsidR="00262284">
          <w:fldChar w:fldCharType="begin"/>
        </w:r>
        <w:r w:rsidR="00262284">
          <w:instrText xml:space="preserve"> PAGE   \* MERGEFORMAT </w:instrText>
        </w:r>
        <w:r w:rsidR="00262284">
          <w:fldChar w:fldCharType="separate"/>
        </w:r>
        <w:r w:rsidR="007C3089">
          <w:rPr>
            <w:noProof/>
          </w:rPr>
          <w:t>2</w:t>
        </w:r>
        <w:r w:rsidR="00262284">
          <w:rPr>
            <w:noProof/>
          </w:rPr>
          <w:fldChar w:fldCharType="end"/>
        </w:r>
        <w:r w:rsidR="00262284">
          <w:t xml:space="preserve"> </w:t>
        </w:r>
      </w:p>
    </w:sdtContent>
  </w:sdt>
  <w:p w14:paraId="120C09D5" w14:textId="1994E99A" w:rsidR="003311F8" w:rsidRDefault="0033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ADB9" w14:textId="77777777" w:rsidR="00334CEE" w:rsidRDefault="00334CEE" w:rsidP="00DA3EEB">
      <w:r>
        <w:separator/>
      </w:r>
    </w:p>
  </w:footnote>
  <w:footnote w:type="continuationSeparator" w:id="0">
    <w:p w14:paraId="21C1F30D" w14:textId="77777777" w:rsidR="00334CEE" w:rsidRDefault="00334CEE" w:rsidP="00DA3EEB">
      <w:r>
        <w:continuationSeparator/>
      </w:r>
    </w:p>
  </w:footnote>
  <w:footnote w:type="continuationNotice" w:id="1">
    <w:p w14:paraId="1EE9BEF7" w14:textId="77777777" w:rsidR="00334CEE" w:rsidRDefault="00334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5296" w14:textId="2BF1FB99" w:rsidR="008334C4" w:rsidRDefault="008334C4">
    <w:pPr>
      <w:pStyle w:val="Header"/>
    </w:pPr>
    <w:r>
      <w:rPr>
        <w:noProof/>
        <w14:ligatures w14:val="none"/>
        <w14:cntxtAlts w14:val="0"/>
      </w:rPr>
      <w:drawing>
        <wp:inline distT="0" distB="0" distL="0" distR="0" wp14:anchorId="7D4DE183" wp14:editId="60AB620B">
          <wp:extent cx="1691640" cy="676537"/>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gham primary school rectangluar logo.jpg"/>
                  <pic:cNvPicPr/>
                </pic:nvPicPr>
                <pic:blipFill>
                  <a:blip r:embed="rId1"/>
                  <a:stretch>
                    <a:fillRect/>
                  </a:stretch>
                </pic:blipFill>
                <pic:spPr>
                  <a:xfrm>
                    <a:off x="0" y="0"/>
                    <a:ext cx="1698819" cy="6794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001E" w14:textId="3EB2234C" w:rsidR="00395998" w:rsidRDefault="008334C4" w:rsidP="008334C4">
    <w:pPr>
      <w:pStyle w:val="Header"/>
    </w:pPr>
    <w:r>
      <w:rPr>
        <w:noProof/>
        <w14:ligatures w14:val="none"/>
        <w14:cntxtAlts w14:val="0"/>
      </w:rPr>
      <w:drawing>
        <wp:inline distT="0" distB="0" distL="0" distR="0" wp14:anchorId="5CE878DE" wp14:editId="2D6CB6EB">
          <wp:extent cx="1524267"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am primary school rectangluar logo.jpg"/>
                  <pic:cNvPicPr/>
                </pic:nvPicPr>
                <pic:blipFill>
                  <a:blip r:embed="rId1"/>
                  <a:stretch>
                    <a:fillRect/>
                  </a:stretch>
                </pic:blipFill>
                <pic:spPr>
                  <a:xfrm>
                    <a:off x="0" y="0"/>
                    <a:ext cx="1529255" cy="611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43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C65A0"/>
    <w:multiLevelType w:val="hybridMultilevel"/>
    <w:tmpl w:val="1408B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F4C"/>
    <w:multiLevelType w:val="hybridMultilevel"/>
    <w:tmpl w:val="9E74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B14"/>
    <w:multiLevelType w:val="hybridMultilevel"/>
    <w:tmpl w:val="F5A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E7929"/>
    <w:multiLevelType w:val="hybridMultilevel"/>
    <w:tmpl w:val="F19C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A79AE"/>
    <w:multiLevelType w:val="hybridMultilevel"/>
    <w:tmpl w:val="B02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DCF7D5D"/>
    <w:multiLevelType w:val="hybridMultilevel"/>
    <w:tmpl w:val="47AE4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60760"/>
    <w:multiLevelType w:val="multilevel"/>
    <w:tmpl w:val="3A3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45533"/>
    <w:multiLevelType w:val="hybridMultilevel"/>
    <w:tmpl w:val="B88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668A4"/>
    <w:multiLevelType w:val="hybridMultilevel"/>
    <w:tmpl w:val="44A86A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F0341"/>
    <w:multiLevelType w:val="hybridMultilevel"/>
    <w:tmpl w:val="2B6E8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B10E4"/>
    <w:multiLevelType w:val="hybridMultilevel"/>
    <w:tmpl w:val="65B68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46912"/>
    <w:multiLevelType w:val="hybridMultilevel"/>
    <w:tmpl w:val="551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B0922"/>
    <w:multiLevelType w:val="multilevel"/>
    <w:tmpl w:val="06A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C1B89"/>
    <w:multiLevelType w:val="hybridMultilevel"/>
    <w:tmpl w:val="3F0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C310F"/>
    <w:multiLevelType w:val="hybridMultilevel"/>
    <w:tmpl w:val="7E18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21657"/>
    <w:multiLevelType w:val="hybridMultilevel"/>
    <w:tmpl w:val="85EE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62E85"/>
    <w:multiLevelType w:val="hybridMultilevel"/>
    <w:tmpl w:val="9FE6C4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3B5BB2"/>
    <w:multiLevelType w:val="hybridMultilevel"/>
    <w:tmpl w:val="F48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A53FF"/>
    <w:multiLevelType w:val="hybridMultilevel"/>
    <w:tmpl w:val="49B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602C5"/>
    <w:multiLevelType w:val="hybridMultilevel"/>
    <w:tmpl w:val="4722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A3485"/>
    <w:multiLevelType w:val="multilevel"/>
    <w:tmpl w:val="C59A1D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81444"/>
    <w:multiLevelType w:val="hybridMultilevel"/>
    <w:tmpl w:val="54826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65319"/>
    <w:multiLevelType w:val="hybridMultilevel"/>
    <w:tmpl w:val="57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72156"/>
    <w:multiLevelType w:val="hybridMultilevel"/>
    <w:tmpl w:val="70A0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134F6"/>
    <w:multiLevelType w:val="hybridMultilevel"/>
    <w:tmpl w:val="E70C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2042F"/>
    <w:multiLevelType w:val="hybridMultilevel"/>
    <w:tmpl w:val="7E82E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D5F71"/>
    <w:multiLevelType w:val="hybridMultilevel"/>
    <w:tmpl w:val="98DA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54A32"/>
    <w:multiLevelType w:val="hybridMultilevel"/>
    <w:tmpl w:val="547C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A5B11"/>
    <w:multiLevelType w:val="hybridMultilevel"/>
    <w:tmpl w:val="B65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A7B51"/>
    <w:multiLevelType w:val="hybridMultilevel"/>
    <w:tmpl w:val="413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C1296"/>
    <w:multiLevelType w:val="hybridMultilevel"/>
    <w:tmpl w:val="7082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5489D"/>
    <w:multiLevelType w:val="hybridMultilevel"/>
    <w:tmpl w:val="9F2E58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2F4C11"/>
    <w:multiLevelType w:val="hybridMultilevel"/>
    <w:tmpl w:val="BEE62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0E0933"/>
    <w:multiLevelType w:val="hybridMultilevel"/>
    <w:tmpl w:val="179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176B7"/>
    <w:multiLevelType w:val="hybridMultilevel"/>
    <w:tmpl w:val="6B4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20FD4"/>
    <w:multiLevelType w:val="hybridMultilevel"/>
    <w:tmpl w:val="E3061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B40F5"/>
    <w:multiLevelType w:val="hybridMultilevel"/>
    <w:tmpl w:val="7814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13CEA"/>
    <w:multiLevelType w:val="hybridMultilevel"/>
    <w:tmpl w:val="4E1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B3E4D"/>
    <w:multiLevelType w:val="hybridMultilevel"/>
    <w:tmpl w:val="066815BE"/>
    <w:lvl w:ilvl="0" w:tplc="12907FBA">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A66BFB"/>
    <w:multiLevelType w:val="singleLevel"/>
    <w:tmpl w:val="5A304B86"/>
    <w:lvl w:ilvl="0">
      <w:start w:val="1"/>
      <w:numFmt w:val="decimal"/>
      <w:pStyle w:val="Heading4"/>
      <w:lvlText w:val="%1"/>
      <w:lvlJc w:val="left"/>
      <w:pPr>
        <w:tabs>
          <w:tab w:val="num" w:pos="405"/>
        </w:tabs>
        <w:ind w:left="405" w:hanging="405"/>
      </w:pPr>
      <w:rPr>
        <w:rFonts w:hint="default"/>
      </w:rPr>
    </w:lvl>
  </w:abstractNum>
  <w:abstractNum w:abstractNumId="43" w15:restartNumberingAfterBreak="0">
    <w:nsid w:val="7F646769"/>
    <w:multiLevelType w:val="hybridMultilevel"/>
    <w:tmpl w:val="D8BAE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D37FF"/>
    <w:multiLevelType w:val="hybridMultilevel"/>
    <w:tmpl w:val="F90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41"/>
  </w:num>
  <w:num w:numId="4">
    <w:abstractNumId w:val="0"/>
  </w:num>
  <w:num w:numId="5">
    <w:abstractNumId w:val="30"/>
  </w:num>
  <w:num w:numId="6">
    <w:abstractNumId w:val="44"/>
  </w:num>
  <w:num w:numId="7">
    <w:abstractNumId w:val="25"/>
  </w:num>
  <w:num w:numId="8">
    <w:abstractNumId w:val="3"/>
  </w:num>
  <w:num w:numId="9">
    <w:abstractNumId w:val="5"/>
  </w:num>
  <w:num w:numId="10">
    <w:abstractNumId w:val="16"/>
  </w:num>
  <w:num w:numId="11">
    <w:abstractNumId w:val="31"/>
  </w:num>
  <w:num w:numId="12">
    <w:abstractNumId w:val="9"/>
  </w:num>
  <w:num w:numId="13">
    <w:abstractNumId w:val="14"/>
  </w:num>
  <w:num w:numId="14">
    <w:abstractNumId w:val="22"/>
  </w:num>
  <w:num w:numId="15">
    <w:abstractNumId w:val="37"/>
  </w:num>
  <w:num w:numId="16">
    <w:abstractNumId w:val="21"/>
  </w:num>
  <w:num w:numId="17">
    <w:abstractNumId w:val="26"/>
  </w:num>
  <w:num w:numId="18">
    <w:abstractNumId w:val="33"/>
  </w:num>
  <w:num w:numId="19">
    <w:abstractNumId w:val="32"/>
  </w:num>
  <w:num w:numId="20">
    <w:abstractNumId w:val="10"/>
  </w:num>
  <w:num w:numId="21">
    <w:abstractNumId w:val="2"/>
  </w:num>
  <w:num w:numId="22">
    <w:abstractNumId w:val="27"/>
  </w:num>
  <w:num w:numId="23">
    <w:abstractNumId w:val="20"/>
  </w:num>
  <w:num w:numId="24">
    <w:abstractNumId w:val="17"/>
  </w:num>
  <w:num w:numId="25">
    <w:abstractNumId w:val="18"/>
  </w:num>
  <w:num w:numId="26">
    <w:abstractNumId w:val="29"/>
  </w:num>
  <w:num w:numId="27">
    <w:abstractNumId w:val="23"/>
  </w:num>
  <w:num w:numId="28">
    <w:abstractNumId w:val="43"/>
  </w:num>
  <w:num w:numId="29">
    <w:abstractNumId w:val="6"/>
  </w:num>
  <w:num w:numId="30">
    <w:abstractNumId w:val="38"/>
  </w:num>
  <w:num w:numId="31">
    <w:abstractNumId w:val="24"/>
  </w:num>
  <w:num w:numId="32">
    <w:abstractNumId w:val="11"/>
  </w:num>
  <w:num w:numId="33">
    <w:abstractNumId w:val="28"/>
  </w:num>
  <w:num w:numId="34">
    <w:abstractNumId w:val="13"/>
  </w:num>
  <w:num w:numId="35">
    <w:abstractNumId w:val="8"/>
  </w:num>
  <w:num w:numId="36">
    <w:abstractNumId w:val="15"/>
  </w:num>
  <w:num w:numId="37">
    <w:abstractNumId w:val="4"/>
  </w:num>
  <w:num w:numId="38">
    <w:abstractNumId w:val="7"/>
  </w:num>
  <w:num w:numId="39">
    <w:abstractNumId w:val="36"/>
  </w:num>
  <w:num w:numId="40">
    <w:abstractNumId w:val="40"/>
  </w:num>
  <w:num w:numId="41">
    <w:abstractNumId w:val="39"/>
  </w:num>
  <w:num w:numId="42">
    <w:abstractNumId w:val="42"/>
  </w:num>
  <w:num w:numId="43">
    <w:abstractNumId w:val="35"/>
  </w:num>
  <w:num w:numId="44">
    <w:abstractNumId w:val="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04570"/>
    <w:rsid w:val="00005725"/>
    <w:rsid w:val="0000711E"/>
    <w:rsid w:val="00021F01"/>
    <w:rsid w:val="00037D41"/>
    <w:rsid w:val="00056D0E"/>
    <w:rsid w:val="000624A0"/>
    <w:rsid w:val="0006289F"/>
    <w:rsid w:val="000975D0"/>
    <w:rsid w:val="000B41E5"/>
    <w:rsid w:val="000C7939"/>
    <w:rsid w:val="000D13D7"/>
    <w:rsid w:val="000D13EF"/>
    <w:rsid w:val="000D19E6"/>
    <w:rsid w:val="000F3651"/>
    <w:rsid w:val="000F6726"/>
    <w:rsid w:val="000F7ACE"/>
    <w:rsid w:val="00102E89"/>
    <w:rsid w:val="001073E1"/>
    <w:rsid w:val="00110EB6"/>
    <w:rsid w:val="0013470D"/>
    <w:rsid w:val="00136CC4"/>
    <w:rsid w:val="00141A7C"/>
    <w:rsid w:val="00143B32"/>
    <w:rsid w:val="001467A8"/>
    <w:rsid w:val="0018055E"/>
    <w:rsid w:val="00183EB1"/>
    <w:rsid w:val="00197C67"/>
    <w:rsid w:val="001B1790"/>
    <w:rsid w:val="001C6630"/>
    <w:rsid w:val="001C6824"/>
    <w:rsid w:val="001C6E61"/>
    <w:rsid w:val="001C6ED5"/>
    <w:rsid w:val="001D3EF2"/>
    <w:rsid w:val="001E15E7"/>
    <w:rsid w:val="001E6490"/>
    <w:rsid w:val="00202F27"/>
    <w:rsid w:val="00202F2D"/>
    <w:rsid w:val="00211EF5"/>
    <w:rsid w:val="0022737E"/>
    <w:rsid w:val="002346EB"/>
    <w:rsid w:val="002379A9"/>
    <w:rsid w:val="002459E6"/>
    <w:rsid w:val="002461AE"/>
    <w:rsid w:val="00254189"/>
    <w:rsid w:val="00255318"/>
    <w:rsid w:val="002613B3"/>
    <w:rsid w:val="00262284"/>
    <w:rsid w:val="00267A48"/>
    <w:rsid w:val="0028009F"/>
    <w:rsid w:val="00286646"/>
    <w:rsid w:val="00297D86"/>
    <w:rsid w:val="002B414F"/>
    <w:rsid w:val="002C2438"/>
    <w:rsid w:val="002C7A0E"/>
    <w:rsid w:val="002D0E55"/>
    <w:rsid w:val="002D3600"/>
    <w:rsid w:val="002D60F6"/>
    <w:rsid w:val="002E5523"/>
    <w:rsid w:val="002E5835"/>
    <w:rsid w:val="002F09FD"/>
    <w:rsid w:val="003033E8"/>
    <w:rsid w:val="00305132"/>
    <w:rsid w:val="003151B2"/>
    <w:rsid w:val="00321396"/>
    <w:rsid w:val="00321E81"/>
    <w:rsid w:val="003221E1"/>
    <w:rsid w:val="003239F6"/>
    <w:rsid w:val="00326915"/>
    <w:rsid w:val="003311F8"/>
    <w:rsid w:val="0033453C"/>
    <w:rsid w:val="00334CEE"/>
    <w:rsid w:val="00340CC3"/>
    <w:rsid w:val="00347ECF"/>
    <w:rsid w:val="00395998"/>
    <w:rsid w:val="003D4FAB"/>
    <w:rsid w:val="003D59B3"/>
    <w:rsid w:val="003E0A79"/>
    <w:rsid w:val="003F2ED7"/>
    <w:rsid w:val="0040523B"/>
    <w:rsid w:val="00422F6D"/>
    <w:rsid w:val="004328A0"/>
    <w:rsid w:val="00436A4E"/>
    <w:rsid w:val="004436F9"/>
    <w:rsid w:val="00456CED"/>
    <w:rsid w:val="004651F2"/>
    <w:rsid w:val="00477CE0"/>
    <w:rsid w:val="00492AF6"/>
    <w:rsid w:val="004A7A09"/>
    <w:rsid w:val="004B24AE"/>
    <w:rsid w:val="004B285D"/>
    <w:rsid w:val="004B3972"/>
    <w:rsid w:val="004B4658"/>
    <w:rsid w:val="004C3ECB"/>
    <w:rsid w:val="004E24C6"/>
    <w:rsid w:val="004E52DF"/>
    <w:rsid w:val="004F070C"/>
    <w:rsid w:val="004F7855"/>
    <w:rsid w:val="005232EC"/>
    <w:rsid w:val="00535D1C"/>
    <w:rsid w:val="005426B8"/>
    <w:rsid w:val="005447B3"/>
    <w:rsid w:val="0055472B"/>
    <w:rsid w:val="00563FF6"/>
    <w:rsid w:val="00575A92"/>
    <w:rsid w:val="00577662"/>
    <w:rsid w:val="00583EE0"/>
    <w:rsid w:val="00595867"/>
    <w:rsid w:val="00597DEF"/>
    <w:rsid w:val="005B39B1"/>
    <w:rsid w:val="005B6920"/>
    <w:rsid w:val="005C4EAA"/>
    <w:rsid w:val="005C6A83"/>
    <w:rsid w:val="005D1E39"/>
    <w:rsid w:val="005D5223"/>
    <w:rsid w:val="005E55EB"/>
    <w:rsid w:val="005E6F98"/>
    <w:rsid w:val="005F133B"/>
    <w:rsid w:val="006158C0"/>
    <w:rsid w:val="0063055F"/>
    <w:rsid w:val="00632947"/>
    <w:rsid w:val="00637B94"/>
    <w:rsid w:val="00640C12"/>
    <w:rsid w:val="00660AD1"/>
    <w:rsid w:val="006927DC"/>
    <w:rsid w:val="006943AE"/>
    <w:rsid w:val="00696A31"/>
    <w:rsid w:val="006B32FE"/>
    <w:rsid w:val="006B6628"/>
    <w:rsid w:val="006C0D6B"/>
    <w:rsid w:val="006D4694"/>
    <w:rsid w:val="006E1446"/>
    <w:rsid w:val="00700EE7"/>
    <w:rsid w:val="00703EC5"/>
    <w:rsid w:val="0070677F"/>
    <w:rsid w:val="00722AD3"/>
    <w:rsid w:val="00734F63"/>
    <w:rsid w:val="00754242"/>
    <w:rsid w:val="00771AE4"/>
    <w:rsid w:val="007756C4"/>
    <w:rsid w:val="007758CE"/>
    <w:rsid w:val="00792CA5"/>
    <w:rsid w:val="00794DEC"/>
    <w:rsid w:val="007A2AE3"/>
    <w:rsid w:val="007A3B54"/>
    <w:rsid w:val="007A6064"/>
    <w:rsid w:val="007B793A"/>
    <w:rsid w:val="007C3089"/>
    <w:rsid w:val="007C5AE5"/>
    <w:rsid w:val="007F407B"/>
    <w:rsid w:val="00800B90"/>
    <w:rsid w:val="0082255F"/>
    <w:rsid w:val="008272DA"/>
    <w:rsid w:val="008334C4"/>
    <w:rsid w:val="00837AA8"/>
    <w:rsid w:val="008459A8"/>
    <w:rsid w:val="00860954"/>
    <w:rsid w:val="008851C1"/>
    <w:rsid w:val="008935C1"/>
    <w:rsid w:val="00894962"/>
    <w:rsid w:val="00896C91"/>
    <w:rsid w:val="008C02F9"/>
    <w:rsid w:val="008D3989"/>
    <w:rsid w:val="00905BF8"/>
    <w:rsid w:val="00906D76"/>
    <w:rsid w:val="00937983"/>
    <w:rsid w:val="0094057F"/>
    <w:rsid w:val="0096004B"/>
    <w:rsid w:val="0096024B"/>
    <w:rsid w:val="0097560F"/>
    <w:rsid w:val="009823B4"/>
    <w:rsid w:val="009927D3"/>
    <w:rsid w:val="009A07AB"/>
    <w:rsid w:val="009A2CF5"/>
    <w:rsid w:val="009B21D9"/>
    <w:rsid w:val="009C032F"/>
    <w:rsid w:val="009C1AE6"/>
    <w:rsid w:val="009D280F"/>
    <w:rsid w:val="009D49AD"/>
    <w:rsid w:val="009F1287"/>
    <w:rsid w:val="009F270E"/>
    <w:rsid w:val="00A267EB"/>
    <w:rsid w:val="00A33403"/>
    <w:rsid w:val="00A44CF1"/>
    <w:rsid w:val="00A5435B"/>
    <w:rsid w:val="00A555C5"/>
    <w:rsid w:val="00A63871"/>
    <w:rsid w:val="00A663F7"/>
    <w:rsid w:val="00A66BA2"/>
    <w:rsid w:val="00A70DE0"/>
    <w:rsid w:val="00A93A2F"/>
    <w:rsid w:val="00A970A0"/>
    <w:rsid w:val="00AA7916"/>
    <w:rsid w:val="00AB2FBB"/>
    <w:rsid w:val="00AC3774"/>
    <w:rsid w:val="00AD0695"/>
    <w:rsid w:val="00AD10B3"/>
    <w:rsid w:val="00AD1EBB"/>
    <w:rsid w:val="00AE4CEE"/>
    <w:rsid w:val="00AE66F3"/>
    <w:rsid w:val="00AE6C61"/>
    <w:rsid w:val="00AE6FE3"/>
    <w:rsid w:val="00AF33FC"/>
    <w:rsid w:val="00B21E1F"/>
    <w:rsid w:val="00B5178F"/>
    <w:rsid w:val="00B52499"/>
    <w:rsid w:val="00B63CF7"/>
    <w:rsid w:val="00B66E23"/>
    <w:rsid w:val="00B75C5E"/>
    <w:rsid w:val="00B82AF7"/>
    <w:rsid w:val="00B90F33"/>
    <w:rsid w:val="00B92732"/>
    <w:rsid w:val="00BB068B"/>
    <w:rsid w:val="00BB3A95"/>
    <w:rsid w:val="00BC3111"/>
    <w:rsid w:val="00BC39ED"/>
    <w:rsid w:val="00BF5A68"/>
    <w:rsid w:val="00C032E5"/>
    <w:rsid w:val="00C17355"/>
    <w:rsid w:val="00C2404A"/>
    <w:rsid w:val="00C53D2A"/>
    <w:rsid w:val="00C618EC"/>
    <w:rsid w:val="00C835C4"/>
    <w:rsid w:val="00C91585"/>
    <w:rsid w:val="00C9305C"/>
    <w:rsid w:val="00C978A8"/>
    <w:rsid w:val="00CA234C"/>
    <w:rsid w:val="00CC4F75"/>
    <w:rsid w:val="00CD0985"/>
    <w:rsid w:val="00CD424E"/>
    <w:rsid w:val="00CE0025"/>
    <w:rsid w:val="00CF04E8"/>
    <w:rsid w:val="00CF17BD"/>
    <w:rsid w:val="00CF2254"/>
    <w:rsid w:val="00CF2A81"/>
    <w:rsid w:val="00CF381B"/>
    <w:rsid w:val="00D00EAF"/>
    <w:rsid w:val="00D01C56"/>
    <w:rsid w:val="00D05D7E"/>
    <w:rsid w:val="00D06167"/>
    <w:rsid w:val="00D23494"/>
    <w:rsid w:val="00D32D0C"/>
    <w:rsid w:val="00D679BA"/>
    <w:rsid w:val="00D94D07"/>
    <w:rsid w:val="00DA3226"/>
    <w:rsid w:val="00DA3EEB"/>
    <w:rsid w:val="00DD2D91"/>
    <w:rsid w:val="00DD3F73"/>
    <w:rsid w:val="00DE3F11"/>
    <w:rsid w:val="00E24AD8"/>
    <w:rsid w:val="00E26E9D"/>
    <w:rsid w:val="00E312C0"/>
    <w:rsid w:val="00E41963"/>
    <w:rsid w:val="00E41996"/>
    <w:rsid w:val="00E47BAE"/>
    <w:rsid w:val="00E54D9A"/>
    <w:rsid w:val="00E615EC"/>
    <w:rsid w:val="00E64B48"/>
    <w:rsid w:val="00E712E6"/>
    <w:rsid w:val="00E74DFA"/>
    <w:rsid w:val="00E85C8A"/>
    <w:rsid w:val="00E9287D"/>
    <w:rsid w:val="00E95493"/>
    <w:rsid w:val="00EA1FD5"/>
    <w:rsid w:val="00EA292F"/>
    <w:rsid w:val="00EA66F4"/>
    <w:rsid w:val="00EB0E86"/>
    <w:rsid w:val="00EB3D0A"/>
    <w:rsid w:val="00EB7806"/>
    <w:rsid w:val="00ED0AC2"/>
    <w:rsid w:val="00ED1577"/>
    <w:rsid w:val="00ED1B28"/>
    <w:rsid w:val="00EE5429"/>
    <w:rsid w:val="00EF0A8F"/>
    <w:rsid w:val="00F0084B"/>
    <w:rsid w:val="00F04FD9"/>
    <w:rsid w:val="00F10323"/>
    <w:rsid w:val="00F10BA6"/>
    <w:rsid w:val="00F12508"/>
    <w:rsid w:val="00F23FAA"/>
    <w:rsid w:val="00F2462F"/>
    <w:rsid w:val="00F33C38"/>
    <w:rsid w:val="00F353AC"/>
    <w:rsid w:val="00F41009"/>
    <w:rsid w:val="00F427DC"/>
    <w:rsid w:val="00F70EA6"/>
    <w:rsid w:val="00F765AD"/>
    <w:rsid w:val="00F908C0"/>
    <w:rsid w:val="00FA0128"/>
    <w:rsid w:val="00FA289E"/>
    <w:rsid w:val="00FA3412"/>
    <w:rsid w:val="00FC0DB1"/>
    <w:rsid w:val="00FC0E71"/>
    <w:rsid w:val="00FC2A82"/>
    <w:rsid w:val="00FC6E22"/>
    <w:rsid w:val="00FD5B0B"/>
    <w:rsid w:val="00FF60D6"/>
    <w:rsid w:val="1A9E6F11"/>
    <w:rsid w:val="2ABA7D17"/>
    <w:rsid w:val="5CC6B12A"/>
    <w:rsid w:val="697CBF39"/>
    <w:rsid w:val="7651D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22737E"/>
    <w:pPr>
      <w:keepNext/>
      <w:numPr>
        <w:numId w:val="42"/>
      </w:numPr>
      <w:spacing w:after="0" w:line="240" w:lineRule="auto"/>
      <w:outlineLvl w:val="3"/>
    </w:pPr>
    <w:rPr>
      <w:rFonts w:ascii="Times New Roman" w:hAnsi="Times New Roman" w:cs="Times New Roman"/>
      <w:i/>
      <w:color w:val="auto"/>
      <w:kern w:val="0"/>
      <w:sz w:val="22"/>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iPriority w:val="99"/>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iPriority w:val="99"/>
    <w:semiHidden/>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link w:val="CantiumBodyTextChar"/>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rsid w:val="00A33403"/>
    <w:rPr>
      <w:rFonts w:ascii="Arial" w:hAnsi="Arial" w:cs="Arial"/>
      <w:color w:val="0070C0"/>
      <w:sz w:val="40"/>
      <w:szCs w:val="36"/>
      <w:lang w:val="en-US" w:eastAsia="en-US"/>
    </w:rPr>
  </w:style>
  <w:style w:type="paragraph" w:customStyle="1" w:styleId="SPSSubTitle">
    <w:name w:val="SPS Sub Title"/>
    <w:basedOn w:val="Normal"/>
    <w:link w:val="SPSSubTitleChar"/>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uiPriority w:val="9"/>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uiPriority w:val="9"/>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202F27"/>
    <w:rPr>
      <w:sz w:val="16"/>
      <w:szCs w:val="16"/>
    </w:rPr>
  </w:style>
  <w:style w:type="paragraph" w:styleId="CommentText">
    <w:name w:val="annotation text"/>
    <w:basedOn w:val="Normal"/>
    <w:link w:val="CommentTextChar"/>
    <w:uiPriority w:val="99"/>
    <w:semiHidden/>
    <w:unhideWhenUsed/>
    <w:rsid w:val="00202F27"/>
    <w:pPr>
      <w:spacing w:line="240" w:lineRule="auto"/>
    </w:pPr>
  </w:style>
  <w:style w:type="character" w:customStyle="1" w:styleId="CommentTextChar">
    <w:name w:val="Comment Text Char"/>
    <w:basedOn w:val="DefaultParagraphFont"/>
    <w:link w:val="CommentText"/>
    <w:uiPriority w:val="99"/>
    <w:semiHidden/>
    <w:rsid w:val="00202F27"/>
    <w:rPr>
      <w:rFonts w:ascii="Calibri" w:eastAsia="Times New Roman" w:hAnsi="Calibri" w:cs="Calibri"/>
      <w:color w:val="000000"/>
      <w:kern w:val="28"/>
      <w:sz w:val="20"/>
      <w:szCs w:val="20"/>
      <w:lang w:val="en-GB" w:eastAsia="en-GB"/>
      <w14:ligatures w14:val="standard"/>
      <w14:cntxtAlts/>
    </w:rPr>
  </w:style>
  <w:style w:type="paragraph" w:customStyle="1" w:styleId="1HRSelectMainHeaderPolicies">
    <w:name w:val="1. HRSelect Main Header Policies"/>
    <w:basedOn w:val="Normal"/>
    <w:qFormat/>
    <w:rsid w:val="00896C91"/>
    <w:rPr>
      <w:rFonts w:ascii="Trebuchet MS" w:hAnsi="Trebuchet MS"/>
      <w:color w:val="67BD91"/>
      <w:sz w:val="72"/>
    </w:rPr>
  </w:style>
  <w:style w:type="paragraph" w:customStyle="1" w:styleId="2HRSelectPolicyandProcedureonTitlepage">
    <w:name w:val="2.HRSelect (Policy and Procedure) on Title page"/>
    <w:basedOn w:val="CantiumSubHeader"/>
    <w:qFormat/>
    <w:rsid w:val="00110EB6"/>
    <w:rPr>
      <w:b w:val="0"/>
      <w:sz w:val="36"/>
    </w:rPr>
  </w:style>
  <w:style w:type="paragraph" w:customStyle="1" w:styleId="6HRSelectMainBodyText">
    <w:name w:val="6.HRSelect Main Body Text"/>
    <w:basedOn w:val="CantiumBodyText"/>
    <w:link w:val="6HRSelectMainBodyTextChar"/>
    <w:qFormat/>
    <w:rsid w:val="00183EB1"/>
    <w:rPr>
      <w:sz w:val="22"/>
      <w:szCs w:val="22"/>
      <w:lang w:eastAsia="en-US"/>
    </w:rPr>
  </w:style>
  <w:style w:type="paragraph" w:customStyle="1" w:styleId="4HRSelectMainHeaderinPolicyGuidanceDocs">
    <w:name w:val="4.HRSelect Main Header in Policy / Guidance Docs"/>
    <w:basedOn w:val="CantiumSubHeader"/>
    <w:qFormat/>
    <w:rsid w:val="002F09FD"/>
    <w:rPr>
      <w:szCs w:val="26"/>
    </w:rPr>
  </w:style>
  <w:style w:type="paragraph" w:customStyle="1" w:styleId="5HRSelectSubHeaderPolicyGuidanceDocs">
    <w:name w:val="5.HRSelect Sub Header Policy/Guidance Docs"/>
    <w:basedOn w:val="CantiumSubHeader"/>
    <w:qFormat/>
    <w:rsid w:val="005D5223"/>
    <w:rPr>
      <w:sz w:val="26"/>
    </w:rPr>
  </w:style>
  <w:style w:type="paragraph" w:customStyle="1" w:styleId="3HRSelectDateonPolicyGuidance">
    <w:name w:val="3.HRSelect Date on Policy / Guidance"/>
    <w:basedOn w:val="CantiumHeader"/>
    <w:qFormat/>
    <w:rsid w:val="00F12508"/>
    <w:rPr>
      <w:sz w:val="32"/>
    </w:rPr>
  </w:style>
  <w:style w:type="paragraph" w:customStyle="1" w:styleId="7HRSelect-GuidanceBoxText">
    <w:name w:val="7.HRSelect - Guidance Box Text"/>
    <w:basedOn w:val="6HRSelectMainBodyText"/>
    <w:link w:val="7HRSelect-GuidanceBoxTextChar"/>
    <w:qFormat/>
    <w:rsid w:val="00837AA8"/>
    <w:rPr>
      <w:sz w:val="20"/>
    </w:rPr>
  </w:style>
  <w:style w:type="character" w:customStyle="1" w:styleId="CantiumBodyTextChar">
    <w:name w:val="Cantium Body Text Char"/>
    <w:basedOn w:val="DefaultParagraphFont"/>
    <w:link w:val="CantiumBodyText"/>
    <w:uiPriority w:val="1"/>
    <w:rsid w:val="00837AA8"/>
    <w:rPr>
      <w:rFonts w:ascii="Trebuchet MS" w:eastAsia="Times New Roman" w:hAnsi="Trebuchet MS" w:cs="Calibri"/>
      <w:color w:val="222971"/>
      <w:kern w:val="28"/>
      <w:sz w:val="20"/>
      <w:szCs w:val="20"/>
      <w:lang w:val="en-GB" w:eastAsia="en-GB"/>
      <w14:ligatures w14:val="standard"/>
      <w14:cntxtAlts/>
    </w:rPr>
  </w:style>
  <w:style w:type="character" w:customStyle="1" w:styleId="6HRSelectMainBodyTextChar">
    <w:name w:val="6.HRSelect Main Body Text Char"/>
    <w:basedOn w:val="CantiumBodyTextChar"/>
    <w:link w:val="6HRSelectMainBodyText"/>
    <w:rsid w:val="00837AA8"/>
    <w:rPr>
      <w:rFonts w:ascii="Trebuchet MS" w:eastAsia="Times New Roman" w:hAnsi="Trebuchet MS" w:cs="Calibri"/>
      <w:color w:val="222971"/>
      <w:kern w:val="28"/>
      <w:sz w:val="20"/>
      <w:szCs w:val="20"/>
      <w:lang w:val="en-GB" w:eastAsia="en-GB"/>
      <w14:ligatures w14:val="standard"/>
      <w14:cntxtAlts/>
    </w:rPr>
  </w:style>
  <w:style w:type="character" w:customStyle="1" w:styleId="7HRSelect-GuidanceBoxTextChar">
    <w:name w:val="7.HRSelect - Guidance Box Text Char"/>
    <w:basedOn w:val="6HRSelectMainBodyTextChar"/>
    <w:link w:val="7HRSelect-GuidanceBoxText"/>
    <w:rsid w:val="00837AA8"/>
    <w:rPr>
      <w:rFonts w:ascii="Trebuchet MS" w:eastAsia="Times New Roman" w:hAnsi="Trebuchet MS" w:cs="Calibri"/>
      <w:color w:val="222971"/>
      <w:kern w:val="28"/>
      <w:sz w:val="20"/>
      <w:szCs w:val="20"/>
      <w:lang w:val="en-GB" w:eastAsia="en-GB"/>
      <w14:ligatures w14:val="standard"/>
      <w14:cntxtAlts/>
    </w:rPr>
  </w:style>
  <w:style w:type="paragraph" w:customStyle="1" w:styleId="Default">
    <w:name w:val="Default"/>
    <w:rsid w:val="002B414F"/>
    <w:pPr>
      <w:widowControl/>
      <w:adjustRightInd w:val="0"/>
    </w:pPr>
    <w:rPr>
      <w:rFonts w:ascii="Arial" w:eastAsia="Times New Roman" w:hAnsi="Arial" w:cs="Arial"/>
      <w:color w:val="000000"/>
      <w:sz w:val="24"/>
      <w:szCs w:val="24"/>
      <w:lang w:val="en-GB" w:eastAsia="en-GB"/>
    </w:rPr>
  </w:style>
  <w:style w:type="character" w:styleId="Strong">
    <w:name w:val="Strong"/>
    <w:basedOn w:val="DefaultParagraphFont"/>
    <w:uiPriority w:val="22"/>
    <w:qFormat/>
    <w:rsid w:val="00DA3226"/>
    <w:rPr>
      <w:b/>
      <w:bCs/>
    </w:rPr>
  </w:style>
  <w:style w:type="character" w:customStyle="1" w:styleId="Heading4Char">
    <w:name w:val="Heading 4 Char"/>
    <w:basedOn w:val="DefaultParagraphFont"/>
    <w:link w:val="Heading4"/>
    <w:rsid w:val="0022737E"/>
    <w:rPr>
      <w:rFonts w:ascii="Times New Roman" w:eastAsia="Times New Roman" w:hAnsi="Times New Roman" w:cs="Times New Roman"/>
      <w: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424805760">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4" ma:contentTypeDescription="Create a new document." ma:contentTypeScope="" ma:versionID="25e55edabab935dc659e3ce0c948fdff">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c08232bff39babe91ed116b62e9eb059"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2.xml><?xml version="1.0" encoding="utf-8"?>
<ds:datastoreItem xmlns:ds="http://schemas.openxmlformats.org/officeDocument/2006/customXml" ds:itemID="{4D681B7A-CFA6-4CF0-943F-29E08A7C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cf4a4ac3-c746-4c5b-809a-1ada680914cd"/>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737b14c-72ab-4a62-a37c-1c911650c03b"/>
  </ds:schemaRefs>
</ds:datastoreItem>
</file>

<file path=customXml/itemProps4.xml><?xml version="1.0" encoding="utf-8"?>
<ds:datastoreItem xmlns:ds="http://schemas.openxmlformats.org/officeDocument/2006/customXml" ds:itemID="{7A4226B5-2BD8-4774-8D7D-11A28FE4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Mrs C Grattan</cp:lastModifiedBy>
  <cp:revision>2</cp:revision>
  <cp:lastPrinted>2025-04-30T08:59:00Z</cp:lastPrinted>
  <dcterms:created xsi:type="dcterms:W3CDTF">2025-07-09T11:22:00Z</dcterms:created>
  <dcterms:modified xsi:type="dcterms:W3CDTF">2025-07-09T11:22:00Z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0x010100903B1EEFE907AC41981A67A34A125D2C</vt:lpwstr>
  </property>
  <property fmtid="{D5CDD505-2E9C-101B-9397-08002B2CF9AE}" pid="6" name="_dlc_DocIdItemGuid">
    <vt:lpwstr>c543ed00-7719-4775-b51b-5e77a1b21807</vt:lpwstr>
  </property>
</Properties>
</file>