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07868" w14:textId="77777777" w:rsidR="00C64CA9" w:rsidRPr="007D17EA" w:rsidRDefault="00C64CA9" w:rsidP="00C64CA9">
      <w:pPr>
        <w:pStyle w:val="Title"/>
        <w:rPr>
          <w:rFonts w:ascii="Arial" w:hAnsi="Arial" w:cs="Arial"/>
        </w:rPr>
      </w:pPr>
      <w:r>
        <w:rPr>
          <w:noProof/>
          <w:lang w:eastAsia="en-GB"/>
        </w:rPr>
        <w:drawing>
          <wp:inline distT="0" distB="0" distL="0" distR="0">
            <wp:extent cx="638175" cy="790575"/>
            <wp:effectExtent l="0" t="0" r="9525" b="9525"/>
            <wp:docPr id="1" name="Picture 1" descr="St Johns Logo -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Johns Logo - smal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8175" cy="790575"/>
                    </a:xfrm>
                    <a:prstGeom prst="rect">
                      <a:avLst/>
                    </a:prstGeom>
                    <a:noFill/>
                    <a:ln>
                      <a:noFill/>
                    </a:ln>
                  </pic:spPr>
                </pic:pic>
              </a:graphicData>
            </a:graphic>
          </wp:inline>
        </w:drawing>
      </w:r>
      <w:r w:rsidRPr="007D17EA">
        <w:rPr>
          <w:rFonts w:ascii="Arial" w:hAnsi="Arial" w:cs="Arial"/>
        </w:rPr>
        <w:t>ST JOHN’S CATHOLIC PRIMARY SCHOOL</w:t>
      </w:r>
    </w:p>
    <w:p w14:paraId="7F380B23" w14:textId="77777777" w:rsidR="00C64CA9" w:rsidRPr="007D17EA" w:rsidRDefault="00C64CA9" w:rsidP="00C64CA9">
      <w:pPr>
        <w:jc w:val="center"/>
        <w:rPr>
          <w:rFonts w:ascii="Arial" w:hAnsi="Arial" w:cs="Arial"/>
          <w:b/>
        </w:rPr>
      </w:pPr>
    </w:p>
    <w:p w14:paraId="24104A5B" w14:textId="77777777" w:rsidR="00C64CA9" w:rsidRPr="007D17EA" w:rsidRDefault="00C64CA9" w:rsidP="00C64CA9">
      <w:pPr>
        <w:jc w:val="center"/>
        <w:rPr>
          <w:rFonts w:ascii="Arial" w:hAnsi="Arial" w:cs="Arial"/>
          <w:b/>
        </w:rPr>
      </w:pPr>
      <w:r w:rsidRPr="007D17EA">
        <w:rPr>
          <w:rFonts w:ascii="Arial" w:hAnsi="Arial" w:cs="Arial"/>
          <w:b/>
        </w:rPr>
        <w:t>JOB DESCRIPTION</w:t>
      </w:r>
    </w:p>
    <w:p w14:paraId="20015CA7" w14:textId="77777777" w:rsidR="00C64CA9" w:rsidRPr="007D17EA" w:rsidRDefault="00C64CA9" w:rsidP="00C64CA9">
      <w:pPr>
        <w:jc w:val="both"/>
        <w:rPr>
          <w:rFonts w:ascii="Arial" w:hAnsi="Arial" w:cs="Arial"/>
          <w:b/>
          <w:sz w:val="24"/>
          <w:szCs w:val="24"/>
          <w:lang w:val="en-GB"/>
        </w:rPr>
      </w:pPr>
    </w:p>
    <w:p w14:paraId="6B5220B8" w14:textId="77777777" w:rsidR="00112E0F" w:rsidRPr="007D17EA" w:rsidRDefault="00112E0F" w:rsidP="00112E0F">
      <w:pPr>
        <w:jc w:val="both"/>
        <w:rPr>
          <w:rFonts w:ascii="Arial" w:hAnsi="Arial" w:cs="Arial"/>
          <w:b/>
          <w:sz w:val="22"/>
          <w:szCs w:val="22"/>
          <w:lang w:val="en-GB"/>
        </w:rPr>
      </w:pPr>
    </w:p>
    <w:p w14:paraId="6F4C331B" w14:textId="440768F4" w:rsidR="00C64CA9" w:rsidRPr="007D17EA" w:rsidRDefault="00C64CA9" w:rsidP="00112E0F">
      <w:pPr>
        <w:jc w:val="both"/>
        <w:rPr>
          <w:rFonts w:ascii="Arial" w:hAnsi="Arial" w:cs="Arial"/>
          <w:b/>
          <w:sz w:val="22"/>
          <w:szCs w:val="22"/>
          <w:lang w:val="en-GB"/>
        </w:rPr>
      </w:pPr>
      <w:r w:rsidRPr="007D17EA">
        <w:rPr>
          <w:rFonts w:ascii="Arial" w:hAnsi="Arial" w:cs="Arial"/>
          <w:b/>
          <w:sz w:val="22"/>
          <w:szCs w:val="22"/>
          <w:lang w:val="en-GB"/>
        </w:rPr>
        <w:t>Job Title:</w:t>
      </w:r>
      <w:r w:rsidRPr="007D17EA">
        <w:rPr>
          <w:rFonts w:ascii="Arial" w:hAnsi="Arial" w:cs="Arial"/>
          <w:b/>
          <w:sz w:val="22"/>
          <w:szCs w:val="22"/>
          <w:lang w:val="en-GB"/>
        </w:rPr>
        <w:tab/>
      </w:r>
      <w:r w:rsidR="00112E0F" w:rsidRPr="007D17EA">
        <w:rPr>
          <w:rFonts w:ascii="Arial" w:hAnsi="Arial" w:cs="Arial"/>
          <w:b/>
          <w:sz w:val="22"/>
          <w:szCs w:val="22"/>
          <w:lang w:val="en-GB"/>
        </w:rPr>
        <w:tab/>
      </w:r>
      <w:r w:rsidR="00112E0F" w:rsidRPr="007D17EA">
        <w:rPr>
          <w:rFonts w:ascii="Arial" w:hAnsi="Arial" w:cs="Arial"/>
          <w:b/>
          <w:sz w:val="22"/>
          <w:szCs w:val="22"/>
          <w:lang w:val="en-GB"/>
        </w:rPr>
        <w:tab/>
        <w:t>Higher Learning Teaching Assistant</w:t>
      </w:r>
    </w:p>
    <w:p w14:paraId="051B727F" w14:textId="12FD8A8D" w:rsidR="00112E0F" w:rsidRPr="007D17EA" w:rsidRDefault="00112E0F" w:rsidP="00112E0F">
      <w:pPr>
        <w:rPr>
          <w:rFonts w:ascii="Arial" w:hAnsi="Arial"/>
          <w:b/>
          <w:color w:val="000000"/>
          <w:sz w:val="24"/>
          <w:szCs w:val="24"/>
        </w:rPr>
      </w:pPr>
    </w:p>
    <w:p w14:paraId="23B8ECA9" w14:textId="54798963" w:rsidR="00112E0F" w:rsidRPr="007D17EA" w:rsidRDefault="00E01FAD" w:rsidP="00112E0F">
      <w:pPr>
        <w:rPr>
          <w:rFonts w:ascii="Arial" w:hAnsi="Arial"/>
          <w:b/>
          <w:color w:val="000000"/>
          <w:sz w:val="24"/>
          <w:szCs w:val="24"/>
        </w:rPr>
      </w:pPr>
      <w:r w:rsidRPr="007D17EA">
        <w:rPr>
          <w:rFonts w:ascii="Arial" w:hAnsi="Arial"/>
          <w:b/>
          <w:color w:val="000000"/>
          <w:sz w:val="24"/>
          <w:szCs w:val="24"/>
        </w:rPr>
        <w:t>Grade:</w:t>
      </w:r>
      <w:r w:rsidRPr="007D17EA">
        <w:rPr>
          <w:rFonts w:ascii="Arial" w:hAnsi="Arial"/>
          <w:b/>
          <w:color w:val="000000"/>
          <w:sz w:val="24"/>
          <w:szCs w:val="24"/>
        </w:rPr>
        <w:tab/>
      </w:r>
      <w:r w:rsidRPr="007D17EA">
        <w:rPr>
          <w:rFonts w:ascii="Arial" w:hAnsi="Arial"/>
          <w:b/>
          <w:color w:val="000000"/>
          <w:sz w:val="24"/>
          <w:szCs w:val="24"/>
        </w:rPr>
        <w:tab/>
      </w:r>
      <w:r w:rsidRPr="007D17EA">
        <w:rPr>
          <w:rFonts w:ascii="Arial" w:hAnsi="Arial"/>
          <w:b/>
          <w:color w:val="000000"/>
          <w:sz w:val="24"/>
          <w:szCs w:val="24"/>
        </w:rPr>
        <w:tab/>
        <w:t>Kent Range 6</w:t>
      </w:r>
    </w:p>
    <w:p w14:paraId="7148D864" w14:textId="65C86634" w:rsidR="00112E0F" w:rsidRPr="007D17EA" w:rsidRDefault="00112E0F" w:rsidP="00112E0F">
      <w:pPr>
        <w:rPr>
          <w:rFonts w:ascii="Arial" w:hAnsi="Arial"/>
          <w:b/>
          <w:color w:val="000000"/>
          <w:sz w:val="24"/>
          <w:szCs w:val="24"/>
        </w:rPr>
      </w:pPr>
    </w:p>
    <w:p w14:paraId="5405BAD2" w14:textId="1F232FB7" w:rsidR="00112E0F" w:rsidRPr="007D17EA" w:rsidRDefault="00112E0F" w:rsidP="00112E0F">
      <w:pPr>
        <w:rPr>
          <w:rFonts w:ascii="Arial" w:hAnsi="Arial"/>
          <w:b/>
          <w:color w:val="000000"/>
          <w:sz w:val="24"/>
          <w:szCs w:val="24"/>
        </w:rPr>
      </w:pPr>
      <w:r w:rsidRPr="007D17EA">
        <w:rPr>
          <w:rFonts w:ascii="Arial" w:hAnsi="Arial"/>
          <w:b/>
          <w:color w:val="000000"/>
          <w:sz w:val="24"/>
          <w:szCs w:val="24"/>
        </w:rPr>
        <w:t>Responsible to:</w:t>
      </w:r>
      <w:r w:rsidRPr="007D17EA">
        <w:rPr>
          <w:rFonts w:ascii="Arial" w:hAnsi="Arial"/>
          <w:b/>
          <w:color w:val="000000"/>
          <w:sz w:val="24"/>
          <w:szCs w:val="24"/>
        </w:rPr>
        <w:tab/>
      </w:r>
      <w:r w:rsidRPr="007D17EA">
        <w:rPr>
          <w:rFonts w:ascii="Arial" w:hAnsi="Arial"/>
          <w:b/>
          <w:color w:val="000000"/>
          <w:sz w:val="24"/>
          <w:szCs w:val="24"/>
        </w:rPr>
        <w:tab/>
        <w:t>Line Manager</w:t>
      </w:r>
    </w:p>
    <w:p w14:paraId="23EA507B" w14:textId="77777777" w:rsidR="00112E0F" w:rsidRPr="007D17EA" w:rsidRDefault="00112E0F" w:rsidP="00112E0F">
      <w:pPr>
        <w:rPr>
          <w:rFonts w:ascii="Arial" w:hAnsi="Arial"/>
          <w:b/>
          <w:color w:val="000000"/>
          <w:sz w:val="24"/>
          <w:szCs w:val="24"/>
        </w:rPr>
      </w:pPr>
    </w:p>
    <w:p w14:paraId="78AAD2F3" w14:textId="77777777" w:rsidR="00E01FAD" w:rsidRPr="007D17EA" w:rsidRDefault="00E01FAD" w:rsidP="00E01FAD">
      <w:pPr>
        <w:rPr>
          <w:rFonts w:ascii="Arial" w:hAnsi="Arial"/>
          <w:b/>
          <w:sz w:val="24"/>
          <w:szCs w:val="24"/>
          <w:u w:val="single"/>
        </w:rPr>
      </w:pPr>
      <w:r w:rsidRPr="007D17EA">
        <w:rPr>
          <w:rFonts w:ascii="Arial" w:hAnsi="Arial"/>
          <w:b/>
          <w:sz w:val="24"/>
          <w:szCs w:val="24"/>
          <w:u w:val="single"/>
        </w:rPr>
        <w:t>Purpose of the Job:</w:t>
      </w:r>
    </w:p>
    <w:p w14:paraId="4C6B9B14" w14:textId="77777777" w:rsidR="00E01FAD" w:rsidRDefault="00E01FAD" w:rsidP="00E01FAD">
      <w:pPr>
        <w:jc w:val="both"/>
        <w:rPr>
          <w:rFonts w:ascii="Arial" w:hAnsi="Arial"/>
          <w:sz w:val="22"/>
        </w:rPr>
      </w:pPr>
    </w:p>
    <w:p w14:paraId="57293032" w14:textId="296BAA74" w:rsidR="00E01FAD" w:rsidRPr="00281914" w:rsidRDefault="00E01FAD" w:rsidP="00E01FAD">
      <w:pPr>
        <w:pStyle w:val="Default"/>
        <w:jc w:val="both"/>
        <w:rPr>
          <w:sz w:val="22"/>
          <w:szCs w:val="22"/>
        </w:rPr>
      </w:pPr>
      <w:r w:rsidRPr="00281914">
        <w:rPr>
          <w:sz w:val="22"/>
          <w:szCs w:val="22"/>
        </w:rPr>
        <w:t>To work with teachers to organise and support teaching and learning activities for classes. The primary focus is to undertake specified work with individuals, groups and whole classes under the direction of a qualified teacher</w:t>
      </w:r>
      <w:r w:rsidR="007D17EA">
        <w:rPr>
          <w:sz w:val="22"/>
          <w:szCs w:val="22"/>
        </w:rPr>
        <w:t>.</w:t>
      </w:r>
      <w:r w:rsidRPr="00281914">
        <w:rPr>
          <w:sz w:val="22"/>
          <w:szCs w:val="22"/>
        </w:rPr>
        <w:t xml:space="preserve"> </w:t>
      </w:r>
    </w:p>
    <w:p w14:paraId="622AD783" w14:textId="77777777" w:rsidR="00E01FAD" w:rsidRDefault="00E01FAD" w:rsidP="00E01FAD">
      <w:pPr>
        <w:jc w:val="both"/>
        <w:rPr>
          <w:rFonts w:ascii="Arial" w:hAnsi="Arial"/>
          <w:sz w:val="22"/>
        </w:rPr>
      </w:pPr>
    </w:p>
    <w:p w14:paraId="209AA544" w14:textId="77777777" w:rsidR="00E01FAD" w:rsidRPr="00281914" w:rsidRDefault="00E01FAD" w:rsidP="00E01FAD">
      <w:pPr>
        <w:jc w:val="both"/>
        <w:rPr>
          <w:rFonts w:ascii="Arial" w:hAnsi="Arial"/>
          <w:b/>
          <w:sz w:val="24"/>
          <w:szCs w:val="24"/>
          <w:u w:val="single"/>
        </w:rPr>
      </w:pPr>
      <w:r w:rsidRPr="00281914">
        <w:rPr>
          <w:rFonts w:ascii="Arial" w:hAnsi="Arial"/>
          <w:b/>
          <w:sz w:val="24"/>
          <w:szCs w:val="24"/>
          <w:u w:val="single"/>
        </w:rPr>
        <w:t>Key duties and responsibilities:</w:t>
      </w:r>
    </w:p>
    <w:p w14:paraId="67C2F206" w14:textId="77777777" w:rsidR="00E01FAD" w:rsidRDefault="00E01FAD" w:rsidP="00E01FAD">
      <w:pPr>
        <w:pStyle w:val="Default"/>
        <w:jc w:val="both"/>
        <w:rPr>
          <w:rFonts w:cs="Times New Roman"/>
          <w:color w:val="auto"/>
        </w:rPr>
      </w:pPr>
    </w:p>
    <w:p w14:paraId="3CCBC598" w14:textId="2276F524" w:rsidR="00E01FAD" w:rsidRPr="00281914" w:rsidRDefault="00E01FAD" w:rsidP="00E01FAD">
      <w:pPr>
        <w:pStyle w:val="Default"/>
        <w:numPr>
          <w:ilvl w:val="0"/>
          <w:numId w:val="42"/>
        </w:numPr>
        <w:ind w:left="360"/>
        <w:jc w:val="both"/>
        <w:rPr>
          <w:sz w:val="22"/>
          <w:szCs w:val="22"/>
        </w:rPr>
      </w:pPr>
      <w:r w:rsidRPr="00281914">
        <w:rPr>
          <w:sz w:val="22"/>
          <w:szCs w:val="22"/>
        </w:rPr>
        <w:t>Plan, prepare and deliver specified learning activities to individuals, small groups and/or classes modifying and a</w:t>
      </w:r>
      <w:r>
        <w:rPr>
          <w:sz w:val="22"/>
          <w:szCs w:val="22"/>
        </w:rPr>
        <w:t>dapting activities as necessary</w:t>
      </w:r>
      <w:r w:rsidRPr="00281914">
        <w:rPr>
          <w:sz w:val="22"/>
          <w:szCs w:val="22"/>
        </w:rPr>
        <w:t xml:space="preserve"> under the directi</w:t>
      </w:r>
      <w:r>
        <w:rPr>
          <w:sz w:val="22"/>
          <w:szCs w:val="22"/>
        </w:rPr>
        <w:t>on of a teacher.</w:t>
      </w:r>
    </w:p>
    <w:p w14:paraId="706823E5" w14:textId="77777777" w:rsidR="00E01FAD" w:rsidRPr="00281914" w:rsidRDefault="00E01FAD" w:rsidP="00E01FAD">
      <w:pPr>
        <w:pStyle w:val="Default"/>
        <w:numPr>
          <w:ilvl w:val="0"/>
          <w:numId w:val="42"/>
        </w:numPr>
        <w:ind w:left="360"/>
        <w:jc w:val="both"/>
        <w:rPr>
          <w:sz w:val="22"/>
          <w:szCs w:val="22"/>
        </w:rPr>
      </w:pPr>
      <w:r w:rsidRPr="00281914">
        <w:rPr>
          <w:sz w:val="22"/>
          <w:szCs w:val="22"/>
        </w:rPr>
        <w:t>Assess, record and report on devel</w:t>
      </w:r>
      <w:r>
        <w:rPr>
          <w:sz w:val="22"/>
          <w:szCs w:val="22"/>
        </w:rPr>
        <w:t>opment, progress and attainment.</w:t>
      </w:r>
    </w:p>
    <w:p w14:paraId="6635F390" w14:textId="77777777" w:rsidR="00E01FAD" w:rsidRPr="00281914" w:rsidRDefault="00E01FAD" w:rsidP="00E01FAD">
      <w:pPr>
        <w:pStyle w:val="Default"/>
        <w:numPr>
          <w:ilvl w:val="0"/>
          <w:numId w:val="42"/>
        </w:numPr>
        <w:ind w:left="360"/>
        <w:jc w:val="both"/>
        <w:rPr>
          <w:sz w:val="22"/>
          <w:szCs w:val="22"/>
        </w:rPr>
      </w:pPr>
      <w:r w:rsidRPr="00281914">
        <w:rPr>
          <w:sz w:val="22"/>
          <w:szCs w:val="22"/>
        </w:rPr>
        <w:t>Liaise with staff and other relevant professionals and provide informat</w:t>
      </w:r>
      <w:r>
        <w:rPr>
          <w:sz w:val="22"/>
          <w:szCs w:val="22"/>
        </w:rPr>
        <w:t>ion about pupils as appropriate.</w:t>
      </w:r>
    </w:p>
    <w:p w14:paraId="3ECDC064" w14:textId="77777777" w:rsidR="00E01FAD" w:rsidRPr="00281914" w:rsidRDefault="00E01FAD" w:rsidP="00E01FAD">
      <w:pPr>
        <w:pStyle w:val="Default"/>
        <w:numPr>
          <w:ilvl w:val="0"/>
          <w:numId w:val="42"/>
        </w:numPr>
        <w:ind w:left="360"/>
        <w:jc w:val="both"/>
        <w:rPr>
          <w:sz w:val="22"/>
          <w:szCs w:val="22"/>
        </w:rPr>
      </w:pPr>
      <w:r w:rsidRPr="00281914">
        <w:rPr>
          <w:sz w:val="22"/>
          <w:szCs w:val="22"/>
        </w:rPr>
        <w:t>Use teaching and learning objectives to plan, evaluate and adjust lessons/work plans as appropriate withi</w:t>
      </w:r>
      <w:r>
        <w:rPr>
          <w:sz w:val="22"/>
          <w:szCs w:val="22"/>
        </w:rPr>
        <w:t>n agreed systems of supervision.</w:t>
      </w:r>
    </w:p>
    <w:p w14:paraId="765A9770" w14:textId="77777777" w:rsidR="00E01FAD" w:rsidRPr="00281914" w:rsidRDefault="00E01FAD" w:rsidP="00E01FAD">
      <w:pPr>
        <w:pStyle w:val="Default"/>
        <w:numPr>
          <w:ilvl w:val="0"/>
          <w:numId w:val="42"/>
        </w:numPr>
        <w:ind w:left="360"/>
        <w:jc w:val="both"/>
        <w:rPr>
          <w:sz w:val="22"/>
          <w:szCs w:val="22"/>
        </w:rPr>
      </w:pPr>
      <w:r w:rsidRPr="00281914">
        <w:rPr>
          <w:sz w:val="22"/>
          <w:szCs w:val="22"/>
        </w:rPr>
        <w:t>Assess the needs of pupils and use knowledge and specialist skills to s</w:t>
      </w:r>
      <w:r>
        <w:rPr>
          <w:sz w:val="22"/>
          <w:szCs w:val="22"/>
        </w:rPr>
        <w:t>upport pupils’ learning.</w:t>
      </w:r>
    </w:p>
    <w:p w14:paraId="0C709F19" w14:textId="77777777" w:rsidR="00E01FAD" w:rsidRPr="00281914" w:rsidRDefault="00E01FAD" w:rsidP="00E01FAD">
      <w:pPr>
        <w:pStyle w:val="Default"/>
        <w:numPr>
          <w:ilvl w:val="0"/>
          <w:numId w:val="42"/>
        </w:numPr>
        <w:ind w:left="360"/>
        <w:jc w:val="both"/>
        <w:rPr>
          <w:sz w:val="22"/>
          <w:szCs w:val="22"/>
        </w:rPr>
      </w:pPr>
      <w:r w:rsidRPr="00281914">
        <w:rPr>
          <w:sz w:val="22"/>
          <w:szCs w:val="22"/>
        </w:rPr>
        <w:t>Support pupils in social and emotional well-being, reporting problem</w:t>
      </w:r>
      <w:r>
        <w:rPr>
          <w:sz w:val="22"/>
          <w:szCs w:val="22"/>
        </w:rPr>
        <w:t>s to the teacher as appropriate.</w:t>
      </w:r>
    </w:p>
    <w:p w14:paraId="57943BDA" w14:textId="77777777" w:rsidR="00E01FAD" w:rsidRPr="00281914" w:rsidRDefault="00E01FAD" w:rsidP="00E01FAD">
      <w:pPr>
        <w:pStyle w:val="Default"/>
        <w:numPr>
          <w:ilvl w:val="0"/>
          <w:numId w:val="42"/>
        </w:numPr>
        <w:ind w:left="360"/>
        <w:jc w:val="both"/>
        <w:rPr>
          <w:sz w:val="22"/>
          <w:szCs w:val="22"/>
        </w:rPr>
      </w:pPr>
      <w:r w:rsidRPr="00281914">
        <w:rPr>
          <w:sz w:val="22"/>
          <w:szCs w:val="22"/>
        </w:rPr>
        <w:t xml:space="preserve">Teaching Assistants at this level are expected to undertake at least one of the following: </w:t>
      </w:r>
    </w:p>
    <w:p w14:paraId="6CC8F5C1" w14:textId="77777777" w:rsidR="00E01FAD" w:rsidRPr="00281914" w:rsidRDefault="00E01FAD" w:rsidP="00E01FAD">
      <w:pPr>
        <w:pStyle w:val="Default"/>
        <w:numPr>
          <w:ilvl w:val="0"/>
          <w:numId w:val="43"/>
        </w:numPr>
        <w:ind w:left="720"/>
        <w:jc w:val="both"/>
        <w:rPr>
          <w:sz w:val="22"/>
          <w:szCs w:val="22"/>
        </w:rPr>
      </w:pPr>
      <w:r w:rsidRPr="00281914">
        <w:rPr>
          <w:sz w:val="22"/>
          <w:szCs w:val="22"/>
        </w:rPr>
        <w:t>Provide specialist support to pupils with learning, behavioural, communication, social, s</w:t>
      </w:r>
      <w:r>
        <w:rPr>
          <w:sz w:val="22"/>
          <w:szCs w:val="22"/>
        </w:rPr>
        <w:t>ensory or physical difficulties.</w:t>
      </w:r>
    </w:p>
    <w:p w14:paraId="7488EBF7" w14:textId="77777777" w:rsidR="00E01FAD" w:rsidRPr="00281914" w:rsidRDefault="00E01FAD" w:rsidP="00E01FAD">
      <w:pPr>
        <w:pStyle w:val="Default"/>
        <w:numPr>
          <w:ilvl w:val="0"/>
          <w:numId w:val="43"/>
        </w:numPr>
        <w:ind w:left="720"/>
        <w:jc w:val="both"/>
        <w:rPr>
          <w:sz w:val="22"/>
          <w:szCs w:val="22"/>
        </w:rPr>
      </w:pPr>
      <w:r w:rsidRPr="00281914">
        <w:rPr>
          <w:sz w:val="22"/>
          <w:szCs w:val="22"/>
        </w:rPr>
        <w:t>Provide specialist support to pupils where Engl</w:t>
      </w:r>
      <w:r>
        <w:rPr>
          <w:sz w:val="22"/>
          <w:szCs w:val="22"/>
        </w:rPr>
        <w:t>ish is not their first language.</w:t>
      </w:r>
    </w:p>
    <w:p w14:paraId="43D15080" w14:textId="77777777" w:rsidR="00E01FAD" w:rsidRPr="00281914" w:rsidRDefault="00E01FAD" w:rsidP="00E01FAD">
      <w:pPr>
        <w:pStyle w:val="Default"/>
        <w:numPr>
          <w:ilvl w:val="0"/>
          <w:numId w:val="43"/>
        </w:numPr>
        <w:ind w:left="720"/>
        <w:jc w:val="both"/>
        <w:rPr>
          <w:sz w:val="22"/>
          <w:szCs w:val="22"/>
        </w:rPr>
      </w:pPr>
      <w:r w:rsidRPr="00281914">
        <w:rPr>
          <w:sz w:val="22"/>
          <w:szCs w:val="22"/>
        </w:rPr>
        <w:t>Provide specialist suppor</w:t>
      </w:r>
      <w:r>
        <w:rPr>
          <w:sz w:val="22"/>
          <w:szCs w:val="22"/>
        </w:rPr>
        <w:t>t to gifted and talented pupils.</w:t>
      </w:r>
    </w:p>
    <w:p w14:paraId="500A1C62" w14:textId="77777777" w:rsidR="00E01FAD" w:rsidRDefault="00E01FAD" w:rsidP="00E01FAD">
      <w:pPr>
        <w:pStyle w:val="Default"/>
        <w:numPr>
          <w:ilvl w:val="0"/>
          <w:numId w:val="43"/>
        </w:numPr>
        <w:ind w:left="720"/>
        <w:jc w:val="both"/>
        <w:rPr>
          <w:sz w:val="22"/>
          <w:szCs w:val="22"/>
        </w:rPr>
      </w:pPr>
      <w:r w:rsidRPr="00281914">
        <w:rPr>
          <w:sz w:val="22"/>
          <w:szCs w:val="22"/>
        </w:rPr>
        <w:t>Provide specialist support to all pupils in a particular learning area (e.g. ICT, literacy, numeracy</w:t>
      </w:r>
      <w:r>
        <w:rPr>
          <w:sz w:val="22"/>
          <w:szCs w:val="22"/>
        </w:rPr>
        <w:t>, National Curriculum subject).</w:t>
      </w:r>
    </w:p>
    <w:p w14:paraId="2EEFCC4C" w14:textId="77777777" w:rsidR="00E01FAD" w:rsidRPr="00281914" w:rsidRDefault="00E01FAD" w:rsidP="00E01FAD">
      <w:pPr>
        <w:pStyle w:val="Default"/>
        <w:jc w:val="both"/>
        <w:rPr>
          <w:sz w:val="22"/>
          <w:szCs w:val="22"/>
        </w:rPr>
      </w:pPr>
    </w:p>
    <w:p w14:paraId="4CAA9CA7" w14:textId="77777777" w:rsidR="00E01FAD" w:rsidRDefault="00E01FAD" w:rsidP="00E01FAD">
      <w:pPr>
        <w:pStyle w:val="Default"/>
        <w:jc w:val="both"/>
        <w:rPr>
          <w:b/>
          <w:sz w:val="22"/>
          <w:szCs w:val="22"/>
        </w:rPr>
      </w:pPr>
      <w:r w:rsidRPr="00281914">
        <w:rPr>
          <w:b/>
          <w:sz w:val="22"/>
          <w:szCs w:val="22"/>
        </w:rPr>
        <w:t>Teaching Assistants in this role may also undertake some or all of the following:</w:t>
      </w:r>
    </w:p>
    <w:p w14:paraId="48487E7F" w14:textId="77777777" w:rsidR="00E01FAD" w:rsidRDefault="00E01FAD" w:rsidP="00E01FAD">
      <w:pPr>
        <w:pStyle w:val="Default"/>
        <w:jc w:val="both"/>
        <w:rPr>
          <w:b/>
          <w:sz w:val="22"/>
          <w:szCs w:val="22"/>
        </w:rPr>
      </w:pPr>
    </w:p>
    <w:p w14:paraId="2029A116" w14:textId="77777777" w:rsidR="00E01FAD" w:rsidRPr="00281914" w:rsidRDefault="00E01FAD" w:rsidP="00E01FAD">
      <w:pPr>
        <w:pStyle w:val="Default"/>
        <w:numPr>
          <w:ilvl w:val="0"/>
          <w:numId w:val="44"/>
        </w:numPr>
        <w:jc w:val="both"/>
        <w:rPr>
          <w:sz w:val="22"/>
          <w:szCs w:val="22"/>
        </w:rPr>
      </w:pPr>
      <w:r w:rsidRPr="00281914">
        <w:rPr>
          <w:sz w:val="22"/>
          <w:szCs w:val="22"/>
        </w:rPr>
        <w:t>Develop and implement Individual Development Plans for pupils (such as Individual Educational Plans), including attendance a</w:t>
      </w:r>
      <w:r>
        <w:rPr>
          <w:sz w:val="22"/>
          <w:szCs w:val="22"/>
        </w:rPr>
        <w:t>t, and contribution to, reviews.</w:t>
      </w:r>
    </w:p>
    <w:p w14:paraId="78157F63" w14:textId="77777777" w:rsidR="00E01FAD" w:rsidRPr="00281914" w:rsidRDefault="00E01FAD" w:rsidP="00E01FAD">
      <w:pPr>
        <w:pStyle w:val="Default"/>
        <w:numPr>
          <w:ilvl w:val="0"/>
          <w:numId w:val="44"/>
        </w:numPr>
        <w:jc w:val="both"/>
        <w:rPr>
          <w:sz w:val="22"/>
          <w:szCs w:val="22"/>
        </w:rPr>
      </w:pPr>
      <w:r w:rsidRPr="00281914">
        <w:rPr>
          <w:sz w:val="22"/>
          <w:szCs w:val="22"/>
        </w:rPr>
        <w:t>Support the role of parents / carers in pupils’ learning and contribute to meetings with parents / carers to provide constructive feedback on</w:t>
      </w:r>
      <w:r>
        <w:rPr>
          <w:sz w:val="22"/>
          <w:szCs w:val="22"/>
        </w:rPr>
        <w:t xml:space="preserve"> pupil progress/achievement etc.</w:t>
      </w:r>
    </w:p>
    <w:p w14:paraId="6BC4F438" w14:textId="77777777" w:rsidR="00E01FAD" w:rsidRPr="00281914" w:rsidRDefault="00E01FAD" w:rsidP="00E01FAD">
      <w:pPr>
        <w:pStyle w:val="Default"/>
        <w:numPr>
          <w:ilvl w:val="0"/>
          <w:numId w:val="44"/>
        </w:numPr>
        <w:jc w:val="both"/>
        <w:rPr>
          <w:sz w:val="22"/>
          <w:szCs w:val="22"/>
        </w:rPr>
      </w:pPr>
      <w:r w:rsidRPr="00281914">
        <w:rPr>
          <w:sz w:val="22"/>
          <w:szCs w:val="22"/>
        </w:rPr>
        <w:t>Contribute to the develop</w:t>
      </w:r>
      <w:r>
        <w:rPr>
          <w:sz w:val="22"/>
          <w:szCs w:val="22"/>
        </w:rPr>
        <w:t>ment of policies and procedures.</w:t>
      </w:r>
    </w:p>
    <w:p w14:paraId="7DDA00E6" w14:textId="77777777" w:rsidR="00E01FAD" w:rsidRPr="00281914" w:rsidRDefault="00E01FAD" w:rsidP="00E01FAD">
      <w:pPr>
        <w:pStyle w:val="Default"/>
        <w:numPr>
          <w:ilvl w:val="0"/>
          <w:numId w:val="44"/>
        </w:numPr>
        <w:jc w:val="both"/>
        <w:rPr>
          <w:sz w:val="22"/>
          <w:szCs w:val="22"/>
        </w:rPr>
      </w:pPr>
      <w:r w:rsidRPr="00281914">
        <w:rPr>
          <w:sz w:val="22"/>
          <w:szCs w:val="22"/>
        </w:rPr>
        <w:t>Provide short- term cover supervision of c</w:t>
      </w:r>
      <w:r>
        <w:rPr>
          <w:sz w:val="22"/>
          <w:szCs w:val="22"/>
        </w:rPr>
        <w:t>lasses.</w:t>
      </w:r>
    </w:p>
    <w:p w14:paraId="2F6181CC" w14:textId="77777777" w:rsidR="00E01FAD" w:rsidRPr="00281914" w:rsidRDefault="00E01FAD" w:rsidP="00E01FAD">
      <w:pPr>
        <w:pStyle w:val="Default"/>
        <w:numPr>
          <w:ilvl w:val="0"/>
          <w:numId w:val="44"/>
        </w:numPr>
        <w:jc w:val="both"/>
        <w:rPr>
          <w:sz w:val="22"/>
          <w:szCs w:val="22"/>
        </w:rPr>
      </w:pPr>
      <w:r w:rsidRPr="00281914">
        <w:rPr>
          <w:sz w:val="22"/>
          <w:szCs w:val="22"/>
        </w:rPr>
        <w:t>Supervise or manage the work and development o</w:t>
      </w:r>
      <w:r>
        <w:rPr>
          <w:sz w:val="22"/>
          <w:szCs w:val="22"/>
        </w:rPr>
        <w:t>f other classroom support staff.</w:t>
      </w:r>
    </w:p>
    <w:p w14:paraId="4ABD4DE5" w14:textId="77777777" w:rsidR="00E01FAD" w:rsidRPr="00281914" w:rsidRDefault="00E01FAD" w:rsidP="00E01FAD">
      <w:pPr>
        <w:pStyle w:val="Default"/>
        <w:numPr>
          <w:ilvl w:val="0"/>
          <w:numId w:val="44"/>
        </w:numPr>
        <w:jc w:val="both"/>
        <w:rPr>
          <w:sz w:val="22"/>
          <w:szCs w:val="22"/>
        </w:rPr>
      </w:pPr>
      <w:r w:rsidRPr="00281914">
        <w:rPr>
          <w:sz w:val="22"/>
          <w:szCs w:val="22"/>
        </w:rPr>
        <w:t>Be responsible for the preparation, maintenance and control of st</w:t>
      </w:r>
      <w:r>
        <w:rPr>
          <w:sz w:val="22"/>
          <w:szCs w:val="22"/>
        </w:rPr>
        <w:t>ocks of materials and resources.</w:t>
      </w:r>
    </w:p>
    <w:p w14:paraId="5B621B6A" w14:textId="77777777" w:rsidR="00E01FAD" w:rsidRPr="00281914" w:rsidRDefault="00E01FAD" w:rsidP="00E01FAD">
      <w:pPr>
        <w:pStyle w:val="Default"/>
        <w:numPr>
          <w:ilvl w:val="0"/>
          <w:numId w:val="44"/>
        </w:numPr>
        <w:jc w:val="both"/>
        <w:rPr>
          <w:sz w:val="22"/>
          <w:szCs w:val="22"/>
        </w:rPr>
      </w:pPr>
      <w:r w:rsidRPr="00281914">
        <w:rPr>
          <w:sz w:val="22"/>
          <w:szCs w:val="22"/>
        </w:rPr>
        <w:t>Liaise with exter</w:t>
      </w:r>
      <w:r>
        <w:rPr>
          <w:sz w:val="22"/>
          <w:szCs w:val="22"/>
        </w:rPr>
        <w:t>nal agencies on a regular basis.</w:t>
      </w:r>
    </w:p>
    <w:p w14:paraId="0AD32DBB" w14:textId="77777777" w:rsidR="00E01FAD" w:rsidRPr="00281914" w:rsidRDefault="00E01FAD" w:rsidP="00E01FAD">
      <w:pPr>
        <w:pStyle w:val="Default"/>
        <w:numPr>
          <w:ilvl w:val="0"/>
          <w:numId w:val="44"/>
        </w:numPr>
        <w:jc w:val="both"/>
        <w:rPr>
          <w:sz w:val="22"/>
          <w:szCs w:val="22"/>
        </w:rPr>
      </w:pPr>
      <w:r w:rsidRPr="00281914">
        <w:rPr>
          <w:sz w:val="22"/>
          <w:szCs w:val="22"/>
        </w:rPr>
        <w:t xml:space="preserve">Be responsible for pupils who are not </w:t>
      </w:r>
      <w:r>
        <w:rPr>
          <w:sz w:val="22"/>
          <w:szCs w:val="22"/>
        </w:rPr>
        <w:t>working to the normal timetable.</w:t>
      </w:r>
    </w:p>
    <w:p w14:paraId="628E2870" w14:textId="77777777" w:rsidR="00E01FAD" w:rsidRPr="00281914" w:rsidRDefault="00E01FAD" w:rsidP="00E01FAD">
      <w:pPr>
        <w:pStyle w:val="Default"/>
        <w:numPr>
          <w:ilvl w:val="0"/>
          <w:numId w:val="44"/>
        </w:numPr>
        <w:jc w:val="both"/>
        <w:rPr>
          <w:sz w:val="22"/>
          <w:szCs w:val="22"/>
        </w:rPr>
      </w:pPr>
      <w:r w:rsidRPr="00281914">
        <w:rPr>
          <w:sz w:val="22"/>
          <w:szCs w:val="22"/>
        </w:rPr>
        <w:t xml:space="preserve">Assist pupils with eating, dressing and hygiene, as required, </w:t>
      </w:r>
      <w:r>
        <w:rPr>
          <w:sz w:val="22"/>
          <w:szCs w:val="22"/>
        </w:rPr>
        <w:t>whilst encouraging independence.</w:t>
      </w:r>
    </w:p>
    <w:p w14:paraId="02B231CC" w14:textId="77777777" w:rsidR="00E01FAD" w:rsidRPr="00281914" w:rsidRDefault="00E01FAD" w:rsidP="00E01FAD">
      <w:pPr>
        <w:pStyle w:val="Default"/>
        <w:numPr>
          <w:ilvl w:val="0"/>
          <w:numId w:val="44"/>
        </w:numPr>
        <w:jc w:val="both"/>
        <w:rPr>
          <w:sz w:val="22"/>
          <w:szCs w:val="22"/>
        </w:rPr>
      </w:pPr>
      <w:r w:rsidRPr="00281914">
        <w:rPr>
          <w:sz w:val="22"/>
          <w:szCs w:val="22"/>
        </w:rPr>
        <w:t>Invigilate e</w:t>
      </w:r>
      <w:r>
        <w:rPr>
          <w:sz w:val="22"/>
          <w:szCs w:val="22"/>
        </w:rPr>
        <w:t>xams and tests.</w:t>
      </w:r>
    </w:p>
    <w:p w14:paraId="092D222D" w14:textId="77777777" w:rsidR="00E01FAD" w:rsidRPr="00281914" w:rsidRDefault="00E01FAD" w:rsidP="00E01FAD">
      <w:pPr>
        <w:pStyle w:val="Default"/>
        <w:numPr>
          <w:ilvl w:val="0"/>
          <w:numId w:val="44"/>
        </w:numPr>
        <w:jc w:val="both"/>
        <w:rPr>
          <w:sz w:val="22"/>
          <w:szCs w:val="22"/>
        </w:rPr>
      </w:pPr>
      <w:r w:rsidRPr="00281914">
        <w:rPr>
          <w:sz w:val="22"/>
          <w:szCs w:val="22"/>
        </w:rPr>
        <w:t>Be responsible fo</w:t>
      </w:r>
      <w:r>
        <w:rPr>
          <w:sz w:val="22"/>
          <w:szCs w:val="22"/>
        </w:rPr>
        <w:t>r the presentation of displays.</w:t>
      </w:r>
    </w:p>
    <w:p w14:paraId="2384BB45" w14:textId="77777777" w:rsidR="00E01FAD" w:rsidRPr="00873C0D" w:rsidRDefault="00E01FAD" w:rsidP="00E01FAD">
      <w:pPr>
        <w:jc w:val="both"/>
        <w:rPr>
          <w:rFonts w:ascii="Arial" w:hAnsi="Arial"/>
          <w:sz w:val="24"/>
          <w:szCs w:val="24"/>
        </w:rPr>
      </w:pPr>
    </w:p>
    <w:p w14:paraId="361102E6" w14:textId="77777777" w:rsidR="00E01FAD" w:rsidRDefault="00E01FAD" w:rsidP="00E01FAD">
      <w:pPr>
        <w:rPr>
          <w:rFonts w:ascii="Arial" w:hAnsi="Arial"/>
          <w:sz w:val="22"/>
        </w:rPr>
      </w:pPr>
    </w:p>
    <w:p w14:paraId="0C725978" w14:textId="5598721B" w:rsidR="00E01FAD" w:rsidRPr="00B73DAC" w:rsidRDefault="00E01FAD" w:rsidP="00E01FAD">
      <w:pPr>
        <w:pBdr>
          <w:bottom w:val="single" w:sz="6" w:space="1" w:color="auto"/>
        </w:pBdr>
        <w:rPr>
          <w:rFonts w:ascii="Arial" w:hAnsi="Arial"/>
          <w:i/>
          <w:color w:val="404040"/>
          <w:sz w:val="24"/>
          <w:szCs w:val="24"/>
        </w:rPr>
      </w:pPr>
      <w:r w:rsidRPr="00B73DAC">
        <w:rPr>
          <w:rFonts w:ascii="Arial" w:hAnsi="Arial"/>
          <w:b/>
          <w:color w:val="404040"/>
          <w:sz w:val="24"/>
          <w:szCs w:val="24"/>
        </w:rPr>
        <w:lastRenderedPageBreak/>
        <w:t>Person Specification:</w:t>
      </w:r>
      <w:r w:rsidRPr="00B73DAC">
        <w:rPr>
          <w:rFonts w:ascii="Arial" w:hAnsi="Arial"/>
          <w:color w:val="404040"/>
          <w:sz w:val="24"/>
          <w:szCs w:val="24"/>
        </w:rPr>
        <w:t xml:space="preserve"> HLTA 1</w:t>
      </w:r>
    </w:p>
    <w:p w14:paraId="19DEFB75" w14:textId="77777777" w:rsidR="00E01FAD" w:rsidRDefault="00E01FAD" w:rsidP="00E01FAD">
      <w:pPr>
        <w:rPr>
          <w:rFonts w:ascii="Arial" w:hAnsi="Arial"/>
          <w:color w:val="000000"/>
        </w:rPr>
      </w:pPr>
    </w:p>
    <w:p w14:paraId="1A616716" w14:textId="77777777" w:rsidR="00E01FAD" w:rsidRDefault="00E01FAD" w:rsidP="00E01FAD">
      <w:pPr>
        <w:rPr>
          <w:rFonts w:ascii="Arial" w:hAnsi="Arial"/>
          <w:sz w:val="22"/>
        </w:rPr>
      </w:pPr>
      <w:r>
        <w:rPr>
          <w:rFonts w:ascii="Arial" w:hAnsi="Arial"/>
          <w:sz w:val="22"/>
        </w:rPr>
        <w:t xml:space="preserve">The following outlines the criteria for this post. Applicants who have a disability and who meet the criteria will be shortlisted.   </w:t>
      </w:r>
    </w:p>
    <w:p w14:paraId="25BC7795" w14:textId="77777777" w:rsidR="00E01FAD" w:rsidRDefault="00E01FAD" w:rsidP="00E01FAD">
      <w:pPr>
        <w:rPr>
          <w:rFonts w:ascii="Arial" w:hAnsi="Arial"/>
          <w:sz w:val="22"/>
        </w:rPr>
      </w:pPr>
    </w:p>
    <w:p w14:paraId="4A4458A2" w14:textId="77777777" w:rsidR="00E01FAD" w:rsidRDefault="00E01FAD" w:rsidP="00E01FAD">
      <w:pPr>
        <w:rPr>
          <w:rFonts w:ascii="Arial" w:hAnsi="Arial"/>
          <w:sz w:val="22"/>
        </w:rPr>
      </w:pPr>
      <w:r>
        <w:rPr>
          <w:rFonts w:ascii="Arial" w:hAnsi="Arial"/>
          <w:sz w:val="22"/>
        </w:rPr>
        <w:t>Applicants should describe in their application how they meet these criteria.</w:t>
      </w:r>
    </w:p>
    <w:p w14:paraId="3B091FF6" w14:textId="77777777" w:rsidR="00E01FAD" w:rsidRDefault="00E01FAD" w:rsidP="00E01FAD">
      <w:pPr>
        <w:rPr>
          <w:rFonts w:ascii="Arial" w:hAnsi="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2"/>
        <w:gridCol w:w="6662"/>
      </w:tblGrid>
      <w:tr w:rsidR="00E01FAD" w14:paraId="7E7262B9" w14:textId="77777777" w:rsidTr="001D60BF">
        <w:tc>
          <w:tcPr>
            <w:tcW w:w="2802" w:type="dxa"/>
          </w:tcPr>
          <w:p w14:paraId="681BE36D" w14:textId="77777777" w:rsidR="00E01FAD" w:rsidRPr="00281914" w:rsidRDefault="00E01FAD" w:rsidP="001D60BF">
            <w:pPr>
              <w:rPr>
                <w:rFonts w:ascii="Arial" w:hAnsi="Arial"/>
                <w:b/>
                <w:sz w:val="22"/>
                <w:szCs w:val="22"/>
              </w:rPr>
            </w:pPr>
          </w:p>
        </w:tc>
        <w:tc>
          <w:tcPr>
            <w:tcW w:w="6662" w:type="dxa"/>
          </w:tcPr>
          <w:p w14:paraId="10F0BC3E" w14:textId="77777777" w:rsidR="00E01FAD" w:rsidRPr="00281914" w:rsidRDefault="00E01FAD" w:rsidP="001D60BF">
            <w:pPr>
              <w:rPr>
                <w:rFonts w:ascii="Arial" w:hAnsi="Arial"/>
                <w:b/>
                <w:sz w:val="22"/>
                <w:szCs w:val="22"/>
              </w:rPr>
            </w:pPr>
            <w:r w:rsidRPr="00281914">
              <w:rPr>
                <w:rFonts w:ascii="Arial" w:hAnsi="Arial"/>
                <w:b/>
                <w:sz w:val="22"/>
                <w:szCs w:val="22"/>
              </w:rPr>
              <w:t xml:space="preserve">CRITERIA </w:t>
            </w:r>
          </w:p>
        </w:tc>
      </w:tr>
      <w:tr w:rsidR="00E01FAD" w14:paraId="7B54B620" w14:textId="77777777" w:rsidTr="001D60BF">
        <w:tc>
          <w:tcPr>
            <w:tcW w:w="2802" w:type="dxa"/>
          </w:tcPr>
          <w:p w14:paraId="05424900" w14:textId="77777777" w:rsidR="00E01FAD" w:rsidRPr="00281914" w:rsidRDefault="00E01FAD" w:rsidP="001D60BF">
            <w:pPr>
              <w:rPr>
                <w:rFonts w:ascii="Arial" w:hAnsi="Arial"/>
                <w:i/>
                <w:sz w:val="22"/>
                <w:szCs w:val="22"/>
              </w:rPr>
            </w:pPr>
            <w:r w:rsidRPr="00281914">
              <w:rPr>
                <w:rFonts w:ascii="Arial" w:hAnsi="Arial"/>
                <w:b/>
                <w:sz w:val="22"/>
                <w:szCs w:val="22"/>
              </w:rPr>
              <w:t>QUALIFICATIONS</w:t>
            </w:r>
          </w:p>
          <w:p w14:paraId="5AF726CB" w14:textId="77777777" w:rsidR="00E01FAD" w:rsidRPr="00281914" w:rsidRDefault="00E01FAD" w:rsidP="001D60BF">
            <w:pPr>
              <w:rPr>
                <w:rFonts w:ascii="Arial" w:hAnsi="Arial"/>
                <w:b/>
                <w:sz w:val="22"/>
                <w:szCs w:val="22"/>
              </w:rPr>
            </w:pPr>
          </w:p>
          <w:p w14:paraId="56981083" w14:textId="77777777" w:rsidR="00E01FAD" w:rsidRPr="00281914" w:rsidRDefault="00E01FAD" w:rsidP="001D60BF">
            <w:pPr>
              <w:rPr>
                <w:rFonts w:ascii="Arial" w:hAnsi="Arial"/>
                <w:b/>
                <w:sz w:val="22"/>
                <w:szCs w:val="22"/>
              </w:rPr>
            </w:pPr>
          </w:p>
        </w:tc>
        <w:tc>
          <w:tcPr>
            <w:tcW w:w="6662" w:type="dxa"/>
          </w:tcPr>
          <w:p w14:paraId="22BE5878" w14:textId="77777777" w:rsidR="00E01FAD" w:rsidRPr="00281914" w:rsidRDefault="00E01FAD" w:rsidP="00E01FAD">
            <w:pPr>
              <w:pStyle w:val="Default"/>
              <w:numPr>
                <w:ilvl w:val="0"/>
                <w:numId w:val="48"/>
              </w:numPr>
              <w:rPr>
                <w:sz w:val="22"/>
                <w:szCs w:val="22"/>
              </w:rPr>
            </w:pPr>
            <w:r w:rsidRPr="00281914">
              <w:rPr>
                <w:sz w:val="22"/>
                <w:szCs w:val="22"/>
              </w:rPr>
              <w:t xml:space="preserve">Level 2 or 3 Diploma (or equivalent) plus additional knowledge in specialist area; working at or towards professional standards for HLTA </w:t>
            </w:r>
          </w:p>
        </w:tc>
      </w:tr>
      <w:tr w:rsidR="00E01FAD" w14:paraId="5067FF9F" w14:textId="77777777" w:rsidTr="001D60BF">
        <w:tc>
          <w:tcPr>
            <w:tcW w:w="2802" w:type="dxa"/>
          </w:tcPr>
          <w:p w14:paraId="7BDBF537" w14:textId="77777777" w:rsidR="00E01FAD" w:rsidRPr="00281914" w:rsidRDefault="00E01FAD" w:rsidP="001D60BF">
            <w:pPr>
              <w:rPr>
                <w:rFonts w:ascii="Arial" w:hAnsi="Arial"/>
                <w:b/>
                <w:sz w:val="22"/>
                <w:szCs w:val="22"/>
              </w:rPr>
            </w:pPr>
            <w:r w:rsidRPr="00281914">
              <w:rPr>
                <w:rFonts w:ascii="Arial" w:hAnsi="Arial"/>
                <w:b/>
                <w:sz w:val="22"/>
                <w:szCs w:val="22"/>
              </w:rPr>
              <w:t>EXPERIENCE</w:t>
            </w:r>
          </w:p>
          <w:p w14:paraId="405B281B" w14:textId="77777777" w:rsidR="00E01FAD" w:rsidRPr="00281914" w:rsidRDefault="00E01FAD" w:rsidP="001D60BF">
            <w:pPr>
              <w:rPr>
                <w:rFonts w:ascii="Arial" w:hAnsi="Arial"/>
                <w:b/>
                <w:sz w:val="22"/>
                <w:szCs w:val="22"/>
              </w:rPr>
            </w:pPr>
          </w:p>
          <w:p w14:paraId="041E67A8" w14:textId="77777777" w:rsidR="00E01FAD" w:rsidRPr="00281914" w:rsidRDefault="00E01FAD" w:rsidP="001D60BF">
            <w:pPr>
              <w:rPr>
                <w:rFonts w:ascii="Arial" w:hAnsi="Arial"/>
                <w:b/>
                <w:sz w:val="22"/>
                <w:szCs w:val="22"/>
              </w:rPr>
            </w:pPr>
          </w:p>
          <w:p w14:paraId="1D7B5553" w14:textId="77777777" w:rsidR="00E01FAD" w:rsidRPr="00281914" w:rsidRDefault="00E01FAD" w:rsidP="001D60BF">
            <w:pPr>
              <w:rPr>
                <w:rFonts w:ascii="Arial" w:hAnsi="Arial"/>
                <w:b/>
                <w:sz w:val="22"/>
                <w:szCs w:val="22"/>
              </w:rPr>
            </w:pPr>
          </w:p>
        </w:tc>
        <w:tc>
          <w:tcPr>
            <w:tcW w:w="6662" w:type="dxa"/>
          </w:tcPr>
          <w:p w14:paraId="1F851AF6" w14:textId="77777777" w:rsidR="00E01FAD" w:rsidRPr="00281914" w:rsidRDefault="00E01FAD" w:rsidP="00E01FAD">
            <w:pPr>
              <w:pStyle w:val="Default"/>
              <w:numPr>
                <w:ilvl w:val="0"/>
                <w:numId w:val="47"/>
              </w:numPr>
              <w:rPr>
                <w:sz w:val="22"/>
                <w:szCs w:val="22"/>
              </w:rPr>
            </w:pPr>
            <w:r w:rsidRPr="00281914">
              <w:rPr>
                <w:sz w:val="22"/>
                <w:szCs w:val="22"/>
              </w:rPr>
              <w:t>Successful relevant experience of working with children of relevant age within a learning environment</w:t>
            </w:r>
            <w:r>
              <w:rPr>
                <w:sz w:val="22"/>
                <w:szCs w:val="22"/>
              </w:rPr>
              <w:t>.</w:t>
            </w:r>
          </w:p>
        </w:tc>
      </w:tr>
      <w:tr w:rsidR="00E01FAD" w14:paraId="4F583509" w14:textId="77777777" w:rsidTr="001D60BF">
        <w:tc>
          <w:tcPr>
            <w:tcW w:w="2802" w:type="dxa"/>
          </w:tcPr>
          <w:p w14:paraId="40C64FB4" w14:textId="77777777" w:rsidR="00E01FAD" w:rsidRPr="00281914" w:rsidRDefault="00E01FAD" w:rsidP="001D60BF">
            <w:pPr>
              <w:rPr>
                <w:rFonts w:ascii="Arial" w:hAnsi="Arial"/>
                <w:b/>
                <w:sz w:val="22"/>
                <w:szCs w:val="22"/>
              </w:rPr>
            </w:pPr>
            <w:r w:rsidRPr="00281914">
              <w:rPr>
                <w:rFonts w:ascii="Arial" w:hAnsi="Arial"/>
                <w:b/>
                <w:sz w:val="22"/>
                <w:szCs w:val="22"/>
              </w:rPr>
              <w:t>SKILLS AND ABILITIES</w:t>
            </w:r>
          </w:p>
          <w:p w14:paraId="12EC772C" w14:textId="77777777" w:rsidR="00E01FAD" w:rsidRPr="00281914" w:rsidRDefault="00E01FAD" w:rsidP="001D60BF">
            <w:pPr>
              <w:rPr>
                <w:rFonts w:ascii="Arial" w:hAnsi="Arial"/>
                <w:b/>
                <w:sz w:val="22"/>
                <w:szCs w:val="22"/>
              </w:rPr>
            </w:pPr>
          </w:p>
          <w:p w14:paraId="14A4911A" w14:textId="77777777" w:rsidR="00E01FAD" w:rsidRPr="00281914" w:rsidRDefault="00E01FAD" w:rsidP="001D60BF">
            <w:pPr>
              <w:rPr>
                <w:rFonts w:ascii="Arial" w:hAnsi="Arial"/>
                <w:b/>
                <w:sz w:val="22"/>
                <w:szCs w:val="22"/>
              </w:rPr>
            </w:pPr>
          </w:p>
          <w:p w14:paraId="085F5C2E" w14:textId="77777777" w:rsidR="00E01FAD" w:rsidRPr="00281914" w:rsidRDefault="00E01FAD" w:rsidP="001D60BF">
            <w:pPr>
              <w:rPr>
                <w:rFonts w:ascii="Arial" w:hAnsi="Arial"/>
                <w:b/>
                <w:sz w:val="22"/>
                <w:szCs w:val="22"/>
              </w:rPr>
            </w:pPr>
          </w:p>
          <w:p w14:paraId="4D5FF9FF" w14:textId="77777777" w:rsidR="00E01FAD" w:rsidRPr="00281914" w:rsidRDefault="00E01FAD" w:rsidP="001D60BF">
            <w:pPr>
              <w:rPr>
                <w:rFonts w:ascii="Arial" w:hAnsi="Arial"/>
                <w:b/>
                <w:sz w:val="22"/>
                <w:szCs w:val="22"/>
              </w:rPr>
            </w:pPr>
          </w:p>
          <w:p w14:paraId="760688B2" w14:textId="77777777" w:rsidR="00E01FAD" w:rsidRPr="00281914" w:rsidRDefault="00E01FAD" w:rsidP="001D60BF">
            <w:pPr>
              <w:rPr>
                <w:rFonts w:ascii="Arial" w:hAnsi="Arial"/>
                <w:b/>
                <w:sz w:val="22"/>
                <w:szCs w:val="22"/>
              </w:rPr>
            </w:pPr>
          </w:p>
        </w:tc>
        <w:tc>
          <w:tcPr>
            <w:tcW w:w="6662" w:type="dxa"/>
          </w:tcPr>
          <w:p w14:paraId="73B7056E" w14:textId="77777777" w:rsidR="00E01FAD" w:rsidRPr="00281914" w:rsidRDefault="00E01FAD" w:rsidP="00E01FAD">
            <w:pPr>
              <w:numPr>
                <w:ilvl w:val="0"/>
                <w:numId w:val="46"/>
              </w:numPr>
              <w:rPr>
                <w:rFonts w:ascii="Arial" w:hAnsi="Arial" w:cs="Arial"/>
                <w:sz w:val="22"/>
                <w:szCs w:val="22"/>
              </w:rPr>
            </w:pPr>
            <w:r w:rsidRPr="00281914">
              <w:rPr>
                <w:rFonts w:ascii="Arial" w:hAnsi="Arial" w:cs="Arial"/>
                <w:sz w:val="22"/>
                <w:szCs w:val="22"/>
              </w:rPr>
              <w:t>Developed skills for communicating with individual, groups and whole classes of pupils to promote learning, including ass</w:t>
            </w:r>
            <w:bookmarkStart w:id="0" w:name="_GoBack"/>
            <w:bookmarkEnd w:id="0"/>
            <w:r w:rsidRPr="00281914">
              <w:rPr>
                <w:rFonts w:ascii="Arial" w:hAnsi="Arial" w:cs="Arial"/>
                <w:sz w:val="22"/>
                <w:szCs w:val="22"/>
              </w:rPr>
              <w:t xml:space="preserve">essing the impact of the communication on recipients and adjusting approach as necessary. </w:t>
            </w:r>
          </w:p>
        </w:tc>
      </w:tr>
      <w:tr w:rsidR="00E01FAD" w14:paraId="0728B9A7" w14:textId="77777777" w:rsidTr="001D60BF">
        <w:tc>
          <w:tcPr>
            <w:tcW w:w="2802" w:type="dxa"/>
          </w:tcPr>
          <w:p w14:paraId="05F77FA7" w14:textId="77777777" w:rsidR="00E01FAD" w:rsidRPr="00281914" w:rsidRDefault="00E01FAD" w:rsidP="001D60BF">
            <w:pPr>
              <w:rPr>
                <w:rFonts w:ascii="Arial" w:hAnsi="Arial"/>
                <w:b/>
                <w:sz w:val="22"/>
                <w:szCs w:val="22"/>
              </w:rPr>
            </w:pPr>
            <w:r w:rsidRPr="00281914">
              <w:rPr>
                <w:rFonts w:ascii="Arial" w:hAnsi="Arial"/>
                <w:b/>
                <w:sz w:val="22"/>
                <w:szCs w:val="22"/>
              </w:rPr>
              <w:t>KNOWLEDGE</w:t>
            </w:r>
          </w:p>
          <w:p w14:paraId="02E8D3EE" w14:textId="77777777" w:rsidR="00E01FAD" w:rsidRPr="00281914" w:rsidRDefault="00E01FAD" w:rsidP="001D60BF">
            <w:pPr>
              <w:rPr>
                <w:rFonts w:ascii="Arial" w:hAnsi="Arial"/>
                <w:b/>
                <w:sz w:val="22"/>
                <w:szCs w:val="22"/>
              </w:rPr>
            </w:pPr>
          </w:p>
          <w:p w14:paraId="39171605" w14:textId="77777777" w:rsidR="00E01FAD" w:rsidRPr="00281914" w:rsidRDefault="00E01FAD" w:rsidP="001D60BF">
            <w:pPr>
              <w:rPr>
                <w:rFonts w:ascii="Arial" w:hAnsi="Arial"/>
                <w:b/>
                <w:sz w:val="22"/>
                <w:szCs w:val="22"/>
              </w:rPr>
            </w:pPr>
          </w:p>
          <w:p w14:paraId="45B49F60" w14:textId="77777777" w:rsidR="00E01FAD" w:rsidRPr="00281914" w:rsidRDefault="00E01FAD" w:rsidP="001D60BF">
            <w:pPr>
              <w:rPr>
                <w:rFonts w:ascii="Arial" w:hAnsi="Arial"/>
                <w:b/>
                <w:sz w:val="22"/>
                <w:szCs w:val="22"/>
              </w:rPr>
            </w:pPr>
          </w:p>
          <w:p w14:paraId="3D530363" w14:textId="77777777" w:rsidR="00E01FAD" w:rsidRPr="00281914" w:rsidRDefault="00E01FAD" w:rsidP="001D60BF">
            <w:pPr>
              <w:rPr>
                <w:rFonts w:ascii="Arial" w:hAnsi="Arial"/>
                <w:b/>
                <w:sz w:val="22"/>
                <w:szCs w:val="22"/>
              </w:rPr>
            </w:pPr>
          </w:p>
          <w:p w14:paraId="34B5BAD1" w14:textId="77777777" w:rsidR="00E01FAD" w:rsidRPr="00281914" w:rsidRDefault="00E01FAD" w:rsidP="001D60BF">
            <w:pPr>
              <w:rPr>
                <w:rFonts w:ascii="Arial" w:hAnsi="Arial"/>
                <w:b/>
                <w:sz w:val="22"/>
                <w:szCs w:val="22"/>
              </w:rPr>
            </w:pPr>
          </w:p>
          <w:p w14:paraId="3ACCB333" w14:textId="77777777" w:rsidR="00E01FAD" w:rsidRPr="00281914" w:rsidRDefault="00E01FAD" w:rsidP="001D60BF">
            <w:pPr>
              <w:rPr>
                <w:rFonts w:ascii="Arial" w:hAnsi="Arial"/>
                <w:b/>
                <w:sz w:val="22"/>
                <w:szCs w:val="22"/>
              </w:rPr>
            </w:pPr>
          </w:p>
          <w:p w14:paraId="5A038C1C" w14:textId="77777777" w:rsidR="00E01FAD" w:rsidRPr="00281914" w:rsidRDefault="00E01FAD" w:rsidP="001D60BF">
            <w:pPr>
              <w:rPr>
                <w:rFonts w:ascii="Arial" w:hAnsi="Arial"/>
                <w:b/>
                <w:sz w:val="22"/>
                <w:szCs w:val="22"/>
              </w:rPr>
            </w:pPr>
          </w:p>
        </w:tc>
        <w:tc>
          <w:tcPr>
            <w:tcW w:w="6662" w:type="dxa"/>
          </w:tcPr>
          <w:p w14:paraId="5522ED2E" w14:textId="77777777" w:rsidR="00E01FAD" w:rsidRPr="00281914" w:rsidRDefault="00E01FAD" w:rsidP="00E01FAD">
            <w:pPr>
              <w:numPr>
                <w:ilvl w:val="0"/>
                <w:numId w:val="45"/>
              </w:numPr>
              <w:ind w:left="360"/>
              <w:rPr>
                <w:rFonts w:ascii="Arial" w:hAnsi="Arial"/>
                <w:sz w:val="22"/>
                <w:szCs w:val="22"/>
              </w:rPr>
            </w:pPr>
            <w:r w:rsidRPr="00281914">
              <w:rPr>
                <w:rFonts w:ascii="Arial" w:hAnsi="Arial"/>
                <w:sz w:val="22"/>
                <w:szCs w:val="22"/>
              </w:rPr>
              <w:t>Full working knowledge of relevant policies, codes of practice and legislation plus working knowledge and experience of implementing national curriculum and other relevant learning programmes</w:t>
            </w:r>
            <w:r>
              <w:rPr>
                <w:rFonts w:ascii="Arial" w:hAnsi="Arial"/>
                <w:sz w:val="22"/>
                <w:szCs w:val="22"/>
              </w:rPr>
              <w:t>.</w:t>
            </w:r>
          </w:p>
          <w:p w14:paraId="37F1E3D7" w14:textId="77777777" w:rsidR="00E01FAD" w:rsidRPr="00281914" w:rsidRDefault="00E01FAD" w:rsidP="00E01FAD">
            <w:pPr>
              <w:numPr>
                <w:ilvl w:val="0"/>
                <w:numId w:val="45"/>
              </w:numPr>
              <w:ind w:left="360"/>
              <w:rPr>
                <w:rFonts w:ascii="Arial" w:hAnsi="Arial"/>
                <w:sz w:val="22"/>
                <w:szCs w:val="22"/>
              </w:rPr>
            </w:pPr>
            <w:r w:rsidRPr="00281914">
              <w:rPr>
                <w:rFonts w:ascii="Arial" w:hAnsi="Arial"/>
                <w:sz w:val="22"/>
                <w:szCs w:val="22"/>
              </w:rPr>
              <w:t>Good understanding of child development with the ability to apply behaviour management policies and strategies which contribute to a purposeful learning environment.</w:t>
            </w:r>
          </w:p>
          <w:p w14:paraId="55BE78AF" w14:textId="77777777" w:rsidR="00E01FAD" w:rsidRPr="00281914" w:rsidRDefault="00E01FAD" w:rsidP="001D60BF">
            <w:pPr>
              <w:ind w:left="360"/>
              <w:rPr>
                <w:rFonts w:ascii="Arial" w:hAnsi="Arial"/>
                <w:sz w:val="22"/>
                <w:szCs w:val="22"/>
              </w:rPr>
            </w:pPr>
          </w:p>
        </w:tc>
      </w:tr>
    </w:tbl>
    <w:p w14:paraId="4066FA9C" w14:textId="77777777" w:rsidR="00E01FAD" w:rsidRDefault="00E01FAD" w:rsidP="00E01FAD">
      <w:pPr>
        <w:rPr>
          <w:rFonts w:ascii="Arial" w:hAnsi="Arial"/>
          <w:sz w:val="22"/>
        </w:rPr>
      </w:pPr>
    </w:p>
    <w:p w14:paraId="72E4EB31" w14:textId="77777777" w:rsidR="00E01FAD" w:rsidRDefault="00E01FAD" w:rsidP="00E01FAD">
      <w:pPr>
        <w:ind w:left="993" w:hanging="993"/>
        <w:rPr>
          <w:sz w:val="22"/>
        </w:rPr>
      </w:pPr>
    </w:p>
    <w:p w14:paraId="0D95C08E" w14:textId="77777777" w:rsidR="00112E0F" w:rsidRDefault="00112E0F" w:rsidP="00E01FAD">
      <w:pPr>
        <w:rPr>
          <w:rFonts w:ascii="Arial" w:hAnsi="Arial"/>
          <w:sz w:val="22"/>
        </w:rPr>
      </w:pPr>
    </w:p>
    <w:sectPr w:rsidR="00112E0F" w:rsidSect="00E01FAD">
      <w:pgSz w:w="11906" w:h="16838"/>
      <w:pgMar w:top="426" w:right="1247" w:bottom="709" w:left="1247" w:header="720" w:footer="4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DCD67" w14:textId="77777777" w:rsidR="00D40D6D" w:rsidRDefault="00D40D6D">
      <w:r>
        <w:separator/>
      </w:r>
    </w:p>
  </w:endnote>
  <w:endnote w:type="continuationSeparator" w:id="0">
    <w:p w14:paraId="428D9214" w14:textId="77777777" w:rsidR="00D40D6D" w:rsidRDefault="00D40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C4A6B" w14:textId="77777777" w:rsidR="00D40D6D" w:rsidRDefault="00D40D6D">
      <w:r>
        <w:separator/>
      </w:r>
    </w:p>
  </w:footnote>
  <w:footnote w:type="continuationSeparator" w:id="0">
    <w:p w14:paraId="4A3FD651" w14:textId="77777777" w:rsidR="00D40D6D" w:rsidRDefault="00D40D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1527C"/>
    <w:multiLevelType w:val="hybridMultilevel"/>
    <w:tmpl w:val="68C4B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645A6"/>
    <w:multiLevelType w:val="hybridMultilevel"/>
    <w:tmpl w:val="0F404D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2C36AC"/>
    <w:multiLevelType w:val="hybridMultilevel"/>
    <w:tmpl w:val="59C669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9301630"/>
    <w:multiLevelType w:val="hybridMultilevel"/>
    <w:tmpl w:val="A31267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CE0516"/>
    <w:multiLevelType w:val="hybridMultilevel"/>
    <w:tmpl w:val="CCD6DF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28122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CE60773"/>
    <w:multiLevelType w:val="hybridMultilevel"/>
    <w:tmpl w:val="045228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02038E"/>
    <w:multiLevelType w:val="hybridMultilevel"/>
    <w:tmpl w:val="0BFE49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337D45"/>
    <w:multiLevelType w:val="hybridMultilevel"/>
    <w:tmpl w:val="10B2FE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7137AF"/>
    <w:multiLevelType w:val="hybridMultilevel"/>
    <w:tmpl w:val="07AEF5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FFA1284"/>
    <w:multiLevelType w:val="hybridMultilevel"/>
    <w:tmpl w:val="0D165CA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00687B"/>
    <w:multiLevelType w:val="hybridMultilevel"/>
    <w:tmpl w:val="3328E7CA"/>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159D5D74"/>
    <w:multiLevelType w:val="hybridMultilevel"/>
    <w:tmpl w:val="086A38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A69709B"/>
    <w:multiLevelType w:val="hybridMultilevel"/>
    <w:tmpl w:val="9A74D2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C3723D7"/>
    <w:multiLevelType w:val="hybridMultilevel"/>
    <w:tmpl w:val="512ED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0D0E38"/>
    <w:multiLevelType w:val="hybridMultilevel"/>
    <w:tmpl w:val="71B8FE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EA5628A"/>
    <w:multiLevelType w:val="hybridMultilevel"/>
    <w:tmpl w:val="9146D8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33E450D"/>
    <w:multiLevelType w:val="hybridMultilevel"/>
    <w:tmpl w:val="998AE5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3BF1E42"/>
    <w:multiLevelType w:val="hybridMultilevel"/>
    <w:tmpl w:val="0F2EB3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1362617"/>
    <w:multiLevelType w:val="hybridMultilevel"/>
    <w:tmpl w:val="F83E1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FC7DAE"/>
    <w:multiLevelType w:val="hybridMultilevel"/>
    <w:tmpl w:val="9A2AB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417130E"/>
    <w:multiLevelType w:val="hybridMultilevel"/>
    <w:tmpl w:val="43A80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BD63D8"/>
    <w:multiLevelType w:val="hybridMultilevel"/>
    <w:tmpl w:val="DAC0AF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5341B7"/>
    <w:multiLevelType w:val="hybridMultilevel"/>
    <w:tmpl w:val="B846CD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84E3616"/>
    <w:multiLevelType w:val="hybridMultilevel"/>
    <w:tmpl w:val="822099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91C2D8C"/>
    <w:multiLevelType w:val="hybridMultilevel"/>
    <w:tmpl w:val="36AE32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B1963C8"/>
    <w:multiLevelType w:val="hybridMultilevel"/>
    <w:tmpl w:val="9946AA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943EBD"/>
    <w:multiLevelType w:val="hybridMultilevel"/>
    <w:tmpl w:val="2F1EED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094265A"/>
    <w:multiLevelType w:val="hybridMultilevel"/>
    <w:tmpl w:val="F9B8C636"/>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431133FC"/>
    <w:multiLevelType w:val="hybridMultilevel"/>
    <w:tmpl w:val="35CAD4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1561776"/>
    <w:multiLevelType w:val="hybridMultilevel"/>
    <w:tmpl w:val="596E28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AE3F69"/>
    <w:multiLevelType w:val="hybridMultilevel"/>
    <w:tmpl w:val="DE9485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2747534"/>
    <w:multiLevelType w:val="hybridMultilevel"/>
    <w:tmpl w:val="20F85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0F316E"/>
    <w:multiLevelType w:val="hybridMultilevel"/>
    <w:tmpl w:val="2332ABD6"/>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4" w15:restartNumberingAfterBreak="0">
    <w:nsid w:val="5F0459B4"/>
    <w:multiLevelType w:val="hybridMultilevel"/>
    <w:tmpl w:val="7CF069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155BB5"/>
    <w:multiLevelType w:val="hybridMultilevel"/>
    <w:tmpl w:val="D97608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0E86F0E"/>
    <w:multiLevelType w:val="hybridMultilevel"/>
    <w:tmpl w:val="5A223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11B1BF5"/>
    <w:multiLevelType w:val="hybridMultilevel"/>
    <w:tmpl w:val="B322C3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4216FC"/>
    <w:multiLevelType w:val="hybridMultilevel"/>
    <w:tmpl w:val="F2C615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D426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D0779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2991DEB"/>
    <w:multiLevelType w:val="hybridMultilevel"/>
    <w:tmpl w:val="FCF28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6F1B74"/>
    <w:multiLevelType w:val="hybridMultilevel"/>
    <w:tmpl w:val="BADAEE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AD517DB"/>
    <w:multiLevelType w:val="hybridMultilevel"/>
    <w:tmpl w:val="A4F8384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4" w15:restartNumberingAfterBreak="0">
    <w:nsid w:val="7B0D7316"/>
    <w:multiLevelType w:val="hybridMultilevel"/>
    <w:tmpl w:val="DD2430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455BBA"/>
    <w:multiLevelType w:val="hybridMultilevel"/>
    <w:tmpl w:val="7BE803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B721631"/>
    <w:multiLevelType w:val="hybridMultilevel"/>
    <w:tmpl w:val="EFE23B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7CB90788"/>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40"/>
  </w:num>
  <w:num w:numId="2">
    <w:abstractNumId w:val="47"/>
  </w:num>
  <w:num w:numId="3">
    <w:abstractNumId w:val="5"/>
  </w:num>
  <w:num w:numId="4">
    <w:abstractNumId w:val="39"/>
  </w:num>
  <w:num w:numId="5">
    <w:abstractNumId w:val="1"/>
  </w:num>
  <w:num w:numId="6">
    <w:abstractNumId w:val="4"/>
  </w:num>
  <w:num w:numId="7">
    <w:abstractNumId w:val="26"/>
  </w:num>
  <w:num w:numId="8">
    <w:abstractNumId w:val="43"/>
  </w:num>
  <w:num w:numId="9">
    <w:abstractNumId w:val="6"/>
  </w:num>
  <w:num w:numId="10">
    <w:abstractNumId w:val="37"/>
  </w:num>
  <w:num w:numId="11">
    <w:abstractNumId w:val="38"/>
  </w:num>
  <w:num w:numId="12">
    <w:abstractNumId w:val="17"/>
  </w:num>
  <w:num w:numId="13">
    <w:abstractNumId w:val="35"/>
  </w:num>
  <w:num w:numId="14">
    <w:abstractNumId w:val="21"/>
  </w:num>
  <w:num w:numId="15">
    <w:abstractNumId w:val="41"/>
  </w:num>
  <w:num w:numId="16">
    <w:abstractNumId w:val="9"/>
  </w:num>
  <w:num w:numId="17">
    <w:abstractNumId w:val="3"/>
  </w:num>
  <w:num w:numId="18">
    <w:abstractNumId w:val="13"/>
  </w:num>
  <w:num w:numId="19">
    <w:abstractNumId w:val="24"/>
  </w:num>
  <w:num w:numId="20">
    <w:abstractNumId w:val="7"/>
  </w:num>
  <w:num w:numId="21">
    <w:abstractNumId w:val="45"/>
  </w:num>
  <w:num w:numId="22">
    <w:abstractNumId w:val="18"/>
  </w:num>
  <w:num w:numId="23">
    <w:abstractNumId w:val="27"/>
  </w:num>
  <w:num w:numId="24">
    <w:abstractNumId w:val="2"/>
  </w:num>
  <w:num w:numId="25">
    <w:abstractNumId w:val="22"/>
  </w:num>
  <w:num w:numId="26">
    <w:abstractNumId w:val="30"/>
  </w:num>
  <w:num w:numId="27">
    <w:abstractNumId w:val="10"/>
  </w:num>
  <w:num w:numId="28">
    <w:abstractNumId w:val="8"/>
  </w:num>
  <w:num w:numId="29">
    <w:abstractNumId w:val="15"/>
  </w:num>
  <w:num w:numId="30">
    <w:abstractNumId w:val="34"/>
  </w:num>
  <w:num w:numId="3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19"/>
  </w:num>
  <w:num w:numId="34">
    <w:abstractNumId w:val="44"/>
  </w:num>
  <w:num w:numId="35">
    <w:abstractNumId w:val="14"/>
  </w:num>
  <w:num w:numId="36">
    <w:abstractNumId w:val="20"/>
  </w:num>
  <w:num w:numId="37">
    <w:abstractNumId w:val="31"/>
  </w:num>
  <w:num w:numId="38">
    <w:abstractNumId w:val="23"/>
  </w:num>
  <w:num w:numId="39">
    <w:abstractNumId w:val="11"/>
  </w:num>
  <w:num w:numId="40">
    <w:abstractNumId w:val="25"/>
  </w:num>
  <w:num w:numId="41">
    <w:abstractNumId w:val="16"/>
  </w:num>
  <w:num w:numId="42">
    <w:abstractNumId w:val="36"/>
  </w:num>
  <w:num w:numId="43">
    <w:abstractNumId w:val="28"/>
  </w:num>
  <w:num w:numId="44">
    <w:abstractNumId w:val="46"/>
  </w:num>
  <w:num w:numId="45">
    <w:abstractNumId w:val="0"/>
  </w:num>
  <w:num w:numId="46">
    <w:abstractNumId w:val="12"/>
  </w:num>
  <w:num w:numId="47">
    <w:abstractNumId w:val="42"/>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AEA"/>
    <w:rsid w:val="00006030"/>
    <w:rsid w:val="00047B48"/>
    <w:rsid w:val="00082D1E"/>
    <w:rsid w:val="00083BCE"/>
    <w:rsid w:val="000A13C2"/>
    <w:rsid w:val="000A2190"/>
    <w:rsid w:val="000A6EC5"/>
    <w:rsid w:val="000C6C52"/>
    <w:rsid w:val="000C7D5C"/>
    <w:rsid w:val="000D1857"/>
    <w:rsid w:val="000D2160"/>
    <w:rsid w:val="000D75EF"/>
    <w:rsid w:val="000E5034"/>
    <w:rsid w:val="000E674D"/>
    <w:rsid w:val="00102F80"/>
    <w:rsid w:val="001071FE"/>
    <w:rsid w:val="00112E0F"/>
    <w:rsid w:val="00126CFA"/>
    <w:rsid w:val="00130D9B"/>
    <w:rsid w:val="00150BFC"/>
    <w:rsid w:val="00163D44"/>
    <w:rsid w:val="001A6AEA"/>
    <w:rsid w:val="001C5631"/>
    <w:rsid w:val="00205285"/>
    <w:rsid w:val="0021205B"/>
    <w:rsid w:val="002214F7"/>
    <w:rsid w:val="00226B09"/>
    <w:rsid w:val="00241313"/>
    <w:rsid w:val="002573D3"/>
    <w:rsid w:val="002602E6"/>
    <w:rsid w:val="002713C4"/>
    <w:rsid w:val="002911A0"/>
    <w:rsid w:val="00297DED"/>
    <w:rsid w:val="002A392A"/>
    <w:rsid w:val="002A596D"/>
    <w:rsid w:val="002C4DC3"/>
    <w:rsid w:val="002D7A54"/>
    <w:rsid w:val="002F291E"/>
    <w:rsid w:val="003056FF"/>
    <w:rsid w:val="003238BA"/>
    <w:rsid w:val="003425FE"/>
    <w:rsid w:val="00352D2A"/>
    <w:rsid w:val="0035607C"/>
    <w:rsid w:val="00387C2F"/>
    <w:rsid w:val="00394B61"/>
    <w:rsid w:val="00395643"/>
    <w:rsid w:val="00395A13"/>
    <w:rsid w:val="003C7133"/>
    <w:rsid w:val="003D3CA6"/>
    <w:rsid w:val="003D4DA0"/>
    <w:rsid w:val="003E26F7"/>
    <w:rsid w:val="003F3BC2"/>
    <w:rsid w:val="00427451"/>
    <w:rsid w:val="00435C38"/>
    <w:rsid w:val="004515AE"/>
    <w:rsid w:val="00455E4E"/>
    <w:rsid w:val="00467FBB"/>
    <w:rsid w:val="0047083B"/>
    <w:rsid w:val="00471E60"/>
    <w:rsid w:val="004765AD"/>
    <w:rsid w:val="004872CB"/>
    <w:rsid w:val="004960FD"/>
    <w:rsid w:val="004B1F68"/>
    <w:rsid w:val="004C02E3"/>
    <w:rsid w:val="004D0099"/>
    <w:rsid w:val="004E39D5"/>
    <w:rsid w:val="004F4110"/>
    <w:rsid w:val="005059AC"/>
    <w:rsid w:val="00507C82"/>
    <w:rsid w:val="00511DDE"/>
    <w:rsid w:val="00512660"/>
    <w:rsid w:val="005227F5"/>
    <w:rsid w:val="005306EA"/>
    <w:rsid w:val="005323CE"/>
    <w:rsid w:val="00542538"/>
    <w:rsid w:val="00554C2D"/>
    <w:rsid w:val="0057126C"/>
    <w:rsid w:val="005903A4"/>
    <w:rsid w:val="00590CCE"/>
    <w:rsid w:val="005A7FC3"/>
    <w:rsid w:val="005E0011"/>
    <w:rsid w:val="005E495A"/>
    <w:rsid w:val="005F7267"/>
    <w:rsid w:val="0065660B"/>
    <w:rsid w:val="00670788"/>
    <w:rsid w:val="00671534"/>
    <w:rsid w:val="00676558"/>
    <w:rsid w:val="006A39F2"/>
    <w:rsid w:val="006D48C3"/>
    <w:rsid w:val="006D6BDC"/>
    <w:rsid w:val="006E0058"/>
    <w:rsid w:val="006E377F"/>
    <w:rsid w:val="006F072E"/>
    <w:rsid w:val="007261F9"/>
    <w:rsid w:val="00733B99"/>
    <w:rsid w:val="0075491D"/>
    <w:rsid w:val="00766FD8"/>
    <w:rsid w:val="00786878"/>
    <w:rsid w:val="007963EF"/>
    <w:rsid w:val="007C655D"/>
    <w:rsid w:val="007D17EA"/>
    <w:rsid w:val="007E0D52"/>
    <w:rsid w:val="0081272F"/>
    <w:rsid w:val="008314AD"/>
    <w:rsid w:val="00866E74"/>
    <w:rsid w:val="00872E26"/>
    <w:rsid w:val="00873C0D"/>
    <w:rsid w:val="00882A40"/>
    <w:rsid w:val="00885F14"/>
    <w:rsid w:val="008E4637"/>
    <w:rsid w:val="009047F8"/>
    <w:rsid w:val="00911B59"/>
    <w:rsid w:val="00912E98"/>
    <w:rsid w:val="00944A98"/>
    <w:rsid w:val="0095458E"/>
    <w:rsid w:val="00957B4D"/>
    <w:rsid w:val="00971F57"/>
    <w:rsid w:val="009804E4"/>
    <w:rsid w:val="00980801"/>
    <w:rsid w:val="0099157C"/>
    <w:rsid w:val="009C5493"/>
    <w:rsid w:val="00A11F7B"/>
    <w:rsid w:val="00A4708B"/>
    <w:rsid w:val="00A52858"/>
    <w:rsid w:val="00A530D5"/>
    <w:rsid w:val="00A6199D"/>
    <w:rsid w:val="00A92D3A"/>
    <w:rsid w:val="00A93A77"/>
    <w:rsid w:val="00AA5930"/>
    <w:rsid w:val="00AC1D63"/>
    <w:rsid w:val="00B100EA"/>
    <w:rsid w:val="00B101BD"/>
    <w:rsid w:val="00B12EA0"/>
    <w:rsid w:val="00B13CFA"/>
    <w:rsid w:val="00B37815"/>
    <w:rsid w:val="00B50A3D"/>
    <w:rsid w:val="00B5258A"/>
    <w:rsid w:val="00B70753"/>
    <w:rsid w:val="00B87EFB"/>
    <w:rsid w:val="00BC1163"/>
    <w:rsid w:val="00BC1C61"/>
    <w:rsid w:val="00BC380F"/>
    <w:rsid w:val="00BD7389"/>
    <w:rsid w:val="00BE487E"/>
    <w:rsid w:val="00BF1B33"/>
    <w:rsid w:val="00C11E95"/>
    <w:rsid w:val="00C12B5F"/>
    <w:rsid w:val="00C13D0C"/>
    <w:rsid w:val="00C6099F"/>
    <w:rsid w:val="00C61F39"/>
    <w:rsid w:val="00C64CA9"/>
    <w:rsid w:val="00C9385D"/>
    <w:rsid w:val="00CA7FDE"/>
    <w:rsid w:val="00CB2C00"/>
    <w:rsid w:val="00CB4D3E"/>
    <w:rsid w:val="00CC3476"/>
    <w:rsid w:val="00CC5E87"/>
    <w:rsid w:val="00CD02E5"/>
    <w:rsid w:val="00CE4B7F"/>
    <w:rsid w:val="00D02219"/>
    <w:rsid w:val="00D12907"/>
    <w:rsid w:val="00D16771"/>
    <w:rsid w:val="00D40D6D"/>
    <w:rsid w:val="00D532A3"/>
    <w:rsid w:val="00D71549"/>
    <w:rsid w:val="00D967E0"/>
    <w:rsid w:val="00DC34C6"/>
    <w:rsid w:val="00DC6E56"/>
    <w:rsid w:val="00DD16F3"/>
    <w:rsid w:val="00DD6DD3"/>
    <w:rsid w:val="00E01FAD"/>
    <w:rsid w:val="00E45555"/>
    <w:rsid w:val="00E4726D"/>
    <w:rsid w:val="00E5769F"/>
    <w:rsid w:val="00E62F38"/>
    <w:rsid w:val="00E65108"/>
    <w:rsid w:val="00E8355F"/>
    <w:rsid w:val="00EA749E"/>
    <w:rsid w:val="00EB1CB5"/>
    <w:rsid w:val="00EC54A2"/>
    <w:rsid w:val="00F07A1C"/>
    <w:rsid w:val="00F2093D"/>
    <w:rsid w:val="00F33852"/>
    <w:rsid w:val="00F445F6"/>
    <w:rsid w:val="00F504C2"/>
    <w:rsid w:val="00F6239E"/>
    <w:rsid w:val="00F77DA2"/>
    <w:rsid w:val="00F86801"/>
    <w:rsid w:val="00FA15C9"/>
    <w:rsid w:val="00FF19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7A0F8A2"/>
  <w15:chartTrackingRefBased/>
  <w15:docId w15:val="{DE2C51E3-EFF5-4EC0-9761-6895F056B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1">
    <w:name w:val="heading 1"/>
    <w:basedOn w:val="Normal"/>
    <w:next w:val="Normal"/>
    <w:link w:val="Heading1Char"/>
    <w:qFormat/>
    <w:rsid w:val="00E4726D"/>
    <w:pPr>
      <w:keepNext/>
      <w:outlineLvl w:val="0"/>
    </w:pPr>
    <w:rPr>
      <w:b/>
      <w:sz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FootnoteText">
    <w:name w:val="footnote text"/>
    <w:basedOn w:val="Normal"/>
    <w:semiHidden/>
    <w:rsid w:val="0099157C"/>
  </w:style>
  <w:style w:type="character" w:styleId="FootnoteReference">
    <w:name w:val="footnote reference"/>
    <w:semiHidden/>
    <w:rsid w:val="0099157C"/>
    <w:rPr>
      <w:vertAlign w:val="superscript"/>
    </w:rPr>
  </w:style>
  <w:style w:type="paragraph" w:customStyle="1" w:styleId="Default">
    <w:name w:val="Default"/>
    <w:rsid w:val="00873C0D"/>
    <w:pPr>
      <w:autoSpaceDE w:val="0"/>
      <w:autoSpaceDN w:val="0"/>
      <w:adjustRightInd w:val="0"/>
    </w:pPr>
    <w:rPr>
      <w:rFonts w:ascii="Arial" w:hAnsi="Arial" w:cs="Arial"/>
      <w:color w:val="000000"/>
      <w:sz w:val="24"/>
      <w:szCs w:val="24"/>
    </w:rPr>
  </w:style>
  <w:style w:type="character" w:styleId="Hyperlink">
    <w:name w:val="Hyperlink"/>
    <w:unhideWhenUsed/>
    <w:rsid w:val="00FA15C9"/>
    <w:rPr>
      <w:color w:val="0000FF"/>
      <w:u w:val="single"/>
    </w:rPr>
  </w:style>
  <w:style w:type="paragraph" w:styleId="ListParagraph">
    <w:name w:val="List Paragraph"/>
    <w:basedOn w:val="Normal"/>
    <w:uiPriority w:val="34"/>
    <w:qFormat/>
    <w:rsid w:val="00163D44"/>
    <w:pPr>
      <w:ind w:left="720"/>
    </w:pPr>
  </w:style>
  <w:style w:type="character" w:customStyle="1" w:styleId="Heading1Char">
    <w:name w:val="Heading 1 Char"/>
    <w:link w:val="Heading1"/>
    <w:rsid w:val="00E4726D"/>
    <w:rPr>
      <w:b/>
      <w:sz w:val="32"/>
    </w:rPr>
  </w:style>
  <w:style w:type="paragraph" w:styleId="BalloonText">
    <w:name w:val="Balloon Text"/>
    <w:basedOn w:val="Normal"/>
    <w:link w:val="BalloonTextChar"/>
    <w:rsid w:val="00DC34C6"/>
    <w:rPr>
      <w:rFonts w:ascii="Tahoma" w:hAnsi="Tahoma" w:cs="Tahoma"/>
      <w:sz w:val="16"/>
      <w:szCs w:val="16"/>
    </w:rPr>
  </w:style>
  <w:style w:type="character" w:customStyle="1" w:styleId="BalloonTextChar">
    <w:name w:val="Balloon Text Char"/>
    <w:link w:val="BalloonText"/>
    <w:rsid w:val="00DC34C6"/>
    <w:rPr>
      <w:rFonts w:ascii="Tahoma" w:hAnsi="Tahoma" w:cs="Tahoma"/>
      <w:sz w:val="16"/>
      <w:szCs w:val="16"/>
      <w:lang w:val="en-US"/>
    </w:rPr>
  </w:style>
  <w:style w:type="character" w:customStyle="1" w:styleId="FooterChar">
    <w:name w:val="Footer Char"/>
    <w:link w:val="Footer"/>
    <w:rsid w:val="00DC34C6"/>
    <w:rPr>
      <w:lang w:val="en-US"/>
    </w:rPr>
  </w:style>
  <w:style w:type="paragraph" w:styleId="NormalWeb">
    <w:name w:val="Normal (Web)"/>
    <w:basedOn w:val="Normal"/>
    <w:uiPriority w:val="99"/>
    <w:unhideWhenUsed/>
    <w:rsid w:val="00BC1163"/>
    <w:pPr>
      <w:spacing w:before="100" w:beforeAutospacing="1" w:after="100" w:afterAutospacing="1"/>
    </w:pPr>
    <w:rPr>
      <w:lang w:val="en-GB" w:eastAsia="en-US"/>
    </w:rPr>
  </w:style>
  <w:style w:type="paragraph" w:styleId="Title">
    <w:name w:val="Title"/>
    <w:basedOn w:val="Normal"/>
    <w:link w:val="TitleChar"/>
    <w:qFormat/>
    <w:rsid w:val="00C64CA9"/>
    <w:pPr>
      <w:jc w:val="center"/>
    </w:pPr>
    <w:rPr>
      <w:b/>
      <w:sz w:val="24"/>
      <w:lang w:val="en-GB" w:eastAsia="en-US"/>
    </w:rPr>
  </w:style>
  <w:style w:type="character" w:customStyle="1" w:styleId="TitleChar">
    <w:name w:val="Title Char"/>
    <w:basedOn w:val="DefaultParagraphFont"/>
    <w:link w:val="Title"/>
    <w:rsid w:val="00C64CA9"/>
    <w:rPr>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21207">
      <w:bodyDiv w:val="1"/>
      <w:marLeft w:val="0"/>
      <w:marRight w:val="0"/>
      <w:marTop w:val="0"/>
      <w:marBottom w:val="0"/>
      <w:divBdr>
        <w:top w:val="none" w:sz="0" w:space="0" w:color="auto"/>
        <w:left w:val="none" w:sz="0" w:space="0" w:color="auto"/>
        <w:bottom w:val="none" w:sz="0" w:space="0" w:color="auto"/>
        <w:right w:val="none" w:sz="0" w:space="0" w:color="auto"/>
      </w:divBdr>
    </w:div>
    <w:div w:id="102892371">
      <w:bodyDiv w:val="1"/>
      <w:marLeft w:val="0"/>
      <w:marRight w:val="0"/>
      <w:marTop w:val="0"/>
      <w:marBottom w:val="0"/>
      <w:divBdr>
        <w:top w:val="none" w:sz="0" w:space="0" w:color="auto"/>
        <w:left w:val="none" w:sz="0" w:space="0" w:color="auto"/>
        <w:bottom w:val="none" w:sz="0" w:space="0" w:color="auto"/>
        <w:right w:val="none" w:sz="0" w:space="0" w:color="auto"/>
      </w:divBdr>
    </w:div>
    <w:div w:id="119884192">
      <w:bodyDiv w:val="1"/>
      <w:marLeft w:val="0"/>
      <w:marRight w:val="0"/>
      <w:marTop w:val="0"/>
      <w:marBottom w:val="0"/>
      <w:divBdr>
        <w:top w:val="none" w:sz="0" w:space="0" w:color="auto"/>
        <w:left w:val="none" w:sz="0" w:space="0" w:color="auto"/>
        <w:bottom w:val="none" w:sz="0" w:space="0" w:color="auto"/>
        <w:right w:val="none" w:sz="0" w:space="0" w:color="auto"/>
      </w:divBdr>
    </w:div>
    <w:div w:id="292638742">
      <w:bodyDiv w:val="1"/>
      <w:marLeft w:val="0"/>
      <w:marRight w:val="0"/>
      <w:marTop w:val="0"/>
      <w:marBottom w:val="0"/>
      <w:divBdr>
        <w:top w:val="none" w:sz="0" w:space="0" w:color="auto"/>
        <w:left w:val="none" w:sz="0" w:space="0" w:color="auto"/>
        <w:bottom w:val="none" w:sz="0" w:space="0" w:color="auto"/>
        <w:right w:val="none" w:sz="0" w:space="0" w:color="auto"/>
      </w:divBdr>
    </w:div>
    <w:div w:id="336084015">
      <w:bodyDiv w:val="1"/>
      <w:marLeft w:val="0"/>
      <w:marRight w:val="0"/>
      <w:marTop w:val="0"/>
      <w:marBottom w:val="0"/>
      <w:divBdr>
        <w:top w:val="none" w:sz="0" w:space="0" w:color="auto"/>
        <w:left w:val="none" w:sz="0" w:space="0" w:color="auto"/>
        <w:bottom w:val="none" w:sz="0" w:space="0" w:color="auto"/>
        <w:right w:val="none" w:sz="0" w:space="0" w:color="auto"/>
      </w:divBdr>
    </w:div>
    <w:div w:id="374736851">
      <w:bodyDiv w:val="1"/>
      <w:marLeft w:val="0"/>
      <w:marRight w:val="0"/>
      <w:marTop w:val="0"/>
      <w:marBottom w:val="0"/>
      <w:divBdr>
        <w:top w:val="none" w:sz="0" w:space="0" w:color="auto"/>
        <w:left w:val="none" w:sz="0" w:space="0" w:color="auto"/>
        <w:bottom w:val="none" w:sz="0" w:space="0" w:color="auto"/>
        <w:right w:val="none" w:sz="0" w:space="0" w:color="auto"/>
      </w:divBdr>
    </w:div>
    <w:div w:id="408691981">
      <w:bodyDiv w:val="1"/>
      <w:marLeft w:val="0"/>
      <w:marRight w:val="0"/>
      <w:marTop w:val="0"/>
      <w:marBottom w:val="0"/>
      <w:divBdr>
        <w:top w:val="none" w:sz="0" w:space="0" w:color="auto"/>
        <w:left w:val="none" w:sz="0" w:space="0" w:color="auto"/>
        <w:bottom w:val="none" w:sz="0" w:space="0" w:color="auto"/>
        <w:right w:val="none" w:sz="0" w:space="0" w:color="auto"/>
      </w:divBdr>
    </w:div>
    <w:div w:id="461047390">
      <w:bodyDiv w:val="1"/>
      <w:marLeft w:val="0"/>
      <w:marRight w:val="0"/>
      <w:marTop w:val="0"/>
      <w:marBottom w:val="0"/>
      <w:divBdr>
        <w:top w:val="none" w:sz="0" w:space="0" w:color="auto"/>
        <w:left w:val="none" w:sz="0" w:space="0" w:color="auto"/>
        <w:bottom w:val="none" w:sz="0" w:space="0" w:color="auto"/>
        <w:right w:val="none" w:sz="0" w:space="0" w:color="auto"/>
      </w:divBdr>
    </w:div>
    <w:div w:id="667296556">
      <w:bodyDiv w:val="1"/>
      <w:marLeft w:val="0"/>
      <w:marRight w:val="0"/>
      <w:marTop w:val="0"/>
      <w:marBottom w:val="0"/>
      <w:divBdr>
        <w:top w:val="none" w:sz="0" w:space="0" w:color="auto"/>
        <w:left w:val="none" w:sz="0" w:space="0" w:color="auto"/>
        <w:bottom w:val="none" w:sz="0" w:space="0" w:color="auto"/>
        <w:right w:val="none" w:sz="0" w:space="0" w:color="auto"/>
      </w:divBdr>
    </w:div>
    <w:div w:id="674651569">
      <w:bodyDiv w:val="1"/>
      <w:marLeft w:val="0"/>
      <w:marRight w:val="0"/>
      <w:marTop w:val="0"/>
      <w:marBottom w:val="0"/>
      <w:divBdr>
        <w:top w:val="none" w:sz="0" w:space="0" w:color="auto"/>
        <w:left w:val="none" w:sz="0" w:space="0" w:color="auto"/>
        <w:bottom w:val="none" w:sz="0" w:space="0" w:color="auto"/>
        <w:right w:val="none" w:sz="0" w:space="0" w:color="auto"/>
      </w:divBdr>
    </w:div>
    <w:div w:id="754210432">
      <w:bodyDiv w:val="1"/>
      <w:marLeft w:val="0"/>
      <w:marRight w:val="0"/>
      <w:marTop w:val="0"/>
      <w:marBottom w:val="0"/>
      <w:divBdr>
        <w:top w:val="none" w:sz="0" w:space="0" w:color="auto"/>
        <w:left w:val="none" w:sz="0" w:space="0" w:color="auto"/>
        <w:bottom w:val="none" w:sz="0" w:space="0" w:color="auto"/>
        <w:right w:val="none" w:sz="0" w:space="0" w:color="auto"/>
      </w:divBdr>
    </w:div>
    <w:div w:id="870386339">
      <w:bodyDiv w:val="1"/>
      <w:marLeft w:val="0"/>
      <w:marRight w:val="0"/>
      <w:marTop w:val="0"/>
      <w:marBottom w:val="0"/>
      <w:divBdr>
        <w:top w:val="none" w:sz="0" w:space="0" w:color="auto"/>
        <w:left w:val="none" w:sz="0" w:space="0" w:color="auto"/>
        <w:bottom w:val="none" w:sz="0" w:space="0" w:color="auto"/>
        <w:right w:val="none" w:sz="0" w:space="0" w:color="auto"/>
      </w:divBdr>
    </w:div>
    <w:div w:id="929317915">
      <w:bodyDiv w:val="1"/>
      <w:marLeft w:val="0"/>
      <w:marRight w:val="0"/>
      <w:marTop w:val="0"/>
      <w:marBottom w:val="0"/>
      <w:divBdr>
        <w:top w:val="none" w:sz="0" w:space="0" w:color="auto"/>
        <w:left w:val="none" w:sz="0" w:space="0" w:color="auto"/>
        <w:bottom w:val="none" w:sz="0" w:space="0" w:color="auto"/>
        <w:right w:val="none" w:sz="0" w:space="0" w:color="auto"/>
      </w:divBdr>
    </w:div>
    <w:div w:id="1093286491">
      <w:bodyDiv w:val="1"/>
      <w:marLeft w:val="0"/>
      <w:marRight w:val="0"/>
      <w:marTop w:val="0"/>
      <w:marBottom w:val="0"/>
      <w:divBdr>
        <w:top w:val="none" w:sz="0" w:space="0" w:color="auto"/>
        <w:left w:val="none" w:sz="0" w:space="0" w:color="auto"/>
        <w:bottom w:val="none" w:sz="0" w:space="0" w:color="auto"/>
        <w:right w:val="none" w:sz="0" w:space="0" w:color="auto"/>
      </w:divBdr>
    </w:div>
    <w:div w:id="1106776257">
      <w:bodyDiv w:val="1"/>
      <w:marLeft w:val="0"/>
      <w:marRight w:val="0"/>
      <w:marTop w:val="0"/>
      <w:marBottom w:val="0"/>
      <w:divBdr>
        <w:top w:val="none" w:sz="0" w:space="0" w:color="auto"/>
        <w:left w:val="none" w:sz="0" w:space="0" w:color="auto"/>
        <w:bottom w:val="none" w:sz="0" w:space="0" w:color="auto"/>
        <w:right w:val="none" w:sz="0" w:space="0" w:color="auto"/>
      </w:divBdr>
    </w:div>
    <w:div w:id="1315329464">
      <w:bodyDiv w:val="1"/>
      <w:marLeft w:val="0"/>
      <w:marRight w:val="0"/>
      <w:marTop w:val="0"/>
      <w:marBottom w:val="0"/>
      <w:divBdr>
        <w:top w:val="none" w:sz="0" w:space="0" w:color="auto"/>
        <w:left w:val="none" w:sz="0" w:space="0" w:color="auto"/>
        <w:bottom w:val="none" w:sz="0" w:space="0" w:color="auto"/>
        <w:right w:val="none" w:sz="0" w:space="0" w:color="auto"/>
      </w:divBdr>
    </w:div>
    <w:div w:id="1355111733">
      <w:bodyDiv w:val="1"/>
      <w:marLeft w:val="0"/>
      <w:marRight w:val="0"/>
      <w:marTop w:val="0"/>
      <w:marBottom w:val="0"/>
      <w:divBdr>
        <w:top w:val="none" w:sz="0" w:space="0" w:color="auto"/>
        <w:left w:val="none" w:sz="0" w:space="0" w:color="auto"/>
        <w:bottom w:val="none" w:sz="0" w:space="0" w:color="auto"/>
        <w:right w:val="none" w:sz="0" w:space="0" w:color="auto"/>
      </w:divBdr>
    </w:div>
    <w:div w:id="1379428296">
      <w:bodyDiv w:val="1"/>
      <w:marLeft w:val="0"/>
      <w:marRight w:val="0"/>
      <w:marTop w:val="0"/>
      <w:marBottom w:val="0"/>
      <w:divBdr>
        <w:top w:val="none" w:sz="0" w:space="0" w:color="auto"/>
        <w:left w:val="none" w:sz="0" w:space="0" w:color="auto"/>
        <w:bottom w:val="none" w:sz="0" w:space="0" w:color="auto"/>
        <w:right w:val="none" w:sz="0" w:space="0" w:color="auto"/>
      </w:divBdr>
    </w:div>
    <w:div w:id="1564759706">
      <w:bodyDiv w:val="1"/>
      <w:marLeft w:val="0"/>
      <w:marRight w:val="0"/>
      <w:marTop w:val="0"/>
      <w:marBottom w:val="0"/>
      <w:divBdr>
        <w:top w:val="none" w:sz="0" w:space="0" w:color="auto"/>
        <w:left w:val="none" w:sz="0" w:space="0" w:color="auto"/>
        <w:bottom w:val="none" w:sz="0" w:space="0" w:color="auto"/>
        <w:right w:val="none" w:sz="0" w:space="0" w:color="auto"/>
      </w:divBdr>
    </w:div>
    <w:div w:id="1600140041">
      <w:bodyDiv w:val="1"/>
      <w:marLeft w:val="0"/>
      <w:marRight w:val="0"/>
      <w:marTop w:val="0"/>
      <w:marBottom w:val="0"/>
      <w:divBdr>
        <w:top w:val="none" w:sz="0" w:space="0" w:color="auto"/>
        <w:left w:val="none" w:sz="0" w:space="0" w:color="auto"/>
        <w:bottom w:val="none" w:sz="0" w:space="0" w:color="auto"/>
        <w:right w:val="none" w:sz="0" w:space="0" w:color="auto"/>
      </w:divBdr>
    </w:div>
    <w:div w:id="1654750244">
      <w:bodyDiv w:val="1"/>
      <w:marLeft w:val="0"/>
      <w:marRight w:val="0"/>
      <w:marTop w:val="0"/>
      <w:marBottom w:val="0"/>
      <w:divBdr>
        <w:top w:val="none" w:sz="0" w:space="0" w:color="auto"/>
        <w:left w:val="none" w:sz="0" w:space="0" w:color="auto"/>
        <w:bottom w:val="none" w:sz="0" w:space="0" w:color="auto"/>
        <w:right w:val="none" w:sz="0" w:space="0" w:color="auto"/>
      </w:divBdr>
    </w:div>
    <w:div w:id="1741294109">
      <w:bodyDiv w:val="1"/>
      <w:marLeft w:val="0"/>
      <w:marRight w:val="0"/>
      <w:marTop w:val="0"/>
      <w:marBottom w:val="0"/>
      <w:divBdr>
        <w:top w:val="none" w:sz="0" w:space="0" w:color="auto"/>
        <w:left w:val="none" w:sz="0" w:space="0" w:color="auto"/>
        <w:bottom w:val="none" w:sz="0" w:space="0" w:color="auto"/>
        <w:right w:val="none" w:sz="0" w:space="0" w:color="auto"/>
      </w:divBdr>
    </w:div>
    <w:div w:id="1867256279">
      <w:bodyDiv w:val="1"/>
      <w:marLeft w:val="0"/>
      <w:marRight w:val="0"/>
      <w:marTop w:val="0"/>
      <w:marBottom w:val="0"/>
      <w:divBdr>
        <w:top w:val="none" w:sz="0" w:space="0" w:color="auto"/>
        <w:left w:val="none" w:sz="0" w:space="0" w:color="auto"/>
        <w:bottom w:val="none" w:sz="0" w:space="0" w:color="auto"/>
        <w:right w:val="none" w:sz="0" w:space="0" w:color="auto"/>
      </w:divBdr>
    </w:div>
    <w:div w:id="1917856525">
      <w:bodyDiv w:val="1"/>
      <w:marLeft w:val="0"/>
      <w:marRight w:val="0"/>
      <w:marTop w:val="0"/>
      <w:marBottom w:val="0"/>
      <w:divBdr>
        <w:top w:val="none" w:sz="0" w:space="0" w:color="auto"/>
        <w:left w:val="none" w:sz="0" w:space="0" w:color="auto"/>
        <w:bottom w:val="none" w:sz="0" w:space="0" w:color="auto"/>
        <w:right w:val="none" w:sz="0" w:space="0" w:color="auto"/>
      </w:divBdr>
    </w:div>
    <w:div w:id="194322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7475be2-3ffd-4dcf-bfd0-61e3ec37216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88781195E7B54C8E585ECD0D9C7DFA" ma:contentTypeVersion="13" ma:contentTypeDescription="Create a new document." ma:contentTypeScope="" ma:versionID="9cabe7724525a71bea2d117db3180cf7">
  <xsd:schema xmlns:xsd="http://www.w3.org/2001/XMLSchema" xmlns:xs="http://www.w3.org/2001/XMLSchema" xmlns:p="http://schemas.microsoft.com/office/2006/metadata/properties" xmlns:ns3="27475be2-3ffd-4dcf-bfd0-61e3ec372168" xmlns:ns4="9d9da8ac-bbaf-46c2-b578-2c2446fd531f" targetNamespace="http://schemas.microsoft.com/office/2006/metadata/properties" ma:root="true" ma:fieldsID="b6c8caac68e636540d4444b9787b15a4" ns3:_="" ns4:_="">
    <xsd:import namespace="27475be2-3ffd-4dcf-bfd0-61e3ec372168"/>
    <xsd:import namespace="9d9da8ac-bbaf-46c2-b578-2c2446fd531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475be2-3ffd-4dcf-bfd0-61e3ec372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9da8ac-bbaf-46c2-b578-2c2446fd531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CA635-B587-4535-B5F0-AEEF5932A6EE}">
  <ds:schemaRefs>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terms/"/>
    <ds:schemaRef ds:uri="http://schemas.openxmlformats.org/package/2006/metadata/core-properties"/>
    <ds:schemaRef ds:uri="9d9da8ac-bbaf-46c2-b578-2c2446fd531f"/>
    <ds:schemaRef ds:uri="27475be2-3ffd-4dcf-bfd0-61e3ec372168"/>
    <ds:schemaRef ds:uri="http://purl.org/dc/dcmitype/"/>
    <ds:schemaRef ds:uri="http://purl.org/dc/elements/1.1/"/>
  </ds:schemaRefs>
</ds:datastoreItem>
</file>

<file path=customXml/itemProps2.xml><?xml version="1.0" encoding="utf-8"?>
<ds:datastoreItem xmlns:ds="http://schemas.openxmlformats.org/officeDocument/2006/customXml" ds:itemID="{9D8F76DE-837D-4755-8BBC-06F1CFC27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475be2-3ffd-4dcf-bfd0-61e3ec372168"/>
    <ds:schemaRef ds:uri="9d9da8ac-bbaf-46c2-b578-2c2446fd53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300BDB-84B0-4C03-8E0C-0EC334AAF68C}">
  <ds:schemaRefs>
    <ds:schemaRef ds:uri="http://schemas.microsoft.com/sharepoint/v3/contenttype/forms"/>
  </ds:schemaRefs>
</ds:datastoreItem>
</file>

<file path=customXml/itemProps4.xml><?xml version="1.0" encoding="utf-8"?>
<ds:datastoreItem xmlns:ds="http://schemas.openxmlformats.org/officeDocument/2006/customXml" ds:itemID="{35CE7D6B-22CC-4414-8D73-9D3670B1A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560</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Kent County Council</vt:lpstr>
    </vt:vector>
  </TitlesOfParts>
  <Company>Kent County Council</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Kent County Council</dc:title>
  <dc:subject/>
  <dc:creator>SnellC01</dc:creator>
  <cp:keywords/>
  <cp:lastModifiedBy>D Parker</cp:lastModifiedBy>
  <cp:revision>3</cp:revision>
  <cp:lastPrinted>2021-09-23T14:22:00Z</cp:lastPrinted>
  <dcterms:created xsi:type="dcterms:W3CDTF">2023-06-30T09:44:00Z</dcterms:created>
  <dcterms:modified xsi:type="dcterms:W3CDTF">2024-06-19T15:08:00Z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0x0101003E88781195E7B54C8E585ECD0D9C7DFA</vt:lpwstr>
  </property>
</Properties>
</file>