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Default="00844CB6" w:rsidP="00844CB6">
      <w:pPr>
        <w:jc w:val="center"/>
        <w:rPr>
          <w:rFonts w:ascii="Arial" w:hAnsi="Arial" w:cs="Arial"/>
          <w:b/>
          <w:sz w:val="22"/>
          <w:szCs w:val="22"/>
        </w:rPr>
      </w:pPr>
      <w:r>
        <w:rPr>
          <w:rFonts w:ascii="Arial" w:hAnsi="Arial" w:cs="Arial"/>
          <w:b/>
          <w:sz w:val="22"/>
          <w:szCs w:val="22"/>
        </w:rPr>
        <w:t xml:space="preserve">   </w:t>
      </w:r>
    </w:p>
    <w:p w14:paraId="451EBB9D" w14:textId="1EB99519" w:rsidR="006B1479" w:rsidRDefault="00481392" w:rsidP="008E1788">
      <w:pPr>
        <w:jc w:val="center"/>
        <w:rPr>
          <w:rFonts w:ascii="Trebuchet MS" w:hAnsi="Trebuchet MS" w:cs="Arial"/>
          <w:b/>
          <w:sz w:val="22"/>
          <w:szCs w:val="22"/>
        </w:rPr>
      </w:pPr>
      <w:r w:rsidRPr="00E27BD8">
        <w:rPr>
          <w:rFonts w:ascii="Trebuchet MS" w:hAnsi="Trebuchet MS" w:cs="Arial"/>
          <w:b/>
          <w:sz w:val="22"/>
          <w:szCs w:val="22"/>
        </w:rPr>
        <w:t>JOB DESCRIPTION</w:t>
      </w:r>
    </w:p>
    <w:p w14:paraId="117D6B02" w14:textId="77777777" w:rsidR="001151C6" w:rsidRDefault="001151C6" w:rsidP="0030396B">
      <w:pPr>
        <w:rPr>
          <w:rFonts w:ascii="Trebuchet MS" w:hAnsi="Trebuchet MS" w:cs="Arial"/>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E27BD8" w14:paraId="7581A0F5" w14:textId="77777777" w:rsidTr="00754C1F">
        <w:trPr>
          <w:trHeight w:val="264"/>
        </w:trPr>
        <w:tc>
          <w:tcPr>
            <w:tcW w:w="5330" w:type="dxa"/>
          </w:tcPr>
          <w:p w14:paraId="2833330A"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Job title:</w:t>
            </w:r>
          </w:p>
          <w:p w14:paraId="4F39C7BF" w14:textId="77777777" w:rsidR="00754C1F" w:rsidRPr="00DE47E0" w:rsidRDefault="00754C1F" w:rsidP="00754C1F">
            <w:pPr>
              <w:rPr>
                <w:rFonts w:asciiTheme="minorHAnsi" w:hAnsiTheme="minorHAnsi" w:cstheme="minorHAnsi"/>
                <w:b/>
                <w:sz w:val="22"/>
                <w:szCs w:val="22"/>
              </w:rPr>
            </w:pPr>
          </w:p>
        </w:tc>
        <w:tc>
          <w:tcPr>
            <w:tcW w:w="5330" w:type="dxa"/>
          </w:tcPr>
          <w:p w14:paraId="76B0BE4E" w14:textId="3C278F1B" w:rsidR="00754C1F" w:rsidRPr="00807C38" w:rsidRDefault="006B0DB7" w:rsidP="00754C1F">
            <w:pPr>
              <w:rPr>
                <w:rFonts w:asciiTheme="minorHAnsi" w:hAnsiTheme="minorHAnsi" w:cstheme="minorHAnsi"/>
                <w:sz w:val="22"/>
                <w:szCs w:val="22"/>
              </w:rPr>
            </w:pPr>
            <w:r w:rsidRPr="00807C38">
              <w:rPr>
                <w:rFonts w:asciiTheme="minorHAnsi" w:hAnsiTheme="minorHAnsi" w:cstheme="minorHAnsi"/>
                <w:sz w:val="22"/>
                <w:szCs w:val="22"/>
              </w:rPr>
              <w:t xml:space="preserve">Teaching Assistant </w:t>
            </w:r>
          </w:p>
        </w:tc>
      </w:tr>
      <w:tr w:rsidR="003C5685" w:rsidRPr="00E27BD8" w14:paraId="01067180" w14:textId="77777777" w:rsidTr="00754C1F">
        <w:trPr>
          <w:trHeight w:val="264"/>
        </w:trPr>
        <w:tc>
          <w:tcPr>
            <w:tcW w:w="5330" w:type="dxa"/>
          </w:tcPr>
          <w:p w14:paraId="2F017941" w14:textId="77777777" w:rsidR="003C5685" w:rsidRDefault="003C5685" w:rsidP="00754C1F">
            <w:pPr>
              <w:rPr>
                <w:rFonts w:asciiTheme="minorHAnsi" w:hAnsiTheme="minorHAnsi" w:cstheme="minorHAnsi"/>
                <w:b/>
                <w:sz w:val="22"/>
                <w:szCs w:val="22"/>
              </w:rPr>
            </w:pPr>
            <w:r>
              <w:rPr>
                <w:rFonts w:asciiTheme="minorHAnsi" w:hAnsiTheme="minorHAnsi" w:cstheme="minorHAnsi"/>
                <w:b/>
                <w:sz w:val="22"/>
                <w:szCs w:val="22"/>
              </w:rPr>
              <w:t>Grade:</w:t>
            </w:r>
          </w:p>
          <w:p w14:paraId="2D618994" w14:textId="5B24863B" w:rsidR="003C5685" w:rsidRPr="00DE47E0" w:rsidRDefault="003C5685" w:rsidP="00754C1F">
            <w:pPr>
              <w:rPr>
                <w:rFonts w:asciiTheme="minorHAnsi" w:hAnsiTheme="minorHAnsi" w:cstheme="minorHAnsi"/>
                <w:b/>
                <w:sz w:val="22"/>
                <w:szCs w:val="22"/>
              </w:rPr>
            </w:pPr>
          </w:p>
        </w:tc>
        <w:tc>
          <w:tcPr>
            <w:tcW w:w="5330" w:type="dxa"/>
          </w:tcPr>
          <w:p w14:paraId="11E7B48E" w14:textId="593E72E7" w:rsidR="003C5685" w:rsidRPr="00807C38" w:rsidRDefault="004B1F62" w:rsidP="00754C1F">
            <w:pPr>
              <w:rPr>
                <w:rFonts w:asciiTheme="minorHAnsi" w:hAnsiTheme="minorHAnsi" w:cstheme="minorHAnsi"/>
                <w:sz w:val="22"/>
                <w:szCs w:val="22"/>
              </w:rPr>
            </w:pPr>
            <w:r w:rsidRPr="00E67D39">
              <w:rPr>
                <w:rFonts w:asciiTheme="minorHAnsi" w:hAnsiTheme="minorHAnsi" w:cstheme="minorHAnsi"/>
                <w:sz w:val="22"/>
                <w:szCs w:val="22"/>
              </w:rPr>
              <w:t>NJC SC</w:t>
            </w:r>
            <w:r>
              <w:rPr>
                <w:rFonts w:asciiTheme="minorHAnsi" w:hAnsiTheme="minorHAnsi" w:cstheme="minorHAnsi"/>
                <w:sz w:val="22"/>
                <w:szCs w:val="22"/>
              </w:rPr>
              <w:t xml:space="preserve">4 </w:t>
            </w:r>
            <w:r w:rsidRPr="00E67D39">
              <w:rPr>
                <w:rFonts w:asciiTheme="minorHAnsi" w:hAnsiTheme="minorHAnsi" w:cstheme="minorHAnsi"/>
                <w:sz w:val="22"/>
                <w:szCs w:val="22"/>
              </w:rPr>
              <w:t xml:space="preserve">pt </w:t>
            </w:r>
            <w:r>
              <w:rPr>
                <w:rFonts w:asciiTheme="minorHAnsi" w:hAnsiTheme="minorHAnsi" w:cstheme="minorHAnsi"/>
                <w:sz w:val="22"/>
                <w:szCs w:val="22"/>
              </w:rPr>
              <w:t>7-10</w:t>
            </w:r>
            <w:r w:rsidR="00CA0383">
              <w:rPr>
                <w:rFonts w:asciiTheme="minorHAnsi" w:hAnsiTheme="minorHAnsi" w:cstheme="minorHAnsi"/>
                <w:sz w:val="22"/>
                <w:szCs w:val="22"/>
              </w:rPr>
              <w:t xml:space="preserve"> </w:t>
            </w:r>
          </w:p>
        </w:tc>
      </w:tr>
      <w:tr w:rsidR="00754C1F" w:rsidRPr="00E27BD8" w14:paraId="428C4B2F" w14:textId="77777777" w:rsidTr="00754C1F">
        <w:trPr>
          <w:trHeight w:val="264"/>
        </w:trPr>
        <w:tc>
          <w:tcPr>
            <w:tcW w:w="5330" w:type="dxa"/>
          </w:tcPr>
          <w:p w14:paraId="0908C321"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Responsible to:</w:t>
            </w:r>
          </w:p>
          <w:p w14:paraId="303280A9" w14:textId="77777777" w:rsidR="00754C1F" w:rsidRPr="00DE47E0" w:rsidRDefault="00754C1F" w:rsidP="00754C1F">
            <w:pPr>
              <w:rPr>
                <w:rFonts w:asciiTheme="minorHAnsi" w:hAnsiTheme="minorHAnsi" w:cstheme="minorHAnsi"/>
                <w:b/>
                <w:sz w:val="22"/>
                <w:szCs w:val="22"/>
              </w:rPr>
            </w:pPr>
          </w:p>
        </w:tc>
        <w:tc>
          <w:tcPr>
            <w:tcW w:w="5330" w:type="dxa"/>
          </w:tcPr>
          <w:p w14:paraId="1C7EABAA" w14:textId="411DAE7E" w:rsidR="00754C1F" w:rsidRPr="00807C38" w:rsidRDefault="009D0920" w:rsidP="00754C1F">
            <w:pPr>
              <w:rPr>
                <w:rFonts w:asciiTheme="minorHAnsi" w:hAnsiTheme="minorHAnsi" w:cstheme="minorHAnsi"/>
                <w:sz w:val="22"/>
                <w:szCs w:val="22"/>
              </w:rPr>
            </w:pPr>
            <w:r w:rsidRPr="00807C38">
              <w:rPr>
                <w:rFonts w:asciiTheme="minorHAnsi" w:hAnsiTheme="minorHAnsi" w:cstheme="minorHAnsi"/>
                <w:sz w:val="22"/>
                <w:szCs w:val="22"/>
              </w:rPr>
              <w:t>Teacher</w:t>
            </w:r>
          </w:p>
        </w:tc>
      </w:tr>
      <w:tr w:rsidR="003C5685" w:rsidRPr="00E27BD8" w14:paraId="62152659" w14:textId="77777777" w:rsidTr="00754C1F">
        <w:trPr>
          <w:trHeight w:val="264"/>
        </w:trPr>
        <w:tc>
          <w:tcPr>
            <w:tcW w:w="5330" w:type="dxa"/>
          </w:tcPr>
          <w:p w14:paraId="7FF5361B" w14:textId="77777777" w:rsidR="003C5685" w:rsidRDefault="003C5685" w:rsidP="00754C1F">
            <w:pPr>
              <w:rPr>
                <w:rFonts w:asciiTheme="minorHAnsi" w:hAnsiTheme="minorHAnsi" w:cstheme="minorHAnsi"/>
                <w:b/>
                <w:sz w:val="22"/>
                <w:szCs w:val="22"/>
              </w:rPr>
            </w:pPr>
            <w:r>
              <w:rPr>
                <w:rFonts w:asciiTheme="minorHAnsi" w:hAnsiTheme="minorHAnsi" w:cstheme="minorHAnsi"/>
                <w:b/>
                <w:sz w:val="22"/>
                <w:szCs w:val="22"/>
              </w:rPr>
              <w:t>Responsible for:</w:t>
            </w:r>
          </w:p>
          <w:p w14:paraId="3E8560AC" w14:textId="31517F9D" w:rsidR="003C5685" w:rsidRPr="00DE47E0" w:rsidRDefault="003C5685" w:rsidP="00754C1F">
            <w:pPr>
              <w:rPr>
                <w:rFonts w:asciiTheme="minorHAnsi" w:hAnsiTheme="minorHAnsi" w:cstheme="minorHAnsi"/>
                <w:b/>
                <w:sz w:val="22"/>
                <w:szCs w:val="22"/>
              </w:rPr>
            </w:pPr>
          </w:p>
        </w:tc>
        <w:tc>
          <w:tcPr>
            <w:tcW w:w="5330" w:type="dxa"/>
          </w:tcPr>
          <w:p w14:paraId="1DDA7DB4" w14:textId="2350B5A0" w:rsidR="003C5685" w:rsidRPr="00807C38" w:rsidRDefault="003C5685" w:rsidP="00754C1F">
            <w:pPr>
              <w:rPr>
                <w:rFonts w:asciiTheme="minorHAnsi" w:hAnsiTheme="minorHAnsi" w:cstheme="minorHAnsi"/>
                <w:sz w:val="22"/>
                <w:szCs w:val="22"/>
              </w:rPr>
            </w:pPr>
            <w:r>
              <w:rPr>
                <w:rFonts w:asciiTheme="minorHAnsi" w:hAnsiTheme="minorHAnsi" w:cstheme="minorHAnsi"/>
                <w:sz w:val="22"/>
                <w:szCs w:val="22"/>
              </w:rPr>
              <w:t>---</w:t>
            </w:r>
          </w:p>
        </w:tc>
      </w:tr>
      <w:tr w:rsidR="00754C1F" w:rsidRPr="00E27BD8" w14:paraId="186AEFDD" w14:textId="77777777" w:rsidTr="00754C1F">
        <w:trPr>
          <w:trHeight w:val="264"/>
        </w:trPr>
        <w:tc>
          <w:tcPr>
            <w:tcW w:w="5330" w:type="dxa"/>
          </w:tcPr>
          <w:p w14:paraId="1B2D2D48"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Job purpose:</w:t>
            </w:r>
          </w:p>
          <w:p w14:paraId="2F2EE984" w14:textId="77777777" w:rsidR="00754C1F" w:rsidRPr="00DE47E0" w:rsidRDefault="00754C1F" w:rsidP="00754C1F">
            <w:pPr>
              <w:rPr>
                <w:rFonts w:asciiTheme="minorHAnsi" w:hAnsiTheme="minorHAnsi" w:cstheme="minorHAnsi"/>
                <w:b/>
                <w:sz w:val="22"/>
                <w:szCs w:val="22"/>
              </w:rPr>
            </w:pPr>
          </w:p>
        </w:tc>
        <w:tc>
          <w:tcPr>
            <w:tcW w:w="5330" w:type="dxa"/>
          </w:tcPr>
          <w:p w14:paraId="24D73468" w14:textId="77777777" w:rsidR="00754C1F" w:rsidRPr="00807C38" w:rsidRDefault="009D0920" w:rsidP="00807C38">
            <w:pPr>
              <w:rPr>
                <w:rFonts w:asciiTheme="minorHAnsi" w:hAnsiTheme="minorHAnsi" w:cstheme="minorHAnsi"/>
                <w:sz w:val="22"/>
                <w:szCs w:val="22"/>
              </w:rPr>
            </w:pPr>
            <w:r w:rsidRPr="00807C38">
              <w:rPr>
                <w:rFonts w:asciiTheme="minorHAnsi" w:hAnsiTheme="minorHAnsi" w:cstheme="minorHAnsi"/>
                <w:sz w:val="22"/>
                <w:szCs w:val="22"/>
              </w:rPr>
              <w:t>To support learning including all aspects of students Special Education needs.</w:t>
            </w:r>
          </w:p>
          <w:p w14:paraId="503EE884" w14:textId="599FD5F5" w:rsidR="009D0920" w:rsidRPr="00807C38" w:rsidRDefault="009D0920" w:rsidP="00807C38">
            <w:pPr>
              <w:rPr>
                <w:rFonts w:asciiTheme="minorHAnsi" w:hAnsiTheme="minorHAnsi" w:cstheme="minorHAnsi"/>
                <w:sz w:val="22"/>
                <w:szCs w:val="22"/>
              </w:rPr>
            </w:pPr>
          </w:p>
        </w:tc>
      </w:tr>
      <w:tr w:rsidR="00754C1F" w:rsidRPr="00E27BD8" w14:paraId="575CA55C" w14:textId="77777777" w:rsidTr="00754C1F">
        <w:tc>
          <w:tcPr>
            <w:tcW w:w="5330" w:type="dxa"/>
          </w:tcPr>
          <w:p w14:paraId="5980B7F1"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Special consideration:</w:t>
            </w:r>
          </w:p>
          <w:p w14:paraId="3A1D7D68" w14:textId="77777777" w:rsidR="00754C1F" w:rsidRPr="00DE47E0" w:rsidRDefault="00754C1F" w:rsidP="00754C1F">
            <w:pPr>
              <w:rPr>
                <w:rFonts w:asciiTheme="minorHAnsi" w:hAnsiTheme="minorHAnsi" w:cstheme="minorHAnsi"/>
                <w:b/>
                <w:sz w:val="22"/>
                <w:szCs w:val="22"/>
              </w:rPr>
            </w:pPr>
          </w:p>
        </w:tc>
        <w:tc>
          <w:tcPr>
            <w:tcW w:w="5330" w:type="dxa"/>
          </w:tcPr>
          <w:p w14:paraId="1860C4FE" w14:textId="77777777" w:rsidR="00754C1F" w:rsidRPr="00807C38" w:rsidRDefault="00754C1F" w:rsidP="00754C1F">
            <w:pPr>
              <w:rPr>
                <w:rFonts w:asciiTheme="minorHAnsi" w:hAnsiTheme="minorHAnsi" w:cstheme="minorHAnsi"/>
                <w:sz w:val="22"/>
                <w:szCs w:val="22"/>
              </w:rPr>
            </w:pPr>
            <w:r w:rsidRPr="00807C38">
              <w:rPr>
                <w:rFonts w:asciiTheme="minorHAnsi" w:hAnsiTheme="minorHAnsi" w:cstheme="minorHAnsi"/>
                <w:sz w:val="22"/>
                <w:szCs w:val="22"/>
              </w:rPr>
              <w:t>Hold a clear Enhanced DBS check</w:t>
            </w:r>
          </w:p>
          <w:p w14:paraId="5371FF51" w14:textId="77777777" w:rsidR="00754C1F" w:rsidRPr="00807C38" w:rsidRDefault="00754C1F" w:rsidP="00754C1F">
            <w:pPr>
              <w:rPr>
                <w:rFonts w:asciiTheme="minorHAnsi" w:hAnsiTheme="minorHAnsi" w:cstheme="minorHAnsi"/>
                <w:sz w:val="22"/>
                <w:szCs w:val="22"/>
              </w:rPr>
            </w:pPr>
          </w:p>
        </w:tc>
      </w:tr>
    </w:tbl>
    <w:p w14:paraId="27A23555" w14:textId="77777777" w:rsidR="00CF1971" w:rsidRDefault="00CF1971" w:rsidP="0030396B">
      <w:pPr>
        <w:rPr>
          <w:rFonts w:ascii="Trebuchet MS" w:hAnsi="Trebuchet MS" w:cstheme="minorHAnsi"/>
          <w:sz w:val="22"/>
          <w:szCs w:val="22"/>
        </w:rPr>
      </w:pPr>
    </w:p>
    <w:p w14:paraId="657DFF75" w14:textId="77777777" w:rsidR="001818CA" w:rsidRDefault="001818CA" w:rsidP="0030396B">
      <w:pPr>
        <w:rPr>
          <w:rFonts w:ascii="Trebuchet MS" w:hAnsi="Trebuchet MS" w:cstheme="minorHAnsi"/>
          <w:sz w:val="22"/>
          <w:szCs w:val="22"/>
        </w:rPr>
      </w:pPr>
    </w:p>
    <w:p w14:paraId="6FC87CA7" w14:textId="77777777" w:rsidR="001818CA" w:rsidRDefault="001818CA" w:rsidP="0030396B">
      <w:pPr>
        <w:rPr>
          <w:rFonts w:ascii="Trebuchet MS" w:hAnsi="Trebuchet MS" w:cstheme="minorHAnsi"/>
          <w:sz w:val="22"/>
          <w:szCs w:val="22"/>
        </w:rPr>
      </w:pPr>
    </w:p>
    <w:p w14:paraId="674558DD" w14:textId="77777777" w:rsidR="001818CA" w:rsidRDefault="001818CA" w:rsidP="0030396B">
      <w:pPr>
        <w:rPr>
          <w:rFonts w:ascii="Trebuchet MS" w:hAnsi="Trebuchet MS" w:cstheme="minorHAnsi"/>
          <w:sz w:val="22"/>
          <w:szCs w:val="22"/>
        </w:rPr>
      </w:pPr>
    </w:p>
    <w:p w14:paraId="3E353F55" w14:textId="77777777" w:rsidR="001818CA" w:rsidRDefault="001818CA" w:rsidP="0030396B">
      <w:pPr>
        <w:rPr>
          <w:rFonts w:ascii="Trebuchet MS" w:hAnsi="Trebuchet MS" w:cstheme="minorHAnsi"/>
          <w:sz w:val="22"/>
          <w:szCs w:val="22"/>
        </w:rPr>
      </w:pPr>
    </w:p>
    <w:p w14:paraId="6482C21F" w14:textId="77777777" w:rsidR="001818CA" w:rsidRDefault="001818CA" w:rsidP="0030396B">
      <w:pPr>
        <w:rPr>
          <w:rFonts w:ascii="Trebuchet MS" w:hAnsi="Trebuchet MS" w:cstheme="minorHAnsi"/>
          <w:sz w:val="22"/>
          <w:szCs w:val="22"/>
        </w:rPr>
      </w:pPr>
    </w:p>
    <w:p w14:paraId="3F4BFC87" w14:textId="77777777" w:rsidR="001818CA" w:rsidRDefault="001818CA" w:rsidP="0030396B">
      <w:pPr>
        <w:rPr>
          <w:rFonts w:ascii="Trebuchet MS" w:hAnsi="Trebuchet MS" w:cstheme="minorHAnsi"/>
          <w:sz w:val="22"/>
          <w:szCs w:val="22"/>
        </w:rPr>
      </w:pPr>
    </w:p>
    <w:p w14:paraId="2BC0B3BA" w14:textId="77777777" w:rsidR="001818CA" w:rsidRDefault="001818CA" w:rsidP="0030396B">
      <w:pPr>
        <w:rPr>
          <w:rFonts w:ascii="Trebuchet MS" w:hAnsi="Trebuchet MS" w:cstheme="minorHAnsi"/>
          <w:sz w:val="22"/>
          <w:szCs w:val="22"/>
        </w:rPr>
      </w:pPr>
    </w:p>
    <w:p w14:paraId="2EF6D7A6" w14:textId="77777777" w:rsidR="001818CA" w:rsidRDefault="001818CA" w:rsidP="0030396B">
      <w:pPr>
        <w:rPr>
          <w:rFonts w:ascii="Trebuchet MS" w:hAnsi="Trebuchet MS" w:cstheme="minorHAnsi"/>
          <w:sz w:val="22"/>
          <w:szCs w:val="22"/>
        </w:rPr>
      </w:pPr>
    </w:p>
    <w:p w14:paraId="120D363E" w14:textId="77777777" w:rsidR="001818CA" w:rsidRDefault="001818CA" w:rsidP="0030396B">
      <w:pPr>
        <w:rPr>
          <w:rFonts w:ascii="Trebuchet MS" w:hAnsi="Trebuchet MS" w:cstheme="minorHAnsi"/>
          <w:sz w:val="22"/>
          <w:szCs w:val="22"/>
        </w:rPr>
      </w:pPr>
    </w:p>
    <w:p w14:paraId="707C5552" w14:textId="77777777" w:rsidR="001818CA" w:rsidRDefault="001818CA" w:rsidP="0030396B">
      <w:pPr>
        <w:rPr>
          <w:rFonts w:ascii="Trebuchet MS" w:hAnsi="Trebuchet MS" w:cstheme="minorHAnsi"/>
          <w:sz w:val="22"/>
          <w:szCs w:val="22"/>
        </w:rPr>
      </w:pPr>
    </w:p>
    <w:p w14:paraId="389006F0" w14:textId="77777777" w:rsidR="001818CA" w:rsidRDefault="001818CA" w:rsidP="0030396B">
      <w:pPr>
        <w:rPr>
          <w:rFonts w:ascii="Trebuchet MS" w:hAnsi="Trebuchet MS" w:cstheme="minorHAnsi"/>
          <w:sz w:val="22"/>
          <w:szCs w:val="22"/>
        </w:rPr>
      </w:pPr>
    </w:p>
    <w:p w14:paraId="73553593" w14:textId="77777777" w:rsidR="001818CA" w:rsidRDefault="001818CA" w:rsidP="0030396B">
      <w:pPr>
        <w:rPr>
          <w:rFonts w:ascii="Trebuchet MS" w:hAnsi="Trebuchet MS" w:cstheme="minorHAnsi"/>
          <w:sz w:val="22"/>
          <w:szCs w:val="22"/>
        </w:rPr>
      </w:pPr>
    </w:p>
    <w:p w14:paraId="2706E110" w14:textId="77777777" w:rsidR="001818CA" w:rsidRDefault="001818CA" w:rsidP="0030396B">
      <w:pPr>
        <w:rPr>
          <w:rFonts w:ascii="Trebuchet MS" w:hAnsi="Trebuchet MS" w:cstheme="minorHAnsi"/>
          <w:sz w:val="22"/>
          <w:szCs w:val="22"/>
        </w:rPr>
      </w:pPr>
    </w:p>
    <w:p w14:paraId="47FB21F5" w14:textId="77777777" w:rsidR="001818CA" w:rsidRDefault="001818CA" w:rsidP="0030396B">
      <w:pPr>
        <w:rPr>
          <w:rFonts w:ascii="Trebuchet MS" w:hAnsi="Trebuchet MS" w:cstheme="minorHAnsi"/>
          <w:sz w:val="22"/>
          <w:szCs w:val="22"/>
        </w:rPr>
      </w:pPr>
    </w:p>
    <w:p w14:paraId="5FB9E46D" w14:textId="77777777" w:rsidR="001818CA" w:rsidRDefault="001818CA" w:rsidP="0030396B">
      <w:pPr>
        <w:rPr>
          <w:rFonts w:ascii="Trebuchet MS" w:hAnsi="Trebuchet MS" w:cstheme="minorHAnsi"/>
          <w:sz w:val="22"/>
          <w:szCs w:val="22"/>
        </w:rPr>
      </w:pPr>
    </w:p>
    <w:p w14:paraId="4FBCA609" w14:textId="77777777" w:rsidR="001818CA" w:rsidRDefault="001818CA" w:rsidP="0030396B">
      <w:pPr>
        <w:rPr>
          <w:rFonts w:ascii="Trebuchet MS" w:hAnsi="Trebuchet MS" w:cstheme="minorHAnsi"/>
          <w:sz w:val="22"/>
          <w:szCs w:val="22"/>
        </w:rPr>
      </w:pPr>
    </w:p>
    <w:p w14:paraId="467DA096" w14:textId="77777777" w:rsidR="001818CA" w:rsidRDefault="001818CA" w:rsidP="0030396B">
      <w:pPr>
        <w:rPr>
          <w:rFonts w:ascii="Trebuchet MS" w:hAnsi="Trebuchet MS" w:cstheme="minorHAnsi"/>
          <w:sz w:val="22"/>
          <w:szCs w:val="22"/>
        </w:rPr>
      </w:pPr>
    </w:p>
    <w:p w14:paraId="2BDC418E" w14:textId="77777777" w:rsidR="001818CA" w:rsidRDefault="001818CA" w:rsidP="0030396B">
      <w:pPr>
        <w:rPr>
          <w:rFonts w:ascii="Trebuchet MS" w:hAnsi="Trebuchet MS" w:cstheme="minorHAnsi"/>
          <w:sz w:val="22"/>
          <w:szCs w:val="22"/>
        </w:rPr>
      </w:pPr>
    </w:p>
    <w:p w14:paraId="0F2A91BE" w14:textId="77777777" w:rsidR="001818CA" w:rsidRDefault="001818CA" w:rsidP="0030396B">
      <w:pPr>
        <w:rPr>
          <w:rFonts w:ascii="Trebuchet MS" w:hAnsi="Trebuchet MS" w:cstheme="minorHAnsi"/>
          <w:sz w:val="22"/>
          <w:szCs w:val="22"/>
        </w:rPr>
      </w:pPr>
    </w:p>
    <w:p w14:paraId="1BB3C28D" w14:textId="77777777" w:rsidR="001818CA" w:rsidRDefault="001818CA" w:rsidP="0030396B">
      <w:pPr>
        <w:rPr>
          <w:rFonts w:ascii="Trebuchet MS" w:hAnsi="Trebuchet MS" w:cstheme="minorHAnsi"/>
          <w:sz w:val="22"/>
          <w:szCs w:val="22"/>
        </w:rPr>
      </w:pPr>
    </w:p>
    <w:p w14:paraId="3349580A" w14:textId="77777777" w:rsidR="001818CA" w:rsidRDefault="001818CA" w:rsidP="0030396B">
      <w:pPr>
        <w:rPr>
          <w:rFonts w:ascii="Trebuchet MS" w:hAnsi="Trebuchet MS" w:cstheme="minorHAnsi"/>
          <w:sz w:val="22"/>
          <w:szCs w:val="22"/>
        </w:rPr>
      </w:pPr>
    </w:p>
    <w:p w14:paraId="243E9371" w14:textId="77777777" w:rsidR="001818CA" w:rsidRDefault="001818CA" w:rsidP="0030396B">
      <w:pPr>
        <w:rPr>
          <w:rFonts w:ascii="Trebuchet MS" w:hAnsi="Trebuchet MS" w:cstheme="minorHAnsi"/>
          <w:sz w:val="22"/>
          <w:szCs w:val="22"/>
        </w:rPr>
      </w:pPr>
    </w:p>
    <w:p w14:paraId="2FC74FA6" w14:textId="77777777" w:rsidR="001818CA" w:rsidRDefault="001818CA" w:rsidP="0030396B">
      <w:pPr>
        <w:rPr>
          <w:rFonts w:ascii="Trebuchet MS" w:hAnsi="Trebuchet MS" w:cstheme="minorHAnsi"/>
          <w:sz w:val="22"/>
          <w:szCs w:val="22"/>
        </w:rPr>
      </w:pPr>
    </w:p>
    <w:p w14:paraId="26FFE67C" w14:textId="77777777" w:rsidR="001818CA" w:rsidRDefault="001818CA" w:rsidP="0030396B">
      <w:pPr>
        <w:rPr>
          <w:rFonts w:ascii="Trebuchet MS" w:hAnsi="Trebuchet MS" w:cstheme="minorHAnsi"/>
          <w:sz w:val="22"/>
          <w:szCs w:val="22"/>
        </w:rPr>
      </w:pPr>
    </w:p>
    <w:p w14:paraId="40D9197D" w14:textId="77777777" w:rsidR="001818CA" w:rsidRDefault="001818CA" w:rsidP="0030396B">
      <w:pPr>
        <w:rPr>
          <w:rFonts w:ascii="Trebuchet MS" w:hAnsi="Trebuchet MS" w:cstheme="minorHAnsi"/>
          <w:sz w:val="22"/>
          <w:szCs w:val="22"/>
        </w:rPr>
      </w:pPr>
    </w:p>
    <w:p w14:paraId="229C1F35" w14:textId="77777777" w:rsidR="003B09E1" w:rsidRDefault="003B09E1" w:rsidP="0030396B">
      <w:pPr>
        <w:rPr>
          <w:rFonts w:ascii="Trebuchet MS" w:hAnsi="Trebuchet MS" w:cstheme="minorHAnsi"/>
          <w:sz w:val="22"/>
          <w:szCs w:val="22"/>
        </w:rPr>
      </w:pPr>
    </w:p>
    <w:p w14:paraId="17460B42" w14:textId="77777777" w:rsidR="003B09E1" w:rsidRDefault="003B09E1" w:rsidP="0030396B">
      <w:pPr>
        <w:rPr>
          <w:rFonts w:ascii="Trebuchet MS" w:hAnsi="Trebuchet MS" w:cstheme="minorHAnsi"/>
          <w:sz w:val="22"/>
          <w:szCs w:val="22"/>
        </w:rPr>
      </w:pPr>
    </w:p>
    <w:p w14:paraId="7DEBF108" w14:textId="77777777" w:rsidR="003B09E1" w:rsidRDefault="003B09E1" w:rsidP="0030396B">
      <w:pPr>
        <w:rPr>
          <w:rFonts w:ascii="Trebuchet MS" w:hAnsi="Trebuchet MS" w:cstheme="minorHAnsi"/>
          <w:sz w:val="22"/>
          <w:szCs w:val="22"/>
        </w:rPr>
      </w:pPr>
    </w:p>
    <w:p w14:paraId="6AF2AD28" w14:textId="77777777" w:rsidR="003B09E1" w:rsidRDefault="003B09E1" w:rsidP="0030396B">
      <w:pPr>
        <w:rPr>
          <w:rFonts w:ascii="Trebuchet MS" w:hAnsi="Trebuchet MS" w:cstheme="minorHAnsi"/>
          <w:sz w:val="22"/>
          <w:szCs w:val="22"/>
        </w:rPr>
      </w:pPr>
    </w:p>
    <w:p w14:paraId="73CA69DF" w14:textId="77777777" w:rsidR="003B09E1" w:rsidRDefault="003B09E1" w:rsidP="0030396B">
      <w:pPr>
        <w:rPr>
          <w:rFonts w:ascii="Trebuchet MS" w:hAnsi="Trebuchet MS" w:cstheme="minorHAnsi"/>
          <w:sz w:val="22"/>
          <w:szCs w:val="22"/>
        </w:rPr>
      </w:pPr>
    </w:p>
    <w:p w14:paraId="0E6AE98F" w14:textId="77777777" w:rsidR="003B09E1" w:rsidRDefault="003B09E1" w:rsidP="0030396B">
      <w:pPr>
        <w:rPr>
          <w:rFonts w:ascii="Trebuchet MS" w:hAnsi="Trebuchet MS" w:cstheme="minorHAnsi"/>
          <w:sz w:val="22"/>
          <w:szCs w:val="22"/>
        </w:rPr>
      </w:pPr>
    </w:p>
    <w:p w14:paraId="7E636D3F" w14:textId="77777777" w:rsidR="001818CA" w:rsidRDefault="001818CA" w:rsidP="0030396B">
      <w:pPr>
        <w:rPr>
          <w:rFonts w:ascii="Trebuchet MS" w:hAnsi="Trebuchet MS" w:cstheme="minorHAnsi"/>
          <w:sz w:val="22"/>
          <w:szCs w:val="22"/>
        </w:rPr>
      </w:pPr>
    </w:p>
    <w:p w14:paraId="3D13EB47" w14:textId="77777777" w:rsidR="001818CA" w:rsidRDefault="001818CA" w:rsidP="0030396B">
      <w:pPr>
        <w:rPr>
          <w:rFonts w:ascii="Trebuchet MS" w:hAnsi="Trebuchet MS" w:cstheme="minorHAnsi"/>
          <w:sz w:val="22"/>
          <w:szCs w:val="22"/>
        </w:rPr>
      </w:pPr>
    </w:p>
    <w:p w14:paraId="5C91B945" w14:textId="77777777" w:rsidR="001818CA" w:rsidRDefault="001818CA" w:rsidP="0030396B">
      <w:pPr>
        <w:rPr>
          <w:rFonts w:ascii="Trebuchet MS" w:hAnsi="Trebuchet MS" w:cstheme="minorHAnsi"/>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10660"/>
      </w:tblGrid>
      <w:tr w:rsidR="001818CA" w:rsidRPr="003D7426" w14:paraId="122B0DAB" w14:textId="77777777" w:rsidTr="009F482D">
        <w:tc>
          <w:tcPr>
            <w:tcW w:w="10660" w:type="dxa"/>
          </w:tcPr>
          <w:p w14:paraId="58F85CA1" w14:textId="77777777" w:rsidR="001818CA" w:rsidRPr="003D7426" w:rsidRDefault="001818CA" w:rsidP="009F482D">
            <w:pPr>
              <w:rPr>
                <w:rFonts w:asciiTheme="minorHAnsi" w:hAnsiTheme="minorHAnsi" w:cstheme="minorHAnsi"/>
                <w:sz w:val="22"/>
                <w:szCs w:val="22"/>
              </w:rPr>
            </w:pPr>
          </w:p>
          <w:p w14:paraId="4B066DE5" w14:textId="77777777" w:rsidR="001818CA" w:rsidRPr="003D7426" w:rsidRDefault="001818CA" w:rsidP="009F482D">
            <w:pPr>
              <w:tabs>
                <w:tab w:val="center" w:pos="4763"/>
              </w:tabs>
              <w:spacing w:after="147" w:line="259" w:lineRule="auto"/>
              <w:rPr>
                <w:rFonts w:asciiTheme="minorHAnsi" w:hAnsiTheme="minorHAnsi" w:cstheme="minorHAnsi"/>
                <w:sz w:val="22"/>
                <w:szCs w:val="22"/>
              </w:rPr>
            </w:pPr>
            <w:r w:rsidRPr="003D7426">
              <w:rPr>
                <w:rFonts w:asciiTheme="minorHAnsi" w:hAnsiTheme="minorHAnsi" w:cstheme="minorHAnsi"/>
                <w:b/>
                <w:sz w:val="22"/>
                <w:szCs w:val="22"/>
              </w:rPr>
              <w:t>Key duties and responsibilities:</w:t>
            </w:r>
            <w:r w:rsidRPr="003D7426">
              <w:rPr>
                <w:rFonts w:asciiTheme="minorHAnsi" w:hAnsiTheme="minorHAnsi" w:cstheme="minorHAnsi"/>
                <w:sz w:val="22"/>
                <w:szCs w:val="22"/>
              </w:rPr>
              <w:tab/>
            </w:r>
            <w:r w:rsidRPr="003D7426">
              <w:rPr>
                <w:rFonts w:asciiTheme="minorHAnsi" w:hAnsiTheme="minorHAnsi" w:cstheme="minorHAnsi"/>
                <w:noProof/>
                <w:sz w:val="22"/>
                <w:szCs w:val="22"/>
              </w:rPr>
              <w:drawing>
                <wp:inline distT="0" distB="0" distL="0" distR="0" wp14:anchorId="18B80CD3" wp14:editId="67D0BADD">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50B2C920" w14:textId="77777777" w:rsidR="001818CA" w:rsidRPr="003D7426" w:rsidRDefault="001818CA" w:rsidP="009F482D">
            <w:pPr>
              <w:spacing w:after="257"/>
              <w:ind w:left="7" w:right="101"/>
              <w:rPr>
                <w:rFonts w:asciiTheme="minorHAnsi" w:hAnsiTheme="minorHAnsi" w:cstheme="minorHAnsi"/>
                <w:sz w:val="22"/>
                <w:szCs w:val="22"/>
              </w:rPr>
            </w:pPr>
            <w:r w:rsidRPr="003D7426">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p>
          <w:p w14:paraId="75DAAFC8" w14:textId="77777777" w:rsidR="001818CA" w:rsidRPr="003D7426" w:rsidRDefault="001818CA" w:rsidP="009F482D">
            <w:pPr>
              <w:pStyle w:val="Heading1"/>
              <w:spacing w:after="233"/>
              <w:ind w:left="53"/>
              <w:rPr>
                <w:rFonts w:asciiTheme="minorHAnsi" w:hAnsiTheme="minorHAnsi" w:cstheme="minorHAnsi"/>
                <w:b w:val="0"/>
                <w:color w:val="auto"/>
                <w:sz w:val="22"/>
                <w:szCs w:val="22"/>
                <w:u w:val="single"/>
              </w:rPr>
            </w:pPr>
            <w:r w:rsidRPr="003D7426">
              <w:rPr>
                <w:rFonts w:asciiTheme="minorHAnsi" w:hAnsiTheme="minorHAnsi" w:cstheme="minorHAnsi"/>
                <w:b w:val="0"/>
                <w:color w:val="auto"/>
                <w:sz w:val="22"/>
                <w:szCs w:val="22"/>
                <w:u w:val="single"/>
              </w:rPr>
              <w:t>Particular Responsibilities:</w:t>
            </w:r>
          </w:p>
          <w:tbl>
            <w:tblPr>
              <w:tblW w:w="10243" w:type="dxa"/>
              <w:tblBorders>
                <w:top w:val="nil"/>
                <w:left w:val="nil"/>
                <w:bottom w:val="nil"/>
                <w:right w:val="nil"/>
              </w:tblBorders>
              <w:tblLook w:val="0000" w:firstRow="0" w:lastRow="0" w:firstColumn="0" w:lastColumn="0" w:noHBand="0" w:noVBand="0"/>
            </w:tblPr>
            <w:tblGrid>
              <w:gridCol w:w="10243"/>
            </w:tblGrid>
            <w:tr w:rsidR="00E36901" w:rsidRPr="003D7426" w14:paraId="2E83BE84" w14:textId="77777777" w:rsidTr="00350827">
              <w:trPr>
                <w:trHeight w:val="953"/>
              </w:trPr>
              <w:tc>
                <w:tcPr>
                  <w:tcW w:w="10243" w:type="dxa"/>
                </w:tcPr>
                <w:p w14:paraId="078A8FAE"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Working under the direction of a class teacher support whole class teaching, small group work or 1:1 intervention.</w:t>
                  </w:r>
                </w:p>
                <w:p w14:paraId="69B6C36D"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support learning or enrichment opportunities in or outside the classroom.</w:t>
                  </w:r>
                </w:p>
                <w:p w14:paraId="237415CD"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provide emotional support to pupils with a primary need of SEMH.</w:t>
                  </w:r>
                </w:p>
                <w:p w14:paraId="37750DD9"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have relentlessly high expectations of pupils</w:t>
                  </w:r>
                </w:p>
                <w:p w14:paraId="20A11666"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be child centred and inclusive in your values and actions.</w:t>
                  </w:r>
                </w:p>
                <w:p w14:paraId="5EE5155A"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play a positive part in a dynamic, responsive and high performing team</w:t>
                  </w:r>
                </w:p>
                <w:p w14:paraId="157116C8" w14:textId="77777777" w:rsidR="00E36901" w:rsidRPr="003D7426" w:rsidRDefault="00E36901" w:rsidP="004B1F62">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collaborate in devising and implementing strategies to support pupils with emotional difficulties including supporting pupils who may display challenging behaviour</w:t>
                  </w:r>
                </w:p>
              </w:tc>
            </w:tr>
          </w:tbl>
          <w:p w14:paraId="0F3088DA"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Support pupils with emotional difficulties to regulate their emotions in order to be fully included in all aspects of school life.</w:t>
            </w:r>
          </w:p>
          <w:p w14:paraId="53FEBDD4"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Deliver SEN interventions.</w:t>
            </w:r>
          </w:p>
          <w:p w14:paraId="6EC5556A"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know pupils’ Provision Plan targets and provide appropriate support be that through specific targeted interventions or wider classroom strategies.</w:t>
            </w:r>
          </w:p>
          <w:p w14:paraId="236AB6D3"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record progress against learning tasks or targets to contribute to wider assessment systems</w:t>
            </w:r>
          </w:p>
          <w:p w14:paraId="4FF4851B"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be committed to safeguarding and child protection by adhering to all policies and procedure relating to Safeguarding.</w:t>
            </w:r>
          </w:p>
          <w:p w14:paraId="72A34F72"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perform active supervision duties across the day including breaks and lunch times.</w:t>
            </w:r>
          </w:p>
          <w:p w14:paraId="7E2BC52B"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contribute to data collection as appropriate such as recoding incidents of challenging behaviour or contributing to assessment of learning.</w:t>
            </w:r>
          </w:p>
          <w:p w14:paraId="7037ED17"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take a positive and active part in your own professional development</w:t>
            </w:r>
          </w:p>
          <w:p w14:paraId="2C8F8FE8"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Undertake all other duties that are commensurate with the role.</w:t>
            </w:r>
          </w:p>
          <w:p w14:paraId="432A4DF4" w14:textId="77777777" w:rsidR="001818CA" w:rsidRPr="003D7426" w:rsidRDefault="001818CA" w:rsidP="00E36F80">
            <w:pPr>
              <w:pStyle w:val="Heading1"/>
              <w:rPr>
                <w:rFonts w:asciiTheme="minorHAnsi" w:hAnsiTheme="minorHAnsi" w:cstheme="minorHAnsi"/>
                <w:b w:val="0"/>
                <w:color w:val="auto"/>
                <w:sz w:val="22"/>
                <w:szCs w:val="22"/>
                <w:u w:val="single"/>
              </w:rPr>
            </w:pPr>
            <w:r w:rsidRPr="003D7426">
              <w:rPr>
                <w:rFonts w:asciiTheme="minorHAnsi" w:hAnsiTheme="minorHAnsi" w:cstheme="minorHAnsi"/>
                <w:b w:val="0"/>
                <w:color w:val="auto"/>
                <w:sz w:val="22"/>
                <w:szCs w:val="22"/>
                <w:u w:val="single"/>
              </w:rPr>
              <w:t>Generic Responsibilities:</w:t>
            </w:r>
          </w:p>
          <w:p w14:paraId="48FD6A39" w14:textId="77777777" w:rsidR="001818CA" w:rsidRPr="003D7426" w:rsidRDefault="001818CA" w:rsidP="009F482D">
            <w:pPr>
              <w:rPr>
                <w:rFonts w:asciiTheme="minorHAnsi" w:hAnsiTheme="minorHAnsi" w:cstheme="minorHAnsi"/>
                <w:sz w:val="22"/>
                <w:szCs w:val="22"/>
              </w:rPr>
            </w:pPr>
          </w:p>
          <w:p w14:paraId="3CE0EBB7" w14:textId="77777777" w:rsidR="001818CA" w:rsidRPr="003D7426" w:rsidRDefault="001818CA" w:rsidP="003C5685">
            <w:pPr>
              <w:pStyle w:val="ListParagraph"/>
              <w:numPr>
                <w:ilvl w:val="0"/>
                <w:numId w:val="2"/>
              </w:numPr>
              <w:ind w:right="101"/>
              <w:rPr>
                <w:rFonts w:cstheme="minorHAnsi"/>
              </w:rPr>
            </w:pPr>
            <w:r w:rsidRPr="003D7426">
              <w:rPr>
                <w:rFonts w:cstheme="minorHAnsi"/>
              </w:rPr>
              <w:t xml:space="preserve"> To ensure that service policies are reflected in daily practice</w:t>
            </w:r>
          </w:p>
          <w:p w14:paraId="1BBFB19C" w14:textId="77777777" w:rsidR="001818CA" w:rsidRPr="003D7426" w:rsidRDefault="001818CA" w:rsidP="009F482D">
            <w:pPr>
              <w:spacing w:after="38" w:line="219" w:lineRule="auto"/>
              <w:ind w:left="446" w:right="101"/>
              <w:jc w:val="both"/>
              <w:rPr>
                <w:rFonts w:asciiTheme="minorHAnsi" w:hAnsiTheme="minorHAnsi" w:cstheme="minorHAnsi"/>
                <w:sz w:val="22"/>
                <w:szCs w:val="22"/>
              </w:rPr>
            </w:pPr>
            <w:r w:rsidRPr="003D7426">
              <w:rPr>
                <w:rFonts w:asciiTheme="minorHAnsi" w:hAnsiTheme="minorHAnsi" w:cstheme="minorHAnsi"/>
                <w:sz w:val="22"/>
                <w:szCs w:val="22"/>
              </w:rPr>
              <w:t>2.  To liaise with outside agencies when appropriate</w:t>
            </w:r>
          </w:p>
          <w:p w14:paraId="240D7741" w14:textId="77777777" w:rsidR="001818CA" w:rsidRPr="003D7426" w:rsidRDefault="001818CA" w:rsidP="009F482D">
            <w:pPr>
              <w:spacing w:after="38" w:line="219" w:lineRule="auto"/>
              <w:ind w:left="446" w:right="101"/>
              <w:jc w:val="both"/>
              <w:rPr>
                <w:rFonts w:asciiTheme="minorHAnsi" w:hAnsiTheme="minorHAnsi" w:cstheme="minorHAnsi"/>
                <w:sz w:val="22"/>
                <w:szCs w:val="22"/>
              </w:rPr>
            </w:pPr>
          </w:p>
          <w:p w14:paraId="33A4BA54" w14:textId="77777777" w:rsidR="001818CA" w:rsidRPr="003D7426" w:rsidRDefault="001818CA" w:rsidP="003C5685">
            <w:pPr>
              <w:pStyle w:val="ListParagraph"/>
              <w:numPr>
                <w:ilvl w:val="0"/>
                <w:numId w:val="3"/>
              </w:numPr>
              <w:spacing w:after="38" w:line="219" w:lineRule="auto"/>
              <w:ind w:right="101"/>
              <w:jc w:val="both"/>
              <w:rPr>
                <w:rFonts w:cstheme="minorHAnsi"/>
              </w:rPr>
            </w:pPr>
            <w:r w:rsidRPr="003D7426">
              <w:rPr>
                <w:rFonts w:cstheme="minorHAnsi"/>
              </w:rPr>
              <w:t>To support the Leadership Team Teacher in promoting the ethos of the service</w:t>
            </w:r>
          </w:p>
          <w:p w14:paraId="518CE774" w14:textId="77777777" w:rsidR="001818CA" w:rsidRPr="003D7426" w:rsidRDefault="001818CA" w:rsidP="009F482D">
            <w:pPr>
              <w:pStyle w:val="ListParagraph"/>
              <w:spacing w:after="38" w:line="219" w:lineRule="auto"/>
              <w:ind w:left="806" w:right="101"/>
              <w:jc w:val="both"/>
              <w:rPr>
                <w:rFonts w:cstheme="minorHAnsi"/>
              </w:rPr>
            </w:pPr>
          </w:p>
          <w:p w14:paraId="25983D29"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promote the welfare of children and to support the school in safeguarding children though relevant policies and procedures</w:t>
            </w:r>
          </w:p>
          <w:p w14:paraId="5C6F1693"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2CC1E696" w14:textId="77777777" w:rsidR="001818CA" w:rsidRPr="003D7426" w:rsidRDefault="001818CA" w:rsidP="003C5685">
            <w:pPr>
              <w:numPr>
                <w:ilvl w:val="0"/>
                <w:numId w:val="3"/>
              </w:numPr>
              <w:spacing w:after="14"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promote equality as an integral part of the role and to treat everyone with fairness and dignity</w:t>
            </w:r>
          </w:p>
          <w:p w14:paraId="25B7D286" w14:textId="77777777" w:rsidR="001818CA" w:rsidRPr="003D7426" w:rsidRDefault="001818CA" w:rsidP="009F482D">
            <w:pPr>
              <w:spacing w:after="14" w:line="219" w:lineRule="auto"/>
              <w:ind w:right="101"/>
              <w:jc w:val="both"/>
              <w:rPr>
                <w:rFonts w:asciiTheme="minorHAnsi" w:hAnsiTheme="minorHAnsi" w:cstheme="minorHAnsi"/>
                <w:sz w:val="22"/>
                <w:szCs w:val="22"/>
              </w:rPr>
            </w:pPr>
          </w:p>
          <w:p w14:paraId="181423D7"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recognise health and safety is a responsibility of every employee, to take reasonable care of self and others and to comply with the Service Health and Safety policy and any service-specific procedures / rules that apply to this role</w:t>
            </w:r>
          </w:p>
          <w:p w14:paraId="57AFBBAE"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0BBFF47B"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role model professional standards, as detailed in The Service Charter and other teacher standards</w:t>
            </w:r>
          </w:p>
          <w:p w14:paraId="5E12C63C"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114BC471"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support, promote and positively publicise the service</w:t>
            </w:r>
          </w:p>
          <w:p w14:paraId="22BBD1F5"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1A72729B"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work collaboratively with all employees</w:t>
            </w:r>
          </w:p>
          <w:p w14:paraId="33A36C8A" w14:textId="77777777" w:rsidR="001818CA" w:rsidRPr="003D7426" w:rsidRDefault="001818CA" w:rsidP="009F482D">
            <w:pPr>
              <w:spacing w:after="3" w:line="265" w:lineRule="auto"/>
              <w:ind w:right="50"/>
              <w:rPr>
                <w:rFonts w:asciiTheme="minorHAnsi" w:hAnsiTheme="minorHAnsi" w:cstheme="minorHAnsi"/>
                <w:sz w:val="22"/>
                <w:szCs w:val="22"/>
              </w:rPr>
            </w:pPr>
          </w:p>
          <w:p w14:paraId="1F87C7DF" w14:textId="77777777" w:rsidR="001818CA" w:rsidRPr="003D7426" w:rsidRDefault="001818CA" w:rsidP="009F482D">
            <w:pPr>
              <w:spacing w:after="3" w:line="265" w:lineRule="auto"/>
              <w:ind w:right="50"/>
              <w:rPr>
                <w:rFonts w:asciiTheme="minorHAnsi" w:hAnsiTheme="minorHAnsi" w:cstheme="minorHAnsi"/>
                <w:i/>
                <w:sz w:val="22"/>
                <w:szCs w:val="22"/>
              </w:rPr>
            </w:pPr>
            <w:r w:rsidRPr="003D7426">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370B7268" w14:textId="77777777" w:rsidR="001818CA" w:rsidRPr="003D7426" w:rsidRDefault="001818CA" w:rsidP="009F482D">
            <w:pPr>
              <w:spacing w:line="219" w:lineRule="auto"/>
              <w:ind w:left="367" w:right="101"/>
              <w:jc w:val="both"/>
              <w:rPr>
                <w:rFonts w:asciiTheme="minorHAnsi" w:hAnsiTheme="minorHAnsi" w:cstheme="minorHAnsi"/>
                <w:sz w:val="22"/>
                <w:szCs w:val="22"/>
              </w:rPr>
            </w:pPr>
          </w:p>
          <w:p w14:paraId="4D30C2B1" w14:textId="77777777" w:rsidR="001818CA" w:rsidRPr="003D7426" w:rsidRDefault="001818CA" w:rsidP="009F482D">
            <w:pPr>
              <w:spacing w:line="219" w:lineRule="auto"/>
              <w:ind w:left="367" w:right="101"/>
              <w:jc w:val="both"/>
              <w:rPr>
                <w:rFonts w:asciiTheme="minorHAnsi" w:hAnsiTheme="minorHAnsi" w:cstheme="minorHAnsi"/>
                <w:sz w:val="22"/>
                <w:szCs w:val="22"/>
                <w:u w:val="single"/>
              </w:rPr>
            </w:pPr>
            <w:r w:rsidRPr="003D7426">
              <w:rPr>
                <w:rFonts w:asciiTheme="minorHAnsi" w:hAnsiTheme="minorHAnsi" w:cstheme="minorHAnsi"/>
                <w:noProof/>
                <w:sz w:val="22"/>
                <w:szCs w:val="22"/>
              </w:rPr>
              <w:drawing>
                <wp:inline distT="0" distB="0" distL="0" distR="0" wp14:anchorId="45095671" wp14:editId="12461988">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0"/>
                          <a:stretch>
                            <a:fillRect/>
                          </a:stretch>
                        </pic:blipFill>
                        <pic:spPr>
                          <a:xfrm>
                            <a:off x="0" y="0"/>
                            <a:ext cx="4572" cy="4571"/>
                          </a:xfrm>
                          <a:prstGeom prst="rect">
                            <a:avLst/>
                          </a:prstGeom>
                        </pic:spPr>
                      </pic:pic>
                    </a:graphicData>
                  </a:graphic>
                </wp:inline>
              </w:drawing>
            </w:r>
          </w:p>
          <w:p w14:paraId="62A9E201" w14:textId="77777777" w:rsidR="001818CA" w:rsidRPr="003D7426" w:rsidRDefault="001818CA" w:rsidP="009F482D">
            <w:pPr>
              <w:ind w:right="-188"/>
              <w:rPr>
                <w:rFonts w:asciiTheme="minorHAnsi" w:hAnsiTheme="minorHAnsi" w:cstheme="minorHAnsi"/>
                <w:sz w:val="22"/>
                <w:szCs w:val="22"/>
                <w:u w:val="single"/>
              </w:rPr>
            </w:pPr>
            <w:r w:rsidRPr="003D7426">
              <w:rPr>
                <w:rFonts w:asciiTheme="minorHAnsi" w:hAnsiTheme="minorHAnsi" w:cstheme="minorHAnsi"/>
                <w:sz w:val="22"/>
                <w:szCs w:val="22"/>
                <w:u w:val="single"/>
              </w:rPr>
              <w:t>Trust:</w:t>
            </w:r>
          </w:p>
          <w:p w14:paraId="2A503B2C" w14:textId="77777777" w:rsidR="001818CA" w:rsidRPr="003D7426" w:rsidRDefault="001818CA" w:rsidP="009F482D">
            <w:pPr>
              <w:ind w:right="-188"/>
              <w:rPr>
                <w:rFonts w:asciiTheme="minorHAnsi" w:hAnsiTheme="minorHAnsi" w:cstheme="minorHAnsi"/>
                <w:sz w:val="22"/>
                <w:szCs w:val="22"/>
                <w:u w:val="single"/>
              </w:rPr>
            </w:pPr>
          </w:p>
          <w:p w14:paraId="62FAD5A8" w14:textId="386203ED" w:rsidR="001818CA" w:rsidRPr="003D7426" w:rsidRDefault="001818CA" w:rsidP="003C5685">
            <w:pPr>
              <w:pStyle w:val="ListParagraph"/>
              <w:numPr>
                <w:ilvl w:val="0"/>
                <w:numId w:val="1"/>
              </w:numPr>
              <w:rPr>
                <w:rFonts w:cstheme="minorHAnsi"/>
              </w:rPr>
            </w:pPr>
            <w:r w:rsidRPr="003D7426">
              <w:rPr>
                <w:rFonts w:cstheme="minorHAnsi"/>
              </w:rPr>
              <w:t>Promote the Trust’s core themes of working with vulnerable young people and helping them to flourish.</w:t>
            </w:r>
          </w:p>
          <w:p w14:paraId="4BE38398" w14:textId="093D1B89" w:rsidR="001818CA" w:rsidRPr="003D7426" w:rsidRDefault="001818CA" w:rsidP="003C5685">
            <w:pPr>
              <w:pStyle w:val="ListParagraph"/>
              <w:numPr>
                <w:ilvl w:val="0"/>
                <w:numId w:val="1"/>
              </w:numPr>
              <w:rPr>
                <w:rFonts w:cstheme="minorHAnsi"/>
              </w:rPr>
            </w:pPr>
            <w:r w:rsidRPr="003D7426">
              <w:rPr>
                <w:rFonts w:cstheme="minorHAnsi"/>
              </w:rPr>
              <w:t>Promote the safeguarding and welfare of children and young people, Complying with the Trust’s policies and procedures (e.g. equal opportunities and health and safety).</w:t>
            </w:r>
          </w:p>
          <w:p w14:paraId="723C37D5" w14:textId="77777777" w:rsidR="001818CA" w:rsidRPr="003D7426" w:rsidRDefault="001818CA" w:rsidP="003C5685">
            <w:pPr>
              <w:pStyle w:val="ListParagraph"/>
              <w:numPr>
                <w:ilvl w:val="0"/>
                <w:numId w:val="1"/>
              </w:numPr>
              <w:rPr>
                <w:rFonts w:cstheme="minorHAnsi"/>
              </w:rPr>
            </w:pPr>
            <w:r w:rsidRPr="003D7426">
              <w:rPr>
                <w:rFonts w:cstheme="minorHAnsi"/>
              </w:rPr>
              <w:t>Ensure high standards of behaviour and dress are maintained.</w:t>
            </w:r>
          </w:p>
          <w:p w14:paraId="0B36C983" w14:textId="77777777" w:rsidR="001818CA" w:rsidRPr="003D7426" w:rsidRDefault="001818CA" w:rsidP="003C5685">
            <w:pPr>
              <w:pStyle w:val="ListParagraph"/>
              <w:numPr>
                <w:ilvl w:val="0"/>
                <w:numId w:val="1"/>
              </w:numPr>
              <w:rPr>
                <w:rFonts w:cstheme="minorHAnsi"/>
              </w:rPr>
            </w:pPr>
            <w:r w:rsidRPr="003D7426">
              <w:rPr>
                <w:rFonts w:cstheme="minorHAnsi"/>
              </w:rPr>
              <w:t>Attend Trust/Academy briefings, meetings and events as required by the Executive Principle or Headteacher.</w:t>
            </w:r>
          </w:p>
          <w:p w14:paraId="4FDD660E" w14:textId="77777777" w:rsidR="001818CA" w:rsidRPr="003D7426" w:rsidRDefault="001818CA" w:rsidP="009F482D">
            <w:pPr>
              <w:rPr>
                <w:rFonts w:asciiTheme="minorHAnsi" w:hAnsiTheme="minorHAnsi" w:cstheme="minorHAnsi"/>
                <w:i/>
                <w:sz w:val="22"/>
                <w:szCs w:val="22"/>
              </w:rPr>
            </w:pPr>
          </w:p>
          <w:p w14:paraId="7BA0FB27" w14:textId="77777777" w:rsidR="001818CA" w:rsidRPr="003D7426" w:rsidRDefault="001818CA" w:rsidP="009F482D">
            <w:pPr>
              <w:rPr>
                <w:rFonts w:asciiTheme="minorHAnsi" w:hAnsiTheme="minorHAnsi" w:cstheme="minorHAnsi"/>
                <w:sz w:val="22"/>
                <w:szCs w:val="22"/>
                <w:u w:val="single"/>
              </w:rPr>
            </w:pPr>
            <w:r w:rsidRPr="003D7426">
              <w:rPr>
                <w:rFonts w:asciiTheme="minorHAnsi" w:hAnsiTheme="minorHAnsi" w:cstheme="minorHAnsi"/>
                <w:sz w:val="22"/>
                <w:szCs w:val="22"/>
                <w:u w:val="single"/>
              </w:rPr>
              <w:t>Additional duties:</w:t>
            </w:r>
          </w:p>
          <w:p w14:paraId="69CFFFBA" w14:textId="77777777" w:rsidR="001818CA" w:rsidRPr="003D7426" w:rsidRDefault="001818CA" w:rsidP="009F482D">
            <w:pPr>
              <w:rPr>
                <w:rFonts w:asciiTheme="minorHAnsi" w:hAnsiTheme="minorHAnsi" w:cstheme="minorHAnsi"/>
                <w:sz w:val="22"/>
                <w:szCs w:val="22"/>
                <w:u w:val="single"/>
              </w:rPr>
            </w:pPr>
          </w:p>
          <w:p w14:paraId="6B926673" w14:textId="77777777" w:rsidR="001818CA" w:rsidRPr="003D7426" w:rsidRDefault="001818CA" w:rsidP="009F482D">
            <w:pPr>
              <w:rPr>
                <w:rFonts w:asciiTheme="minorHAnsi" w:hAnsiTheme="minorHAnsi" w:cstheme="minorHAnsi"/>
                <w:sz w:val="22"/>
                <w:szCs w:val="22"/>
              </w:rPr>
            </w:pPr>
            <w:r w:rsidRPr="003D7426">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6A71287C" w14:textId="77777777" w:rsidR="001818CA" w:rsidRPr="003D7426" w:rsidRDefault="001818CA" w:rsidP="009F482D">
            <w:pPr>
              <w:rPr>
                <w:rFonts w:asciiTheme="minorHAnsi" w:hAnsiTheme="minorHAnsi" w:cstheme="minorHAnsi"/>
                <w:sz w:val="22"/>
                <w:szCs w:val="22"/>
              </w:rPr>
            </w:pPr>
          </w:p>
        </w:tc>
      </w:tr>
    </w:tbl>
    <w:p w14:paraId="4264526A" w14:textId="77777777" w:rsidR="00D3375C" w:rsidRPr="003D7426" w:rsidRDefault="00D3375C" w:rsidP="00864549">
      <w:pPr>
        <w:jc w:val="center"/>
        <w:rPr>
          <w:rFonts w:asciiTheme="minorHAnsi" w:hAnsiTheme="minorHAnsi" w:cstheme="minorHAnsi"/>
          <w:b/>
          <w:sz w:val="22"/>
          <w:szCs w:val="22"/>
        </w:rPr>
      </w:pPr>
    </w:p>
    <w:p w14:paraId="06DF58FC" w14:textId="77777777" w:rsidR="00E36F80" w:rsidRPr="003D7426" w:rsidRDefault="00E36F80" w:rsidP="00864549">
      <w:pPr>
        <w:jc w:val="center"/>
        <w:rPr>
          <w:rFonts w:asciiTheme="minorHAnsi" w:hAnsiTheme="minorHAnsi" w:cstheme="minorHAnsi"/>
          <w:b/>
          <w:sz w:val="22"/>
          <w:szCs w:val="22"/>
        </w:rPr>
      </w:pPr>
    </w:p>
    <w:p w14:paraId="1C7F468D" w14:textId="77777777" w:rsidR="001818CA" w:rsidRPr="003D7426" w:rsidRDefault="001818CA" w:rsidP="00864549">
      <w:pPr>
        <w:jc w:val="center"/>
        <w:rPr>
          <w:rFonts w:asciiTheme="minorHAnsi" w:hAnsiTheme="minorHAnsi" w:cstheme="minorHAnsi"/>
          <w:b/>
          <w:sz w:val="22"/>
          <w:szCs w:val="22"/>
        </w:rPr>
      </w:pPr>
    </w:p>
    <w:p w14:paraId="75148AB9" w14:textId="77777777" w:rsidR="00E36901" w:rsidRPr="003D7426" w:rsidRDefault="00E36901" w:rsidP="00864549">
      <w:pPr>
        <w:jc w:val="center"/>
        <w:rPr>
          <w:rFonts w:asciiTheme="minorHAnsi" w:hAnsiTheme="minorHAnsi" w:cstheme="minorHAnsi"/>
          <w:b/>
          <w:sz w:val="22"/>
          <w:szCs w:val="22"/>
        </w:rPr>
      </w:pPr>
    </w:p>
    <w:p w14:paraId="0FA570D0" w14:textId="77777777" w:rsidR="00E36901" w:rsidRPr="003D7426" w:rsidRDefault="00E36901" w:rsidP="00864549">
      <w:pPr>
        <w:jc w:val="center"/>
        <w:rPr>
          <w:rFonts w:asciiTheme="minorHAnsi" w:hAnsiTheme="minorHAnsi" w:cstheme="minorHAnsi"/>
          <w:b/>
          <w:sz w:val="22"/>
          <w:szCs w:val="22"/>
        </w:rPr>
      </w:pPr>
    </w:p>
    <w:p w14:paraId="7806B750" w14:textId="77777777" w:rsidR="00E36901" w:rsidRPr="003D7426" w:rsidRDefault="00E36901" w:rsidP="00864549">
      <w:pPr>
        <w:jc w:val="center"/>
        <w:rPr>
          <w:rFonts w:asciiTheme="minorHAnsi" w:hAnsiTheme="minorHAnsi" w:cstheme="minorHAnsi"/>
          <w:b/>
          <w:sz w:val="22"/>
          <w:szCs w:val="22"/>
        </w:rPr>
      </w:pPr>
    </w:p>
    <w:p w14:paraId="62D4C923" w14:textId="77777777" w:rsidR="00E36901" w:rsidRPr="003D7426" w:rsidRDefault="00E36901" w:rsidP="00864549">
      <w:pPr>
        <w:jc w:val="center"/>
        <w:rPr>
          <w:rFonts w:asciiTheme="minorHAnsi" w:hAnsiTheme="minorHAnsi" w:cstheme="minorHAnsi"/>
          <w:b/>
          <w:sz w:val="22"/>
          <w:szCs w:val="22"/>
        </w:rPr>
      </w:pPr>
    </w:p>
    <w:p w14:paraId="4B8D21CC" w14:textId="77777777" w:rsidR="00E36901" w:rsidRPr="003D7426" w:rsidRDefault="00E36901" w:rsidP="00864549">
      <w:pPr>
        <w:jc w:val="center"/>
        <w:rPr>
          <w:rFonts w:asciiTheme="minorHAnsi" w:hAnsiTheme="minorHAnsi" w:cstheme="minorHAnsi"/>
          <w:b/>
          <w:sz w:val="22"/>
          <w:szCs w:val="22"/>
        </w:rPr>
      </w:pPr>
    </w:p>
    <w:p w14:paraId="0E2A6245" w14:textId="77777777" w:rsidR="00E36901" w:rsidRPr="003D7426" w:rsidRDefault="00E36901" w:rsidP="00864549">
      <w:pPr>
        <w:jc w:val="center"/>
        <w:rPr>
          <w:rFonts w:asciiTheme="minorHAnsi" w:hAnsiTheme="minorHAnsi" w:cstheme="minorHAnsi"/>
          <w:b/>
          <w:sz w:val="22"/>
          <w:szCs w:val="22"/>
        </w:rPr>
      </w:pPr>
    </w:p>
    <w:p w14:paraId="69044159" w14:textId="77777777" w:rsidR="00E36901" w:rsidRPr="003D7426" w:rsidRDefault="00E36901" w:rsidP="00864549">
      <w:pPr>
        <w:jc w:val="center"/>
        <w:rPr>
          <w:rFonts w:asciiTheme="minorHAnsi" w:hAnsiTheme="minorHAnsi" w:cstheme="minorHAnsi"/>
          <w:b/>
          <w:sz w:val="22"/>
          <w:szCs w:val="22"/>
        </w:rPr>
      </w:pPr>
    </w:p>
    <w:p w14:paraId="7106C84E" w14:textId="77777777" w:rsidR="00E36901" w:rsidRPr="003D7426" w:rsidRDefault="00E36901" w:rsidP="00864549">
      <w:pPr>
        <w:jc w:val="center"/>
        <w:rPr>
          <w:rFonts w:asciiTheme="minorHAnsi" w:hAnsiTheme="minorHAnsi" w:cstheme="minorHAnsi"/>
          <w:b/>
          <w:sz w:val="22"/>
          <w:szCs w:val="22"/>
        </w:rPr>
      </w:pPr>
    </w:p>
    <w:p w14:paraId="6FC45E02" w14:textId="77777777" w:rsidR="00020542" w:rsidRPr="003D7426" w:rsidRDefault="00020542" w:rsidP="00864549">
      <w:pPr>
        <w:jc w:val="center"/>
        <w:rPr>
          <w:rFonts w:asciiTheme="minorHAnsi" w:hAnsiTheme="minorHAnsi" w:cstheme="minorHAnsi"/>
          <w:b/>
          <w:sz w:val="22"/>
          <w:szCs w:val="22"/>
        </w:rPr>
      </w:pPr>
    </w:p>
    <w:p w14:paraId="412C50E3" w14:textId="77777777" w:rsidR="00020542" w:rsidRPr="003D7426" w:rsidRDefault="00020542" w:rsidP="00864549">
      <w:pPr>
        <w:jc w:val="center"/>
        <w:rPr>
          <w:rFonts w:asciiTheme="minorHAnsi" w:hAnsiTheme="minorHAnsi" w:cstheme="minorHAnsi"/>
          <w:b/>
          <w:sz w:val="22"/>
          <w:szCs w:val="22"/>
        </w:rPr>
      </w:pPr>
    </w:p>
    <w:p w14:paraId="00BD713B" w14:textId="77777777" w:rsidR="00020542" w:rsidRPr="003D7426" w:rsidRDefault="00020542" w:rsidP="00864549">
      <w:pPr>
        <w:jc w:val="center"/>
        <w:rPr>
          <w:rFonts w:asciiTheme="minorHAnsi" w:hAnsiTheme="minorHAnsi" w:cstheme="minorHAnsi"/>
          <w:b/>
          <w:sz w:val="22"/>
          <w:szCs w:val="22"/>
        </w:rPr>
      </w:pPr>
    </w:p>
    <w:p w14:paraId="10AD2EDA" w14:textId="77777777" w:rsidR="001818CA" w:rsidRPr="003D7426" w:rsidRDefault="001818CA" w:rsidP="00864549">
      <w:pPr>
        <w:jc w:val="center"/>
        <w:rPr>
          <w:rFonts w:asciiTheme="minorHAnsi" w:hAnsiTheme="minorHAnsi" w:cstheme="minorHAnsi"/>
          <w:b/>
          <w:sz w:val="22"/>
          <w:szCs w:val="22"/>
        </w:rPr>
      </w:pPr>
    </w:p>
    <w:p w14:paraId="153A131B" w14:textId="77777777" w:rsidR="00D3375C" w:rsidRPr="003D7426" w:rsidRDefault="00D3375C" w:rsidP="00864549">
      <w:pPr>
        <w:jc w:val="center"/>
        <w:rPr>
          <w:rFonts w:asciiTheme="minorHAnsi" w:hAnsiTheme="minorHAnsi" w:cstheme="minorHAnsi"/>
          <w:b/>
          <w:sz w:val="22"/>
          <w:szCs w:val="22"/>
        </w:rPr>
      </w:pPr>
    </w:p>
    <w:p w14:paraId="2675B887" w14:textId="1DBA757E" w:rsidR="00864549" w:rsidRPr="003D7426" w:rsidRDefault="00B775AA" w:rsidP="00864549">
      <w:pPr>
        <w:jc w:val="center"/>
        <w:rPr>
          <w:rFonts w:asciiTheme="minorHAnsi" w:hAnsiTheme="minorHAnsi" w:cstheme="minorHAnsi"/>
          <w:b/>
          <w:sz w:val="22"/>
          <w:szCs w:val="22"/>
        </w:rPr>
      </w:pPr>
      <w:r w:rsidRPr="003D7426">
        <w:rPr>
          <w:rFonts w:asciiTheme="minorHAnsi" w:hAnsiTheme="minorHAnsi" w:cstheme="minorHAnsi"/>
          <w:b/>
          <w:sz w:val="22"/>
          <w:szCs w:val="22"/>
        </w:rPr>
        <w:lastRenderedPageBreak/>
        <w:t>P</w:t>
      </w:r>
      <w:r w:rsidR="00864549" w:rsidRPr="003D7426">
        <w:rPr>
          <w:rFonts w:asciiTheme="minorHAnsi" w:hAnsiTheme="minorHAnsi" w:cstheme="minorHAnsi"/>
          <w:b/>
          <w:sz w:val="22"/>
          <w:szCs w:val="22"/>
        </w:rPr>
        <w:t>ERSON SPECIFICATION</w:t>
      </w:r>
    </w:p>
    <w:p w14:paraId="3E5A1AD9" w14:textId="3AA258E4" w:rsidR="00B775AA" w:rsidRPr="003D7426" w:rsidRDefault="00BD5781" w:rsidP="00864549">
      <w:pPr>
        <w:jc w:val="center"/>
        <w:rPr>
          <w:rFonts w:asciiTheme="minorHAnsi" w:hAnsiTheme="minorHAnsi" w:cstheme="minorHAnsi"/>
          <w:b/>
          <w:sz w:val="22"/>
          <w:szCs w:val="22"/>
        </w:rPr>
      </w:pPr>
      <w:r w:rsidRPr="003D7426">
        <w:rPr>
          <w:rFonts w:asciiTheme="minorHAnsi" w:hAnsiTheme="minorHAnsi" w:cstheme="minorHAnsi"/>
          <w:b/>
          <w:sz w:val="22"/>
          <w:szCs w:val="22"/>
        </w:rPr>
        <w:t>Teaching Assistant</w:t>
      </w:r>
    </w:p>
    <w:p w14:paraId="7F64FEC4" w14:textId="77777777" w:rsidR="00BD5781" w:rsidRPr="003D7426" w:rsidRDefault="00BD5781" w:rsidP="00864549">
      <w:pPr>
        <w:jc w:val="center"/>
        <w:rPr>
          <w:rFonts w:asciiTheme="minorHAnsi" w:hAnsiTheme="minorHAnsi" w:cstheme="minorHAnsi"/>
          <w:b/>
          <w:sz w:val="22"/>
          <w:szCs w:val="22"/>
        </w:rPr>
      </w:pPr>
    </w:p>
    <w:p w14:paraId="21C4D41F" w14:textId="77777777" w:rsidR="00B775AA" w:rsidRPr="003D7426" w:rsidRDefault="00B775AA" w:rsidP="00B775AA">
      <w:pPr>
        <w:pStyle w:val="NoSpacing"/>
        <w:rPr>
          <w:rFonts w:asciiTheme="minorHAnsi" w:hAnsiTheme="minorHAnsi" w:cstheme="minorHAnsi"/>
          <w:sz w:val="22"/>
          <w:szCs w:val="22"/>
        </w:rPr>
      </w:pPr>
      <w:r w:rsidRPr="003D7426">
        <w:rPr>
          <w:rFonts w:asciiTheme="minorHAnsi" w:hAnsiTheme="minorHAnsi" w:cstheme="minorHAnsi"/>
          <w:sz w:val="22"/>
          <w:szCs w:val="22"/>
        </w:rPr>
        <w:t xml:space="preserve">         The following outlines the Minimum criteria for this post. Applicants who have a </w:t>
      </w:r>
      <w:r w:rsidRPr="003D7426">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1"/>
                    <a:stretch>
                      <a:fillRect/>
                    </a:stretch>
                  </pic:blipFill>
                  <pic:spPr>
                    <a:xfrm>
                      <a:off x="0" y="0"/>
                      <a:ext cx="4572" cy="4572"/>
                    </a:xfrm>
                    <a:prstGeom prst="rect">
                      <a:avLst/>
                    </a:prstGeom>
                  </pic:spPr>
                </pic:pic>
              </a:graphicData>
            </a:graphic>
          </wp:inline>
        </w:drawing>
      </w:r>
      <w:r w:rsidRPr="003D7426">
        <w:rPr>
          <w:rFonts w:asciiTheme="minorHAnsi" w:hAnsiTheme="minorHAnsi" w:cstheme="minorHAnsi"/>
          <w:sz w:val="22"/>
          <w:szCs w:val="22"/>
        </w:rPr>
        <w:t>disability</w:t>
      </w:r>
    </w:p>
    <w:p w14:paraId="170A6236" w14:textId="77777777" w:rsidR="00B775AA" w:rsidRPr="003D7426" w:rsidRDefault="00B775AA" w:rsidP="00B775AA">
      <w:pPr>
        <w:pStyle w:val="NoSpacing"/>
        <w:rPr>
          <w:rFonts w:asciiTheme="minorHAnsi" w:hAnsiTheme="minorHAnsi" w:cstheme="minorHAnsi"/>
          <w:sz w:val="22"/>
          <w:szCs w:val="22"/>
        </w:rPr>
      </w:pPr>
      <w:r w:rsidRPr="003D7426">
        <w:rPr>
          <w:rFonts w:asciiTheme="minorHAnsi" w:hAnsiTheme="minorHAnsi" w:cstheme="minorHAnsi"/>
          <w:sz w:val="22"/>
          <w:szCs w:val="22"/>
        </w:rPr>
        <w:t xml:space="preserve">        and who meet the minimum criteria will be shortlisted.</w:t>
      </w:r>
      <w:r w:rsidRPr="003D7426">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2"/>
                    <a:stretch>
                      <a:fillRect/>
                    </a:stretch>
                  </pic:blipFill>
                  <pic:spPr>
                    <a:xfrm>
                      <a:off x="0" y="0"/>
                      <a:ext cx="9144" cy="27432"/>
                    </a:xfrm>
                    <a:prstGeom prst="rect">
                      <a:avLst/>
                    </a:prstGeom>
                  </pic:spPr>
                </pic:pic>
              </a:graphicData>
            </a:graphic>
          </wp:inline>
        </w:drawing>
      </w:r>
    </w:p>
    <w:p w14:paraId="046666E5" w14:textId="77777777" w:rsidR="00B775AA" w:rsidRPr="003D7426" w:rsidRDefault="00B775AA" w:rsidP="00B775AA">
      <w:pPr>
        <w:pStyle w:val="NoSpacing"/>
        <w:rPr>
          <w:rFonts w:asciiTheme="minorHAnsi" w:hAnsiTheme="minorHAnsi" w:cstheme="minorHAnsi"/>
          <w:sz w:val="22"/>
          <w:szCs w:val="22"/>
        </w:rPr>
      </w:pPr>
    </w:p>
    <w:p w14:paraId="67861849" w14:textId="77777777" w:rsidR="00B775AA" w:rsidRPr="003D7426" w:rsidRDefault="00B775AA" w:rsidP="00B775AA">
      <w:pPr>
        <w:spacing w:after="174"/>
        <w:ind w:left="7" w:right="101" w:firstLine="7"/>
        <w:rPr>
          <w:rFonts w:asciiTheme="minorHAnsi" w:hAnsiTheme="minorHAnsi" w:cstheme="minorHAnsi"/>
          <w:sz w:val="22"/>
          <w:szCs w:val="22"/>
        </w:rPr>
      </w:pPr>
      <w:r w:rsidRPr="003D7426">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3D7426"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3D7426" w:rsidRDefault="00B775AA" w:rsidP="003E3247">
            <w:pPr>
              <w:spacing w:line="259" w:lineRule="auto"/>
              <w:ind w:left="122"/>
              <w:jc w:val="center"/>
              <w:rPr>
                <w:rFonts w:cstheme="minorHAnsi"/>
                <w:sz w:val="22"/>
                <w:szCs w:val="22"/>
              </w:rPr>
            </w:pPr>
          </w:p>
          <w:p w14:paraId="2D1779F0" w14:textId="77777777" w:rsidR="00B775AA" w:rsidRPr="003D7426" w:rsidRDefault="00B775AA" w:rsidP="003E3247">
            <w:pPr>
              <w:spacing w:line="259" w:lineRule="auto"/>
              <w:ind w:left="122"/>
              <w:jc w:val="center"/>
              <w:rPr>
                <w:rFonts w:cstheme="minorHAnsi"/>
                <w:sz w:val="22"/>
                <w:szCs w:val="22"/>
              </w:rPr>
            </w:pPr>
            <w:r w:rsidRPr="003D7426">
              <w:rPr>
                <w:rFonts w:cstheme="minorHAnsi"/>
                <w:sz w:val="22"/>
                <w:szCs w:val="22"/>
              </w:rPr>
              <w:t>MINIMUM</w:t>
            </w:r>
          </w:p>
          <w:p w14:paraId="78ADB025" w14:textId="77777777" w:rsidR="00B775AA" w:rsidRPr="003D7426" w:rsidRDefault="00B775AA" w:rsidP="003E3247">
            <w:pPr>
              <w:spacing w:line="259" w:lineRule="auto"/>
              <w:ind w:left="122"/>
              <w:jc w:val="center"/>
              <w:rPr>
                <w:rFonts w:cstheme="minorHAnsi"/>
                <w:sz w:val="22"/>
                <w:szCs w:val="22"/>
              </w:rPr>
            </w:pPr>
          </w:p>
        </w:tc>
      </w:tr>
      <w:tr w:rsidR="00B775AA" w:rsidRPr="003D7426"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3D7426" w:rsidRDefault="00B775AA" w:rsidP="003E3247">
            <w:pPr>
              <w:spacing w:line="259" w:lineRule="auto"/>
              <w:ind w:left="86"/>
              <w:rPr>
                <w:rFonts w:cstheme="minorHAnsi"/>
                <w:sz w:val="22"/>
                <w:szCs w:val="22"/>
              </w:rPr>
            </w:pPr>
            <w:r w:rsidRPr="003D7426">
              <w:rPr>
                <w:rFonts w:eastAsia="Calibri" w:cstheme="minorHAnsi"/>
                <w:sz w:val="22"/>
                <w:szCs w:val="22"/>
              </w:rPr>
              <w:t>QUALIFICATIONS</w:t>
            </w:r>
          </w:p>
          <w:p w14:paraId="3D06D645" w14:textId="77777777" w:rsidR="00B775AA" w:rsidRPr="003D7426" w:rsidRDefault="00B775AA" w:rsidP="003E3247">
            <w:pPr>
              <w:spacing w:line="259" w:lineRule="auto"/>
              <w:ind w:left="86"/>
              <w:rPr>
                <w:rFonts w:cstheme="minorHAnsi"/>
                <w:sz w:val="22"/>
                <w:szCs w:val="22"/>
              </w:rPr>
            </w:pPr>
            <w:r w:rsidRPr="003D7426">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2036738A" w14:textId="77777777" w:rsidR="00B775AA" w:rsidRPr="003D7426" w:rsidRDefault="00E36901" w:rsidP="003C5685">
            <w:pPr>
              <w:pStyle w:val="ListParagraph"/>
              <w:numPr>
                <w:ilvl w:val="0"/>
                <w:numId w:val="7"/>
              </w:numPr>
              <w:rPr>
                <w:rFonts w:cstheme="minorHAnsi"/>
              </w:rPr>
            </w:pPr>
            <w:r w:rsidRPr="003D7426">
              <w:rPr>
                <w:rFonts w:cstheme="minorHAnsi"/>
              </w:rPr>
              <w:t>Functional Skills Level 2 Qualification in English and Maths or GCSE 4 or above</w:t>
            </w:r>
          </w:p>
          <w:p w14:paraId="6351F643" w14:textId="6EC5903B" w:rsidR="00E36901" w:rsidRPr="003D7426" w:rsidRDefault="00E36901" w:rsidP="00BD5781">
            <w:pPr>
              <w:rPr>
                <w:rFonts w:cstheme="minorHAnsi"/>
                <w:sz w:val="22"/>
                <w:szCs w:val="22"/>
                <w:lang w:eastAsia="en-GB"/>
              </w:rPr>
            </w:pPr>
            <w:r w:rsidRPr="003D7426">
              <w:rPr>
                <w:rFonts w:cstheme="minorHAnsi"/>
                <w:sz w:val="22"/>
                <w:szCs w:val="22"/>
                <w:lang w:eastAsia="en-GB"/>
              </w:rPr>
              <w:t xml:space="preserve">Desirable </w:t>
            </w:r>
          </w:p>
          <w:p w14:paraId="38EC70D5" w14:textId="2F0DF9F9"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A relevant professional TA qualification (NVQ level 2)</w:t>
            </w:r>
          </w:p>
          <w:p w14:paraId="6D1377BC" w14:textId="6DA7A3D1"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HTLA qualification</w:t>
            </w:r>
          </w:p>
          <w:p w14:paraId="5CF50264" w14:textId="7FB1813C"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Nurture UK or equivalent training</w:t>
            </w:r>
          </w:p>
          <w:p w14:paraId="21776459" w14:textId="3D138CAE"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 xml:space="preserve">Further education </w:t>
            </w:r>
            <w:r w:rsidR="00932F46" w:rsidRPr="003D7426">
              <w:rPr>
                <w:rFonts w:cstheme="minorHAnsi"/>
              </w:rPr>
              <w:t>e.g.</w:t>
            </w:r>
            <w:r w:rsidRPr="003D7426">
              <w:rPr>
                <w:rFonts w:cstheme="minorHAnsi"/>
              </w:rPr>
              <w:t xml:space="preserve"> A Levels, Degree etc</w:t>
            </w:r>
          </w:p>
        </w:tc>
      </w:tr>
      <w:tr w:rsidR="00B775AA" w:rsidRPr="003D7426"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3D7426" w:rsidRDefault="00B775AA" w:rsidP="003E3247">
            <w:pPr>
              <w:spacing w:line="259" w:lineRule="auto"/>
              <w:ind w:left="101"/>
              <w:rPr>
                <w:rFonts w:cstheme="minorHAnsi"/>
                <w:sz w:val="22"/>
                <w:szCs w:val="22"/>
              </w:rPr>
            </w:pPr>
            <w:r w:rsidRPr="003D7426">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03AD55E" w14:textId="7421F958" w:rsidR="00E36901" w:rsidRPr="003D7426" w:rsidRDefault="00E36901" w:rsidP="003C5685">
            <w:pPr>
              <w:pStyle w:val="ListParagraph"/>
              <w:numPr>
                <w:ilvl w:val="0"/>
                <w:numId w:val="8"/>
              </w:numPr>
              <w:rPr>
                <w:rFonts w:cstheme="minorHAnsi"/>
              </w:rPr>
            </w:pPr>
            <w:r w:rsidRPr="003D7426">
              <w:rPr>
                <w:rFonts w:cstheme="minorHAnsi"/>
              </w:rPr>
              <w:t>Experience working as part of a high performing team.</w:t>
            </w:r>
          </w:p>
          <w:p w14:paraId="0D98377B" w14:textId="614A5185" w:rsidR="00BD5781" w:rsidRPr="003D7426" w:rsidRDefault="00E36901" w:rsidP="003C5685">
            <w:pPr>
              <w:pStyle w:val="ListParagraph"/>
              <w:numPr>
                <w:ilvl w:val="0"/>
                <w:numId w:val="8"/>
              </w:numPr>
              <w:rPr>
                <w:rFonts w:cstheme="minorHAnsi"/>
              </w:rPr>
            </w:pPr>
            <w:r w:rsidRPr="003D7426">
              <w:rPr>
                <w:rFonts w:cstheme="minorHAnsi"/>
              </w:rPr>
              <w:t>Experience of working independently following direction and also using initiative as well as working collaboratively within a team.</w:t>
            </w:r>
          </w:p>
          <w:p w14:paraId="2C371749" w14:textId="592C251A" w:rsidR="00BD5781" w:rsidRPr="003D7426" w:rsidRDefault="00BD5781" w:rsidP="00E36901">
            <w:pPr>
              <w:rPr>
                <w:rFonts w:cstheme="minorHAnsi"/>
              </w:rPr>
            </w:pPr>
            <w:r w:rsidRPr="003D7426">
              <w:rPr>
                <w:rFonts w:cstheme="minorHAnsi"/>
              </w:rPr>
              <w:t xml:space="preserve">Desirable </w:t>
            </w:r>
          </w:p>
          <w:p w14:paraId="3D7BFD3E" w14:textId="23AF9F36" w:rsidR="00E36901" w:rsidRPr="003D7426" w:rsidRDefault="00E36901" w:rsidP="003C5685">
            <w:pPr>
              <w:pStyle w:val="ListParagraph"/>
              <w:numPr>
                <w:ilvl w:val="0"/>
                <w:numId w:val="9"/>
              </w:numPr>
              <w:spacing w:line="240" w:lineRule="auto"/>
              <w:rPr>
                <w:rFonts w:cstheme="minorHAnsi"/>
              </w:rPr>
            </w:pPr>
            <w:r w:rsidRPr="003D7426">
              <w:rPr>
                <w:rFonts w:cstheme="minorHAnsi"/>
              </w:rPr>
              <w:t>Have experience of being a Teaching Assistant in an SEN setting.</w:t>
            </w:r>
          </w:p>
          <w:p w14:paraId="4EB1B9AE" w14:textId="1B803C44" w:rsidR="00E36901" w:rsidRPr="003D7426" w:rsidRDefault="00E36901" w:rsidP="003C5685">
            <w:pPr>
              <w:pStyle w:val="ListParagraph"/>
              <w:numPr>
                <w:ilvl w:val="0"/>
                <w:numId w:val="9"/>
              </w:numPr>
              <w:spacing w:line="240" w:lineRule="auto"/>
              <w:rPr>
                <w:rFonts w:cstheme="minorHAnsi"/>
              </w:rPr>
            </w:pPr>
            <w:r w:rsidRPr="003D7426">
              <w:rPr>
                <w:rFonts w:cstheme="minorHAnsi"/>
              </w:rPr>
              <w:t>Delivering SEN interventions.</w:t>
            </w:r>
          </w:p>
          <w:p w14:paraId="477A07A2" w14:textId="7E4FFACE" w:rsidR="00E36901" w:rsidRPr="003D7426" w:rsidRDefault="00E36901" w:rsidP="003C5685">
            <w:pPr>
              <w:pStyle w:val="ListParagraph"/>
              <w:numPr>
                <w:ilvl w:val="0"/>
                <w:numId w:val="9"/>
              </w:numPr>
              <w:spacing w:line="240" w:lineRule="auto"/>
              <w:rPr>
                <w:rFonts w:cstheme="minorHAnsi"/>
              </w:rPr>
            </w:pPr>
            <w:r w:rsidRPr="003D7426">
              <w:rPr>
                <w:rFonts w:cstheme="minorHAnsi"/>
              </w:rPr>
              <w:t>Experience of delivering whole class, small group or 1:1 teaching and interventions.</w:t>
            </w:r>
          </w:p>
          <w:p w14:paraId="69D7318A" w14:textId="67C72ADC" w:rsidR="00E36901" w:rsidRPr="003D7426" w:rsidRDefault="00E36901" w:rsidP="003C5685">
            <w:pPr>
              <w:pStyle w:val="ListParagraph"/>
              <w:numPr>
                <w:ilvl w:val="0"/>
                <w:numId w:val="9"/>
              </w:numPr>
              <w:spacing w:line="240" w:lineRule="auto"/>
              <w:rPr>
                <w:rFonts w:cstheme="minorHAnsi"/>
              </w:rPr>
            </w:pPr>
            <w:r w:rsidRPr="003D7426">
              <w:rPr>
                <w:rFonts w:cstheme="minorHAnsi"/>
              </w:rPr>
              <w:t>Ability to contribute to one or more specific curriculum area.</w:t>
            </w:r>
          </w:p>
          <w:p w14:paraId="7B4A0692" w14:textId="305D177A" w:rsidR="00E36901" w:rsidRPr="003D7426" w:rsidRDefault="00E36901" w:rsidP="003C5685">
            <w:pPr>
              <w:pStyle w:val="ListParagraph"/>
              <w:numPr>
                <w:ilvl w:val="0"/>
                <w:numId w:val="9"/>
              </w:numPr>
              <w:spacing w:line="240" w:lineRule="auto"/>
              <w:rPr>
                <w:rFonts w:cstheme="minorHAnsi"/>
              </w:rPr>
            </w:pPr>
            <w:r w:rsidRPr="003D7426">
              <w:rPr>
                <w:rFonts w:cstheme="minorHAnsi"/>
              </w:rPr>
              <w:t>Previous knowledge or experience of working within a positive behaviour support framework such as Team Teach or PROACT SCIP.</w:t>
            </w:r>
          </w:p>
          <w:p w14:paraId="10729DC2" w14:textId="10056D55" w:rsidR="00E36901" w:rsidRPr="003D7426" w:rsidRDefault="00E36901" w:rsidP="003C5685">
            <w:pPr>
              <w:pStyle w:val="ListParagraph"/>
              <w:numPr>
                <w:ilvl w:val="0"/>
                <w:numId w:val="9"/>
              </w:numPr>
              <w:spacing w:line="240" w:lineRule="auto"/>
              <w:rPr>
                <w:rFonts w:cstheme="minorHAnsi"/>
              </w:rPr>
            </w:pPr>
            <w:r w:rsidRPr="003D7426">
              <w:rPr>
                <w:rFonts w:cstheme="minorHAnsi"/>
              </w:rPr>
              <w:t>Evidence of successful work with disaffected and/ or emotionally vulnerable</w:t>
            </w:r>
            <w:r w:rsidRPr="003D7426">
              <w:rPr>
                <w:rFonts w:cstheme="minorHAnsi"/>
                <w:bCs/>
              </w:rPr>
              <w:t xml:space="preserve"> </w:t>
            </w:r>
            <w:r w:rsidRPr="003D7426">
              <w:rPr>
                <w:rFonts w:cstheme="minorHAnsi"/>
              </w:rPr>
              <w:t>students.</w:t>
            </w:r>
          </w:p>
          <w:p w14:paraId="58AA4AFE" w14:textId="031DDFC8" w:rsidR="00E36901" w:rsidRPr="003D7426" w:rsidRDefault="00E36901" w:rsidP="003C5685">
            <w:pPr>
              <w:pStyle w:val="ListParagraph"/>
              <w:numPr>
                <w:ilvl w:val="0"/>
                <w:numId w:val="9"/>
              </w:numPr>
              <w:spacing w:line="240" w:lineRule="auto"/>
              <w:rPr>
                <w:rFonts w:cstheme="minorHAnsi"/>
              </w:rPr>
            </w:pPr>
            <w:r w:rsidRPr="003D7426">
              <w:rPr>
                <w:rFonts w:cstheme="minorHAnsi"/>
              </w:rPr>
              <w:t>Experience monitoring and assessing pupil progress.</w:t>
            </w:r>
          </w:p>
          <w:p w14:paraId="180BC931" w14:textId="77777777" w:rsidR="00E36901" w:rsidRPr="003D7426" w:rsidRDefault="00E36901" w:rsidP="003C5685">
            <w:pPr>
              <w:pStyle w:val="ListParagraph"/>
              <w:numPr>
                <w:ilvl w:val="0"/>
                <w:numId w:val="9"/>
              </w:numPr>
              <w:spacing w:line="240" w:lineRule="auto"/>
              <w:rPr>
                <w:rFonts w:cstheme="minorHAnsi"/>
              </w:rPr>
            </w:pPr>
            <w:r w:rsidRPr="003D7426">
              <w:rPr>
                <w:rFonts w:cstheme="minorHAnsi"/>
              </w:rPr>
              <w:t xml:space="preserve">Experience of outdoor learning such as forest school, D of E, or any other residential or adventure activities. </w:t>
            </w:r>
          </w:p>
          <w:p w14:paraId="542C2368" w14:textId="55F961E9" w:rsidR="00B775AA" w:rsidRPr="003D7426" w:rsidRDefault="00B775AA" w:rsidP="00E36901">
            <w:pPr>
              <w:spacing w:line="216" w:lineRule="auto"/>
              <w:rPr>
                <w:rFonts w:cstheme="minorHAnsi"/>
              </w:rPr>
            </w:pPr>
          </w:p>
        </w:tc>
      </w:tr>
      <w:tr w:rsidR="00B775AA" w:rsidRPr="003D7426" w14:paraId="6CDA9093" w14:textId="77777777" w:rsidTr="00E36901">
        <w:trPr>
          <w:trHeight w:val="964"/>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3D7426" w:rsidRDefault="00B775AA" w:rsidP="003E3247">
            <w:pPr>
              <w:spacing w:line="259" w:lineRule="auto"/>
              <w:ind w:left="94"/>
              <w:rPr>
                <w:rFonts w:cstheme="minorHAnsi"/>
                <w:sz w:val="22"/>
                <w:szCs w:val="22"/>
              </w:rPr>
            </w:pPr>
            <w:r w:rsidRPr="003D7426">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7A1075E5" w14:textId="52B6C053"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Great communications skills and an ability to adapt communications style to meet different pupils’ abilities and sensibilities.</w:t>
            </w:r>
          </w:p>
          <w:p w14:paraId="4B5CCA78" w14:textId="6761426D"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develop and maintain positive professional relationships.</w:t>
            </w:r>
          </w:p>
          <w:p w14:paraId="6A33A2C8" w14:textId="23DCE546"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adopt agreed professional values and child centred thinking.</w:t>
            </w:r>
          </w:p>
          <w:p w14:paraId="366E19BF" w14:textId="464FBE8B"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Commitment to raising the levels of achievement of children of all abilities.</w:t>
            </w:r>
          </w:p>
          <w:p w14:paraId="4B28CE15" w14:textId="3023381D"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be calm, professional and objective at all times.</w:t>
            </w:r>
          </w:p>
          <w:p w14:paraId="2341A147" w14:textId="3FE068CF"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 xml:space="preserve">Demonstrate the ability to uphold public trust and confidence and maintain appropriate positive professional </w:t>
            </w:r>
            <w:r w:rsidRPr="003D7426">
              <w:rPr>
                <w:rFonts w:cstheme="minorHAnsi"/>
              </w:rPr>
              <w:lastRenderedPageBreak/>
              <w:t>boundaries in relationships with both children and adults at all times.</w:t>
            </w:r>
          </w:p>
          <w:p w14:paraId="2F5DF902" w14:textId="451810FD"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adapt to dynamic demands and work flexibly often with little notice.</w:t>
            </w:r>
          </w:p>
          <w:p w14:paraId="3B479A0E" w14:textId="779A31F8"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To be punctual and manage your time effectively</w:t>
            </w:r>
          </w:p>
          <w:p w14:paraId="74F5AF75" w14:textId="5FF603E2"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Highly organised and motivated to manage the diversity of the role.</w:t>
            </w:r>
          </w:p>
          <w:p w14:paraId="43E51362" w14:textId="16347F29"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Awareness of and commitment to Equality &amp; Diversity</w:t>
            </w:r>
          </w:p>
          <w:p w14:paraId="74D3651A" w14:textId="4BEF1874" w:rsidR="00B775AA" w:rsidRPr="003D7426" w:rsidRDefault="00E36901" w:rsidP="003C5685">
            <w:pPr>
              <w:pStyle w:val="ListParagraph"/>
              <w:numPr>
                <w:ilvl w:val="0"/>
                <w:numId w:val="5"/>
              </w:numPr>
              <w:spacing w:line="216" w:lineRule="auto"/>
              <w:ind w:right="619"/>
              <w:rPr>
                <w:rFonts w:cstheme="minorHAnsi"/>
              </w:rPr>
            </w:pPr>
            <w:r w:rsidRPr="003D7426">
              <w:rPr>
                <w:rFonts w:cstheme="minorHAnsi"/>
              </w:rPr>
              <w:t>To have a positive and proactive approach to professional and personal develop</w:t>
            </w:r>
          </w:p>
        </w:tc>
      </w:tr>
      <w:tr w:rsidR="00B775AA" w:rsidRPr="003D7426" w14:paraId="2CB5CD1A" w14:textId="77777777" w:rsidTr="00BD5781">
        <w:trPr>
          <w:trHeight w:val="1374"/>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3D7426" w:rsidRDefault="00B775AA" w:rsidP="00BD5781">
            <w:pPr>
              <w:spacing w:line="216" w:lineRule="auto"/>
              <w:ind w:right="619"/>
              <w:rPr>
                <w:rFonts w:cstheme="minorHAnsi"/>
              </w:rPr>
            </w:pPr>
            <w:r w:rsidRPr="003D7426">
              <w:rPr>
                <w:rFonts w:cstheme="minorHAnsi"/>
              </w:rPr>
              <w:lastRenderedPageBreak/>
              <w:t>KNOWLEDGE</w:t>
            </w:r>
          </w:p>
        </w:tc>
        <w:tc>
          <w:tcPr>
            <w:tcW w:w="6817" w:type="dxa"/>
            <w:tcBorders>
              <w:top w:val="single" w:sz="2" w:space="0" w:color="000000"/>
              <w:left w:val="single" w:sz="2" w:space="0" w:color="000000"/>
              <w:bottom w:val="single" w:sz="2" w:space="0" w:color="000000"/>
              <w:right w:val="single" w:sz="2" w:space="0" w:color="000000"/>
            </w:tcBorders>
          </w:tcPr>
          <w:p w14:paraId="27293021" w14:textId="1BC0BA67"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Knowledge of SEN in particular SEMH</w:t>
            </w:r>
          </w:p>
          <w:p w14:paraId="0CABA445" w14:textId="6F61FAB3"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 xml:space="preserve">Have knowledge of safeguarding and the implications of this within a SEN school environment. </w:t>
            </w:r>
          </w:p>
          <w:p w14:paraId="763A1147" w14:textId="2FC99733" w:rsidR="00B775AA" w:rsidRPr="003D7426" w:rsidRDefault="00E36901" w:rsidP="003C5685">
            <w:pPr>
              <w:pStyle w:val="ListParagraph"/>
              <w:numPr>
                <w:ilvl w:val="0"/>
                <w:numId w:val="5"/>
              </w:numPr>
              <w:spacing w:line="216" w:lineRule="auto"/>
              <w:ind w:right="619"/>
              <w:rPr>
                <w:rFonts w:cstheme="minorHAnsi"/>
              </w:rPr>
            </w:pPr>
            <w:r w:rsidRPr="003D7426">
              <w:rPr>
                <w:rFonts w:cstheme="minorHAnsi"/>
              </w:rPr>
              <w:t>Have a good minimum subject knowledge in at least English and Maths</w:t>
            </w:r>
          </w:p>
        </w:tc>
      </w:tr>
      <w:tr w:rsidR="00B775AA" w:rsidRPr="003D7426"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3D7426" w:rsidRDefault="00B775AA" w:rsidP="003E3247">
            <w:pPr>
              <w:spacing w:line="259" w:lineRule="auto"/>
              <w:ind w:left="101"/>
              <w:rPr>
                <w:rFonts w:cstheme="minorHAnsi"/>
                <w:sz w:val="22"/>
                <w:szCs w:val="22"/>
              </w:rPr>
            </w:pPr>
            <w:r w:rsidRPr="003D7426">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3D7426" w:rsidRDefault="008D77BD" w:rsidP="003C5685">
            <w:pPr>
              <w:pStyle w:val="ListParagraph"/>
              <w:numPr>
                <w:ilvl w:val="0"/>
                <w:numId w:val="5"/>
              </w:numPr>
              <w:spacing w:line="216" w:lineRule="auto"/>
              <w:ind w:right="619"/>
              <w:rPr>
                <w:rFonts w:cstheme="minorHAnsi"/>
              </w:rPr>
            </w:pPr>
            <w:r w:rsidRPr="003D7426">
              <w:rPr>
                <w:rFonts w:cstheme="minorHAnsi"/>
              </w:rPr>
              <w:t xml:space="preserve">To demonstrate professionalism </w:t>
            </w:r>
          </w:p>
          <w:p w14:paraId="2ED845A5" w14:textId="38D4F1B3" w:rsidR="00B775AA" w:rsidRPr="003D7426" w:rsidRDefault="00B775AA" w:rsidP="003C5685">
            <w:pPr>
              <w:pStyle w:val="ListParagraph"/>
              <w:numPr>
                <w:ilvl w:val="0"/>
                <w:numId w:val="5"/>
              </w:numPr>
              <w:spacing w:line="216" w:lineRule="auto"/>
              <w:ind w:right="619"/>
              <w:rPr>
                <w:rFonts w:cstheme="minorHAnsi"/>
              </w:rPr>
            </w:pPr>
            <w:r w:rsidRPr="003D7426">
              <w:rPr>
                <w:rFonts w:cstheme="minorHAnsi"/>
              </w:rPr>
              <w:t>To demonstrate empathy</w:t>
            </w:r>
          </w:p>
          <w:p w14:paraId="39F4A7EE" w14:textId="77777777" w:rsidR="00B775AA" w:rsidRPr="003D7426" w:rsidRDefault="00B775AA" w:rsidP="003C5685">
            <w:pPr>
              <w:pStyle w:val="ListParagraph"/>
              <w:numPr>
                <w:ilvl w:val="0"/>
                <w:numId w:val="5"/>
              </w:numPr>
              <w:spacing w:line="216" w:lineRule="auto"/>
              <w:ind w:right="619"/>
              <w:rPr>
                <w:rFonts w:cstheme="minorHAnsi"/>
              </w:rPr>
            </w:pPr>
            <w:r w:rsidRPr="003D7426">
              <w:rPr>
                <w:rFonts w:cstheme="minorHAnsi"/>
              </w:rPr>
              <w:t>To maintain confidentiality within working environment</w:t>
            </w:r>
          </w:p>
        </w:tc>
      </w:tr>
    </w:tbl>
    <w:p w14:paraId="6556F550" w14:textId="77777777" w:rsidR="00B775AA" w:rsidRPr="003D7426" w:rsidRDefault="00B775AA" w:rsidP="001E343D">
      <w:pPr>
        <w:rPr>
          <w:rFonts w:asciiTheme="minorHAnsi" w:eastAsiaTheme="minorHAnsi" w:hAnsiTheme="minorHAnsi" w:cstheme="minorHAnsi"/>
          <w:b/>
          <w:sz w:val="22"/>
          <w:szCs w:val="22"/>
        </w:rPr>
      </w:pPr>
    </w:p>
    <w:sectPr w:rsidR="00B775AA" w:rsidRPr="003D7426" w:rsidSect="00C55300">
      <w:footerReference w:type="default" r:id="rId13"/>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7961" w14:textId="77777777" w:rsidR="00FE7DDC" w:rsidRDefault="00FE7DDC" w:rsidP="00ED5714">
      <w:r>
        <w:separator/>
      </w:r>
    </w:p>
  </w:endnote>
  <w:endnote w:type="continuationSeparator" w:id="0">
    <w:p w14:paraId="2F7E2F6C" w14:textId="77777777" w:rsidR="00FE7DDC" w:rsidRDefault="00FE7DDC"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A869" w14:textId="77777777" w:rsidR="00FE7DDC" w:rsidRDefault="00FE7DDC" w:rsidP="00ED5714">
      <w:r>
        <w:separator/>
      </w:r>
    </w:p>
  </w:footnote>
  <w:footnote w:type="continuationSeparator" w:id="0">
    <w:p w14:paraId="7C0441E9" w14:textId="77777777" w:rsidR="00FE7DDC" w:rsidRDefault="00FE7DDC"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 w15:restartNumberingAfterBreak="0">
    <w:nsid w:val="2D985FC8"/>
    <w:multiLevelType w:val="hybridMultilevel"/>
    <w:tmpl w:val="8AE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6F81822"/>
    <w:multiLevelType w:val="hybridMultilevel"/>
    <w:tmpl w:val="E340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D69B1"/>
    <w:multiLevelType w:val="hybridMultilevel"/>
    <w:tmpl w:val="FAD080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AE5163"/>
    <w:multiLevelType w:val="hybridMultilevel"/>
    <w:tmpl w:val="12A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723"/>
    <w:multiLevelType w:val="hybridMultilevel"/>
    <w:tmpl w:val="E79AB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7"/>
  </w:num>
  <w:num w:numId="2" w16cid:durableId="1460493441">
    <w:abstractNumId w:val="2"/>
  </w:num>
  <w:num w:numId="3" w16cid:durableId="1403454863">
    <w:abstractNumId w:val="0"/>
  </w:num>
  <w:num w:numId="4" w16cid:durableId="1365406401">
    <w:abstractNumId w:val="8"/>
  </w:num>
  <w:num w:numId="5" w16cid:durableId="1550873443">
    <w:abstractNumId w:val="3"/>
  </w:num>
  <w:num w:numId="6" w16cid:durableId="118693635">
    <w:abstractNumId w:val="4"/>
  </w:num>
  <w:num w:numId="7" w16cid:durableId="518394245">
    <w:abstractNumId w:val="6"/>
  </w:num>
  <w:num w:numId="8" w16cid:durableId="624850022">
    <w:abstractNumId w:val="1"/>
  </w:num>
  <w:num w:numId="9" w16cid:durableId="54703774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20542"/>
    <w:rsid w:val="00035C02"/>
    <w:rsid w:val="00041A66"/>
    <w:rsid w:val="000546FF"/>
    <w:rsid w:val="00064080"/>
    <w:rsid w:val="000717F8"/>
    <w:rsid w:val="0007494B"/>
    <w:rsid w:val="00083E99"/>
    <w:rsid w:val="000A538E"/>
    <w:rsid w:val="000B789C"/>
    <w:rsid w:val="000C42A7"/>
    <w:rsid w:val="000F19B0"/>
    <w:rsid w:val="00112B84"/>
    <w:rsid w:val="001151C6"/>
    <w:rsid w:val="00133457"/>
    <w:rsid w:val="00134516"/>
    <w:rsid w:val="0013569E"/>
    <w:rsid w:val="00151061"/>
    <w:rsid w:val="00154EED"/>
    <w:rsid w:val="00180F6E"/>
    <w:rsid w:val="001818CA"/>
    <w:rsid w:val="00186024"/>
    <w:rsid w:val="00192AEA"/>
    <w:rsid w:val="00192D4F"/>
    <w:rsid w:val="001A6360"/>
    <w:rsid w:val="001B0CBC"/>
    <w:rsid w:val="001C46EE"/>
    <w:rsid w:val="001E343D"/>
    <w:rsid w:val="001F3CBF"/>
    <w:rsid w:val="00204C25"/>
    <w:rsid w:val="0022711D"/>
    <w:rsid w:val="00227C9C"/>
    <w:rsid w:val="00241C29"/>
    <w:rsid w:val="002434DF"/>
    <w:rsid w:val="0027181A"/>
    <w:rsid w:val="002748DC"/>
    <w:rsid w:val="00283E6E"/>
    <w:rsid w:val="002901C7"/>
    <w:rsid w:val="002A1C88"/>
    <w:rsid w:val="002A68AE"/>
    <w:rsid w:val="002B54AB"/>
    <w:rsid w:val="002C42E2"/>
    <w:rsid w:val="002E000B"/>
    <w:rsid w:val="002E3A41"/>
    <w:rsid w:val="00301E9E"/>
    <w:rsid w:val="0030396B"/>
    <w:rsid w:val="00332F55"/>
    <w:rsid w:val="0033449E"/>
    <w:rsid w:val="003367D2"/>
    <w:rsid w:val="003477B3"/>
    <w:rsid w:val="00351EAB"/>
    <w:rsid w:val="003849E9"/>
    <w:rsid w:val="003921FC"/>
    <w:rsid w:val="0039563C"/>
    <w:rsid w:val="003A4D6A"/>
    <w:rsid w:val="003B09E1"/>
    <w:rsid w:val="003C5685"/>
    <w:rsid w:val="003C7C5F"/>
    <w:rsid w:val="003D0BB1"/>
    <w:rsid w:val="003D10B6"/>
    <w:rsid w:val="003D7426"/>
    <w:rsid w:val="003E496A"/>
    <w:rsid w:val="00420A07"/>
    <w:rsid w:val="00424841"/>
    <w:rsid w:val="0043143E"/>
    <w:rsid w:val="004374DF"/>
    <w:rsid w:val="0044260D"/>
    <w:rsid w:val="00455C63"/>
    <w:rsid w:val="00461F35"/>
    <w:rsid w:val="00464A0B"/>
    <w:rsid w:val="0046574A"/>
    <w:rsid w:val="00480B2E"/>
    <w:rsid w:val="00481392"/>
    <w:rsid w:val="004843E7"/>
    <w:rsid w:val="0048769C"/>
    <w:rsid w:val="004A5472"/>
    <w:rsid w:val="004B1F62"/>
    <w:rsid w:val="004B4D88"/>
    <w:rsid w:val="004E18CA"/>
    <w:rsid w:val="004F3D11"/>
    <w:rsid w:val="005008F3"/>
    <w:rsid w:val="00523363"/>
    <w:rsid w:val="00524442"/>
    <w:rsid w:val="00543A51"/>
    <w:rsid w:val="00546BDA"/>
    <w:rsid w:val="00590F37"/>
    <w:rsid w:val="005957A8"/>
    <w:rsid w:val="005B483A"/>
    <w:rsid w:val="005B72F5"/>
    <w:rsid w:val="005D564F"/>
    <w:rsid w:val="005E65F2"/>
    <w:rsid w:val="005F4812"/>
    <w:rsid w:val="00602604"/>
    <w:rsid w:val="00613EE5"/>
    <w:rsid w:val="00670EF8"/>
    <w:rsid w:val="006970E1"/>
    <w:rsid w:val="006A0463"/>
    <w:rsid w:val="006B0DB7"/>
    <w:rsid w:val="006B1479"/>
    <w:rsid w:val="006B6222"/>
    <w:rsid w:val="006F06BB"/>
    <w:rsid w:val="006F718D"/>
    <w:rsid w:val="00707CBF"/>
    <w:rsid w:val="007152F1"/>
    <w:rsid w:val="00716F39"/>
    <w:rsid w:val="0074121B"/>
    <w:rsid w:val="00744F0B"/>
    <w:rsid w:val="00754C1F"/>
    <w:rsid w:val="007803E6"/>
    <w:rsid w:val="00784A9E"/>
    <w:rsid w:val="007855A4"/>
    <w:rsid w:val="00790CA6"/>
    <w:rsid w:val="007A1E4E"/>
    <w:rsid w:val="007B0A75"/>
    <w:rsid w:val="007B7562"/>
    <w:rsid w:val="007C5770"/>
    <w:rsid w:val="007E0622"/>
    <w:rsid w:val="007F3DF9"/>
    <w:rsid w:val="007F6CD2"/>
    <w:rsid w:val="00807C38"/>
    <w:rsid w:val="008203A7"/>
    <w:rsid w:val="00820F85"/>
    <w:rsid w:val="00826873"/>
    <w:rsid w:val="008432BD"/>
    <w:rsid w:val="00844CB6"/>
    <w:rsid w:val="008478DE"/>
    <w:rsid w:val="00850C34"/>
    <w:rsid w:val="00864549"/>
    <w:rsid w:val="00896AC7"/>
    <w:rsid w:val="00897028"/>
    <w:rsid w:val="008D5A88"/>
    <w:rsid w:val="008D77BD"/>
    <w:rsid w:val="008E1552"/>
    <w:rsid w:val="008E1788"/>
    <w:rsid w:val="008E1D84"/>
    <w:rsid w:val="008F32F5"/>
    <w:rsid w:val="0090512C"/>
    <w:rsid w:val="00906803"/>
    <w:rsid w:val="00910B92"/>
    <w:rsid w:val="009157AD"/>
    <w:rsid w:val="009202F1"/>
    <w:rsid w:val="009243C0"/>
    <w:rsid w:val="009267EF"/>
    <w:rsid w:val="00926D3A"/>
    <w:rsid w:val="00932F46"/>
    <w:rsid w:val="009345A6"/>
    <w:rsid w:val="009418D2"/>
    <w:rsid w:val="009476D7"/>
    <w:rsid w:val="00953B31"/>
    <w:rsid w:val="00971E39"/>
    <w:rsid w:val="009973A6"/>
    <w:rsid w:val="009C6A6E"/>
    <w:rsid w:val="009D0920"/>
    <w:rsid w:val="009D6162"/>
    <w:rsid w:val="009F3227"/>
    <w:rsid w:val="00A066B6"/>
    <w:rsid w:val="00A234BA"/>
    <w:rsid w:val="00A35F95"/>
    <w:rsid w:val="00A36999"/>
    <w:rsid w:val="00A36C71"/>
    <w:rsid w:val="00A61C05"/>
    <w:rsid w:val="00A83D29"/>
    <w:rsid w:val="00AE1E39"/>
    <w:rsid w:val="00B02558"/>
    <w:rsid w:val="00B0444B"/>
    <w:rsid w:val="00B153A2"/>
    <w:rsid w:val="00B2456A"/>
    <w:rsid w:val="00B42C79"/>
    <w:rsid w:val="00B457CC"/>
    <w:rsid w:val="00B47986"/>
    <w:rsid w:val="00B631B1"/>
    <w:rsid w:val="00B775AA"/>
    <w:rsid w:val="00B840DC"/>
    <w:rsid w:val="00B86658"/>
    <w:rsid w:val="00BB2A8A"/>
    <w:rsid w:val="00BB5D0D"/>
    <w:rsid w:val="00BC3FC3"/>
    <w:rsid w:val="00BC4D93"/>
    <w:rsid w:val="00BD5781"/>
    <w:rsid w:val="00BE1665"/>
    <w:rsid w:val="00BF4328"/>
    <w:rsid w:val="00C11EE0"/>
    <w:rsid w:val="00C22314"/>
    <w:rsid w:val="00C26286"/>
    <w:rsid w:val="00C37034"/>
    <w:rsid w:val="00C53CD6"/>
    <w:rsid w:val="00C55300"/>
    <w:rsid w:val="00C56A8C"/>
    <w:rsid w:val="00C603CD"/>
    <w:rsid w:val="00C60641"/>
    <w:rsid w:val="00C67A9A"/>
    <w:rsid w:val="00C96FB6"/>
    <w:rsid w:val="00CA0383"/>
    <w:rsid w:val="00CB1C3F"/>
    <w:rsid w:val="00CB20BD"/>
    <w:rsid w:val="00CC2A6A"/>
    <w:rsid w:val="00CC3B46"/>
    <w:rsid w:val="00CD24FC"/>
    <w:rsid w:val="00CD4E1A"/>
    <w:rsid w:val="00CE18F5"/>
    <w:rsid w:val="00CF1971"/>
    <w:rsid w:val="00CF332D"/>
    <w:rsid w:val="00CF4D04"/>
    <w:rsid w:val="00D21117"/>
    <w:rsid w:val="00D2156C"/>
    <w:rsid w:val="00D3375C"/>
    <w:rsid w:val="00D33FDB"/>
    <w:rsid w:val="00D50CDC"/>
    <w:rsid w:val="00D5668C"/>
    <w:rsid w:val="00D622BD"/>
    <w:rsid w:val="00D654BC"/>
    <w:rsid w:val="00D74B9B"/>
    <w:rsid w:val="00D833C7"/>
    <w:rsid w:val="00D84F8C"/>
    <w:rsid w:val="00D90352"/>
    <w:rsid w:val="00DC2CEA"/>
    <w:rsid w:val="00DE236B"/>
    <w:rsid w:val="00DE3D4D"/>
    <w:rsid w:val="00DE47E0"/>
    <w:rsid w:val="00E040C2"/>
    <w:rsid w:val="00E17F01"/>
    <w:rsid w:val="00E26226"/>
    <w:rsid w:val="00E26DFA"/>
    <w:rsid w:val="00E26FB1"/>
    <w:rsid w:val="00E27BD8"/>
    <w:rsid w:val="00E326F2"/>
    <w:rsid w:val="00E36901"/>
    <w:rsid w:val="00E36F80"/>
    <w:rsid w:val="00E37419"/>
    <w:rsid w:val="00E50C90"/>
    <w:rsid w:val="00E52A85"/>
    <w:rsid w:val="00E5352B"/>
    <w:rsid w:val="00E57CBA"/>
    <w:rsid w:val="00E90890"/>
    <w:rsid w:val="00EA6FB0"/>
    <w:rsid w:val="00EA77E4"/>
    <w:rsid w:val="00EB34B8"/>
    <w:rsid w:val="00EC16D0"/>
    <w:rsid w:val="00EC2D17"/>
    <w:rsid w:val="00EC5A53"/>
    <w:rsid w:val="00ED5714"/>
    <w:rsid w:val="00EE412A"/>
    <w:rsid w:val="00EE5127"/>
    <w:rsid w:val="00EE6D49"/>
    <w:rsid w:val="00EF09C1"/>
    <w:rsid w:val="00F02CA7"/>
    <w:rsid w:val="00F0412F"/>
    <w:rsid w:val="00F2250F"/>
    <w:rsid w:val="00F277DC"/>
    <w:rsid w:val="00F41CC7"/>
    <w:rsid w:val="00F52FA2"/>
    <w:rsid w:val="00F5739D"/>
    <w:rsid w:val="00F72582"/>
    <w:rsid w:val="00F80520"/>
    <w:rsid w:val="00F81236"/>
    <w:rsid w:val="00F81C89"/>
    <w:rsid w:val="00F8555B"/>
    <w:rsid w:val="00F900C1"/>
    <w:rsid w:val="00F96EBC"/>
    <w:rsid w:val="00FC200A"/>
    <w:rsid w:val="00FD1852"/>
    <w:rsid w:val="00FE7DDC"/>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uiPriority w:val="99"/>
    <w:rsid w:val="00896AC7"/>
    <w:rPr>
      <w:rFonts w:ascii="Tahoma" w:hAnsi="Tahoma" w:cs="Tahoma"/>
      <w:sz w:val="16"/>
      <w:szCs w:val="16"/>
    </w:rPr>
  </w:style>
  <w:style w:type="character" w:customStyle="1" w:styleId="BalloonTextChar">
    <w:name w:val="Balloon Text Char"/>
    <w:link w:val="BalloonText"/>
    <w:uiPriority w:val="99"/>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11</cp:revision>
  <cp:lastPrinted>2024-02-19T09:46:00Z</cp:lastPrinted>
  <dcterms:created xsi:type="dcterms:W3CDTF">2024-10-04T08:43:00Z</dcterms:created>
  <dcterms:modified xsi:type="dcterms:W3CDTF">2025-01-24T14:03:00Z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