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7771" w14:textId="77777777" w:rsidR="00A20B4A" w:rsidRPr="00A20B4A" w:rsidRDefault="00A20B4A" w:rsidP="00A20B4A">
      <w:r w:rsidRPr="00A20B4A">
        <w:t>Key responsibilities of a school governor include:</w:t>
      </w:r>
    </w:p>
    <w:p w14:paraId="78502A66" w14:textId="77777777" w:rsidR="00A20B4A" w:rsidRPr="00A20B4A" w:rsidRDefault="00A20B4A" w:rsidP="00A20B4A">
      <w:pPr>
        <w:numPr>
          <w:ilvl w:val="0"/>
          <w:numId w:val="1"/>
        </w:numPr>
      </w:pPr>
      <w:r w:rsidRPr="00A20B4A">
        <w:rPr>
          <w:b/>
          <w:bCs/>
        </w:rPr>
        <w:t>Strategic Planning:</w:t>
      </w:r>
      <w:r w:rsidRPr="00A20B4A">
        <w:t> Setting the school's vision, aims, and objectives, and developing long-term plans. </w:t>
      </w:r>
    </w:p>
    <w:p w14:paraId="36779107" w14:textId="77777777" w:rsidR="00A20B4A" w:rsidRPr="00A20B4A" w:rsidRDefault="00A20B4A" w:rsidP="00A20B4A">
      <w:pPr>
        <w:numPr>
          <w:ilvl w:val="0"/>
          <w:numId w:val="1"/>
        </w:numPr>
      </w:pPr>
      <w:r w:rsidRPr="00A20B4A">
        <w:rPr>
          <w:b/>
          <w:bCs/>
        </w:rPr>
        <w:t>Financial Oversight:</w:t>
      </w:r>
      <w:r w:rsidRPr="00A20B4A">
        <w:t> Managing the school's budget and ensuring that money is well spent. </w:t>
      </w:r>
    </w:p>
    <w:p w14:paraId="24038AB1" w14:textId="77777777" w:rsidR="00A20B4A" w:rsidRPr="00A20B4A" w:rsidRDefault="00A20B4A" w:rsidP="00A20B4A">
      <w:pPr>
        <w:numPr>
          <w:ilvl w:val="0"/>
          <w:numId w:val="1"/>
        </w:numPr>
      </w:pPr>
      <w:r w:rsidRPr="00A20B4A">
        <w:rPr>
          <w:b/>
          <w:bCs/>
        </w:rPr>
        <w:t>Performance Monitoring:</w:t>
      </w:r>
      <w:r w:rsidRPr="00A20B4A">
        <w:t> Holding the headteacher and leadership team accountable for educational outcomes and pupil progress. </w:t>
      </w:r>
    </w:p>
    <w:p w14:paraId="36EC7747" w14:textId="77777777" w:rsidR="00A20B4A" w:rsidRPr="00A20B4A" w:rsidRDefault="00A20B4A" w:rsidP="00A20B4A">
      <w:pPr>
        <w:numPr>
          <w:ilvl w:val="0"/>
          <w:numId w:val="1"/>
        </w:numPr>
      </w:pPr>
      <w:r w:rsidRPr="00A20B4A">
        <w:rPr>
          <w:b/>
          <w:bCs/>
        </w:rPr>
        <w:t>Policy Development:</w:t>
      </w:r>
      <w:r w:rsidRPr="00A20B4A">
        <w:t> Reviewing and approving school policies. </w:t>
      </w:r>
    </w:p>
    <w:p w14:paraId="28A8A381" w14:textId="77777777" w:rsidR="00A20B4A" w:rsidRPr="00A20B4A" w:rsidRDefault="00A20B4A" w:rsidP="00A20B4A">
      <w:pPr>
        <w:numPr>
          <w:ilvl w:val="0"/>
          <w:numId w:val="1"/>
        </w:numPr>
      </w:pPr>
      <w:r w:rsidRPr="00A20B4A">
        <w:rPr>
          <w:b/>
          <w:bCs/>
        </w:rPr>
        <w:t>Staffing:</w:t>
      </w:r>
      <w:r w:rsidRPr="00A20B4A">
        <w:t> Participating in the appointment of the headteacher and other key staff. </w:t>
      </w:r>
    </w:p>
    <w:p w14:paraId="689554FE" w14:textId="77777777" w:rsidR="00A20B4A" w:rsidRPr="00A20B4A" w:rsidRDefault="00A20B4A" w:rsidP="00A20B4A">
      <w:pPr>
        <w:numPr>
          <w:ilvl w:val="0"/>
          <w:numId w:val="1"/>
        </w:numPr>
      </w:pPr>
      <w:r w:rsidRPr="00A20B4A">
        <w:rPr>
          <w:b/>
          <w:bCs/>
        </w:rPr>
        <w:t>Community Engagement:</w:t>
      </w:r>
      <w:r w:rsidRPr="00A20B4A">
        <w:t> Acting as a link between the school and the wider community. </w:t>
      </w:r>
    </w:p>
    <w:p w14:paraId="43EA78E7" w14:textId="77777777" w:rsidR="00A20B4A" w:rsidRPr="00A20B4A" w:rsidRDefault="00A20B4A" w:rsidP="00A20B4A">
      <w:pPr>
        <w:numPr>
          <w:ilvl w:val="0"/>
          <w:numId w:val="1"/>
        </w:numPr>
      </w:pPr>
      <w:r w:rsidRPr="00A20B4A">
        <w:rPr>
          <w:b/>
          <w:bCs/>
        </w:rPr>
        <w:t>Ensuring Compliance:</w:t>
      </w:r>
      <w:r w:rsidRPr="00A20B4A">
        <w:t> Making sure the school adheres to all legal and statutory requirements. </w:t>
      </w:r>
    </w:p>
    <w:p w14:paraId="152D0D96" w14:textId="77777777" w:rsidR="00A20B4A" w:rsidRPr="00A20B4A" w:rsidRDefault="00A20B4A" w:rsidP="00A20B4A">
      <w:r w:rsidRPr="00A20B4A">
        <w:t>In essence, governors are responsible for:</w:t>
      </w:r>
    </w:p>
    <w:p w14:paraId="7C6EFAE5" w14:textId="77777777" w:rsidR="00A20B4A" w:rsidRPr="00A20B4A" w:rsidRDefault="00A20B4A" w:rsidP="00A20B4A">
      <w:pPr>
        <w:numPr>
          <w:ilvl w:val="0"/>
          <w:numId w:val="2"/>
        </w:numPr>
      </w:pPr>
      <w:r w:rsidRPr="00A20B4A">
        <w:rPr>
          <w:b/>
          <w:bCs/>
        </w:rPr>
        <w:t>Setting the school's direction:</w:t>
      </w:r>
      <w:r w:rsidRPr="00A20B4A">
        <w:t> Defining the school's vision and values. </w:t>
      </w:r>
    </w:p>
    <w:p w14:paraId="489C275D" w14:textId="77777777" w:rsidR="00A20B4A" w:rsidRPr="00A20B4A" w:rsidRDefault="00A20B4A" w:rsidP="00A20B4A">
      <w:pPr>
        <w:numPr>
          <w:ilvl w:val="0"/>
          <w:numId w:val="2"/>
        </w:numPr>
      </w:pPr>
      <w:r w:rsidRPr="00A20B4A">
        <w:rPr>
          <w:b/>
          <w:bCs/>
        </w:rPr>
        <w:t>Holding the school accountable:</w:t>
      </w:r>
      <w:r w:rsidRPr="00A20B4A">
        <w:t> Ensuring high standards and effective management. </w:t>
      </w:r>
    </w:p>
    <w:p w14:paraId="299F0483" w14:textId="77777777" w:rsidR="00A20B4A" w:rsidRPr="00A20B4A" w:rsidRDefault="00A20B4A" w:rsidP="00A20B4A">
      <w:pPr>
        <w:numPr>
          <w:ilvl w:val="0"/>
          <w:numId w:val="2"/>
        </w:numPr>
      </w:pPr>
      <w:r w:rsidRPr="00A20B4A">
        <w:rPr>
          <w:b/>
          <w:bCs/>
        </w:rPr>
        <w:t>Supporting the school:</w:t>
      </w:r>
      <w:r w:rsidRPr="00A20B4A">
        <w:t> Providing guidance and challenge to the headteacher and staff. </w:t>
      </w:r>
    </w:p>
    <w:p w14:paraId="547CD461" w14:textId="77777777" w:rsidR="00A20B4A" w:rsidRPr="00A20B4A" w:rsidRDefault="00A20B4A" w:rsidP="00A20B4A">
      <w:r w:rsidRPr="00A20B4A">
        <w:t>Governors work as a team, making collective decisions and contributing their diverse skills and experience to the benefit of the school. </w:t>
      </w:r>
    </w:p>
    <w:p w14:paraId="71EAA195" w14:textId="77777777" w:rsidR="0085756A" w:rsidRDefault="0085756A"/>
    <w:sectPr w:rsidR="00857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4233"/>
    <w:multiLevelType w:val="multilevel"/>
    <w:tmpl w:val="DB5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D20A9"/>
    <w:multiLevelType w:val="multilevel"/>
    <w:tmpl w:val="546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810818">
    <w:abstractNumId w:val="0"/>
  </w:num>
  <w:num w:numId="2" w16cid:durableId="14786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4A"/>
    <w:rsid w:val="001179CD"/>
    <w:rsid w:val="007B1868"/>
    <w:rsid w:val="0085756A"/>
    <w:rsid w:val="008F1CF3"/>
    <w:rsid w:val="00A20B4A"/>
    <w:rsid w:val="00A52B04"/>
    <w:rsid w:val="00B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1223"/>
  <w15:chartTrackingRefBased/>
  <w15:docId w15:val="{6A08242C-2ADD-412B-8BE6-D82B6FF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76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4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52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81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14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22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6248AC2504140AC264F92F52175A3" ma:contentTypeVersion="20" ma:contentTypeDescription="Create a new document." ma:contentTypeScope="" ma:versionID="16b5b60a46aba38009e8d2d0caac0408">
  <xsd:schema xmlns:xsd="http://www.w3.org/2001/XMLSchema" xmlns:xs="http://www.w3.org/2001/XMLSchema" xmlns:p="http://schemas.microsoft.com/office/2006/metadata/properties" xmlns:ns1="http://schemas.microsoft.com/sharepoint/v3" xmlns:ns2="d321097e-fb83-4668-afbf-3fa85d7416d8" xmlns:ns3="1c7d1565-fec4-4a61-a786-12b6d207b010" targetNamespace="http://schemas.microsoft.com/office/2006/metadata/properties" ma:root="true" ma:fieldsID="55fa8d1009653055433bc2b5612550cd" ns1:_="" ns2:_="" ns3:_="">
    <xsd:import namespace="http://schemas.microsoft.com/sharepoint/v3"/>
    <xsd:import namespace="d321097e-fb83-4668-afbf-3fa85d7416d8"/>
    <xsd:import namespace="1c7d1565-fec4-4a61-a786-12b6d207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1097e-fb83-4668-afbf-3fa85d741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60a9ee-e454-4453-a702-9e283623d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1565-fec4-4a61-a786-12b6d207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c6c07f-e9b0-4c36-b846-481e3b8d02a0}" ma:internalName="TaxCatchAll" ma:showField="CatchAllData" ma:web="1c7d1565-fec4-4a61-a786-12b6d207b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c7d1565-fec4-4a61-a786-12b6d207b010" xsi:nil="true"/>
    <lcf76f155ced4ddcb4097134ff3c332f xmlns="d321097e-fb83-4668-afbf-3fa85d7416d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3A9769-C918-488D-8F62-E504D92574C3}"/>
</file>

<file path=customXml/itemProps2.xml><?xml version="1.0" encoding="utf-8"?>
<ds:datastoreItem xmlns:ds="http://schemas.openxmlformats.org/officeDocument/2006/customXml" ds:itemID="{82587146-D0D1-4B55-A2AD-B52ECCCB43C6}"/>
</file>

<file path=customXml/itemProps3.xml><?xml version="1.0" encoding="utf-8"?>
<ds:datastoreItem xmlns:ds="http://schemas.openxmlformats.org/officeDocument/2006/customXml" ds:itemID="{FF95549B-E081-4583-A506-4CB430232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Dring</dc:creator>
  <cp:keywords/>
  <dc:description/>
  <cp:lastModifiedBy>Nicola Dring</cp:lastModifiedBy>
  <cp:revision>1</cp:revision>
  <dcterms:created xsi:type="dcterms:W3CDTF">2025-06-16T13:29:00Z</dcterms:created>
  <dcterms:modified xsi:type="dcterms:W3CDTF">2025-06-16T13:30:00Z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0x010100CF86248AC2504140AC264F92F52175A3</vt:lpwstr>
  </property>
</Properties>
</file>