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702A4" w14:textId="77777777" w:rsidR="008D3602" w:rsidRDefault="00D3079A" w:rsidP="00F96A1E">
      <w:pPr>
        <w:ind w:right="-602"/>
        <w:rPr>
          <w:rFonts w:ascii="Century Gothic" w:hAnsi="Century Gothic"/>
          <w:b/>
          <w:color w:val="000080"/>
          <w:sz w:val="20"/>
          <w:szCs w:val="20"/>
        </w:rPr>
      </w:pPr>
      <w:r>
        <w:rPr>
          <w:rFonts w:ascii="Century Gothic" w:hAnsi="Century Gothic"/>
          <w:noProof/>
          <w:color w:val="000080"/>
          <w:sz w:val="20"/>
          <w:szCs w:val="20"/>
          <w:lang w:eastAsia="en-GB"/>
        </w:rPr>
        <w:drawing>
          <wp:anchor distT="0" distB="0" distL="114300" distR="114300" simplePos="0" relativeHeight="251659776" behindDoc="1" locked="0" layoutInCell="1" allowOverlap="1" wp14:anchorId="7B98E7EB" wp14:editId="34062DAA">
            <wp:simplePos x="0" y="0"/>
            <wp:positionH relativeFrom="column">
              <wp:posOffset>2695575</wp:posOffset>
            </wp:positionH>
            <wp:positionV relativeFrom="paragraph">
              <wp:posOffset>102235</wp:posOffset>
            </wp:positionV>
            <wp:extent cx="1088390" cy="532765"/>
            <wp:effectExtent l="0" t="0" r="0" b="0"/>
            <wp:wrapTight wrapText="bothSides">
              <wp:wrapPolygon edited="0">
                <wp:start x="0" y="0"/>
                <wp:lineTo x="0" y="20853"/>
                <wp:lineTo x="21172" y="20853"/>
                <wp:lineTo x="211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390" cy="532765"/>
                    </a:xfrm>
                    <a:prstGeom prst="rect">
                      <a:avLst/>
                    </a:prstGeom>
                    <a:noFill/>
                  </pic:spPr>
                </pic:pic>
              </a:graphicData>
            </a:graphic>
            <wp14:sizeRelH relativeFrom="page">
              <wp14:pctWidth>0</wp14:pctWidth>
            </wp14:sizeRelH>
            <wp14:sizeRelV relativeFrom="page">
              <wp14:pctHeight>0</wp14:pctHeight>
            </wp14:sizeRelV>
          </wp:anchor>
        </w:drawing>
      </w:r>
    </w:p>
    <w:p w14:paraId="405D2BC3" w14:textId="77777777" w:rsidR="00F769E6" w:rsidRPr="00F96A1E" w:rsidRDefault="00D3079A" w:rsidP="00F96A1E">
      <w:pPr>
        <w:ind w:right="-602"/>
        <w:rPr>
          <w:rFonts w:ascii="Century Gothic" w:hAnsi="Century Gothic"/>
          <w:color w:val="000080"/>
          <w:sz w:val="20"/>
          <w:szCs w:val="20"/>
        </w:rPr>
      </w:pPr>
      <w:r w:rsidRPr="00E44714">
        <w:rPr>
          <w:noProof/>
          <w:color w:val="000080"/>
          <w:szCs w:val="20"/>
          <w:lang w:eastAsia="en-GB"/>
        </w:rPr>
        <mc:AlternateContent>
          <mc:Choice Requires="wps">
            <w:drawing>
              <wp:anchor distT="0" distB="0" distL="114300" distR="114300" simplePos="0" relativeHeight="251656704" behindDoc="0" locked="0" layoutInCell="1" allowOverlap="1" wp14:anchorId="6C12A002" wp14:editId="219150FC">
                <wp:simplePos x="0" y="0"/>
                <wp:positionH relativeFrom="column">
                  <wp:posOffset>4724400</wp:posOffset>
                </wp:positionH>
                <wp:positionV relativeFrom="paragraph">
                  <wp:posOffset>-53340</wp:posOffset>
                </wp:positionV>
                <wp:extent cx="1828800" cy="1184275"/>
                <wp:effectExtent l="0" t="0" r="254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354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AA6B2E" w:rsidRPr="00975E58" w:rsidRDefault="00AA6B2E" w:rsidP="00F769E6">
                            <w:pPr>
                              <w:jc w:val="right"/>
                              <w:rPr>
                                <w:rFonts w:ascii="Century Gothic" w:hAnsi="Century Gothic"/>
                                <w:sz w:val="20"/>
                              </w:rPr>
                            </w:pPr>
                          </w:p>
                          <w:p w14:paraId="7BBA0161" w14:textId="77777777" w:rsidR="00AA6B2E" w:rsidRPr="00975E58" w:rsidRDefault="00AA6B2E" w:rsidP="00F769E6">
                            <w:pPr>
                              <w:jc w:val="right"/>
                              <w:rPr>
                                <w:rFonts w:ascii="Century Gothic" w:hAnsi="Century Gothi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2A002" id="_x0000_t202" coordsize="21600,21600" o:spt="202" path="m,l,21600r21600,l21600,xe">
                <v:stroke joinstyle="miter"/>
                <v:path gradientshapeok="t" o:connecttype="rect"/>
              </v:shapetype>
              <v:shape id="Text Box 18" o:spid="_x0000_s1026" type="#_x0000_t202" style="position:absolute;margin-left:372pt;margin-top:-4.2pt;width:2in;height:9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" filled="f" stroked="f">
                <v:textbox>
                  <w:txbxContent>
                    <w:p w14:paraId="6120354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AA6B2E" w:rsidRPr="00975E58" w:rsidRDefault="00AA6B2E" w:rsidP="00F769E6">
                      <w:pPr>
                        <w:jc w:val="right"/>
                        <w:rPr>
                          <w:rFonts w:ascii="Century Gothic" w:hAnsi="Century Gothic"/>
                          <w:sz w:val="20"/>
                        </w:rPr>
                      </w:pPr>
                    </w:p>
                    <w:p w14:paraId="7BBA0161" w14:textId="77777777" w:rsidR="00AA6B2E" w:rsidRPr="00975E58" w:rsidRDefault="00AA6B2E" w:rsidP="00F769E6">
                      <w:pPr>
                        <w:jc w:val="right"/>
                        <w:rPr>
                          <w:rFonts w:ascii="Century Gothic" w:hAnsi="Century Gothic"/>
                          <w:sz w:val="20"/>
                        </w:rPr>
                      </w:pPr>
                    </w:p>
                  </w:txbxContent>
                </v:textbox>
              </v:shape>
            </w:pict>
          </mc:Fallback>
        </mc:AlternateContent>
      </w:r>
      <w:r w:rsidR="00F769E6" w:rsidRPr="0021779A">
        <w:rPr>
          <w:rFonts w:ascii="Century Gothic" w:hAnsi="Century Gothic"/>
          <w:b/>
          <w:color w:val="000080"/>
          <w:sz w:val="20"/>
          <w:szCs w:val="20"/>
        </w:rPr>
        <w:t>Tel:</w:t>
      </w:r>
      <w:r w:rsidR="00F769E6" w:rsidRPr="0021779A">
        <w:rPr>
          <w:rFonts w:ascii="Century Gothic" w:hAnsi="Century Gothic"/>
          <w:b/>
          <w:color w:val="000080"/>
          <w:sz w:val="20"/>
          <w:szCs w:val="20"/>
        </w:rPr>
        <w:tab/>
        <w:t>01474 365485</w:t>
      </w:r>
      <w:r w:rsidR="00F769E6" w:rsidRPr="0021779A">
        <w:rPr>
          <w:rFonts w:ascii="Century Gothic" w:hAnsi="Century Gothic"/>
          <w:b/>
          <w:color w:val="000080"/>
          <w:sz w:val="20"/>
          <w:szCs w:val="20"/>
        </w:rPr>
        <w:tab/>
      </w:r>
    </w:p>
    <w:p w14:paraId="5164BE0B" w14:textId="77777777" w:rsidR="00F769E6" w:rsidRPr="0021779A" w:rsidRDefault="00F769E6" w:rsidP="00F769E6">
      <w:pPr>
        <w:rPr>
          <w:rFonts w:ascii="Century Gothic" w:hAnsi="Century Gothic"/>
          <w:b/>
          <w:color w:val="000080"/>
          <w:sz w:val="20"/>
          <w:szCs w:val="20"/>
        </w:rPr>
      </w:pPr>
      <w:r w:rsidRPr="0021779A">
        <w:rPr>
          <w:rFonts w:ascii="Century Gothic" w:hAnsi="Century Gothic"/>
          <w:b/>
          <w:color w:val="000080"/>
          <w:sz w:val="20"/>
          <w:szCs w:val="20"/>
        </w:rPr>
        <w:t xml:space="preserve">Fax: </w:t>
      </w:r>
      <w:r w:rsidRPr="0021779A">
        <w:rPr>
          <w:rFonts w:ascii="Century Gothic" w:hAnsi="Century Gothic"/>
          <w:b/>
          <w:color w:val="000080"/>
          <w:sz w:val="20"/>
          <w:szCs w:val="20"/>
        </w:rPr>
        <w:tab/>
        <w:t>01474 569744</w:t>
      </w:r>
    </w:p>
    <w:p w14:paraId="20DB7C8C" w14:textId="77777777" w:rsidR="00F769E6" w:rsidRPr="0021779A" w:rsidRDefault="00F769E6" w:rsidP="00F769E6">
      <w:pPr>
        <w:rPr>
          <w:rFonts w:ascii="Century Gothic" w:hAnsi="Century Gothic"/>
          <w:b/>
          <w:color w:val="000080"/>
          <w:sz w:val="20"/>
        </w:rPr>
      </w:pPr>
      <w:r w:rsidRPr="0021779A">
        <w:rPr>
          <w:rFonts w:ascii="Century Gothic" w:hAnsi="Century Gothic"/>
          <w:b/>
          <w:color w:val="000080"/>
          <w:sz w:val="20"/>
          <w:szCs w:val="20"/>
        </w:rPr>
        <w:t xml:space="preserve">Email: </w:t>
      </w:r>
      <w:r w:rsidRPr="0021779A">
        <w:rPr>
          <w:rFonts w:ascii="Century Gothic" w:hAnsi="Century Gothic"/>
          <w:b/>
          <w:color w:val="000080"/>
          <w:sz w:val="20"/>
          <w:szCs w:val="20"/>
        </w:rPr>
        <w:tab/>
      </w:r>
      <w:r w:rsidR="004E1B83" w:rsidRPr="004E1B83">
        <w:rPr>
          <w:rFonts w:ascii="Century Gothic" w:hAnsi="Century Gothic"/>
          <w:b/>
          <w:color w:val="000080"/>
          <w:sz w:val="20"/>
        </w:rPr>
        <w:t>office@ifield.kent.sch.uk</w:t>
      </w:r>
    </w:p>
    <w:p w14:paraId="1F45C474" w14:textId="77777777" w:rsidR="00F769E6" w:rsidRPr="00E44714" w:rsidRDefault="00F769E6" w:rsidP="00F769E6">
      <w:pPr>
        <w:rPr>
          <w:rFonts w:ascii="Century Gothic" w:hAnsi="Century Gothic"/>
          <w:b/>
          <w:color w:val="000080"/>
          <w:sz w:val="20"/>
          <w:szCs w:val="20"/>
        </w:rPr>
      </w:pPr>
      <w:r w:rsidRPr="0021779A">
        <w:rPr>
          <w:rFonts w:ascii="Century Gothic" w:hAnsi="Century Gothic"/>
          <w:b/>
          <w:color w:val="000080"/>
          <w:sz w:val="20"/>
          <w:szCs w:val="20"/>
        </w:rPr>
        <w:t>Web:</w:t>
      </w:r>
      <w:r w:rsidRPr="0021779A">
        <w:rPr>
          <w:rFonts w:ascii="Century Gothic" w:hAnsi="Century Gothic"/>
          <w:b/>
          <w:color w:val="000080"/>
          <w:sz w:val="20"/>
          <w:szCs w:val="20"/>
        </w:rPr>
        <w:tab/>
        <w:t>www.ifieldschool.com</w:t>
      </w:r>
      <w:r w:rsidRPr="00E44714">
        <w:rPr>
          <w:rFonts w:ascii="Century Gothic" w:hAnsi="Century Gothic"/>
          <w:b/>
          <w:color w:val="000080"/>
          <w:sz w:val="20"/>
          <w:szCs w:val="20"/>
        </w:rPr>
        <w:t xml:space="preserve">                                </w:t>
      </w:r>
      <w:r w:rsidRPr="00E44714">
        <w:rPr>
          <w:rFonts w:ascii="Century Gothic" w:hAnsi="Century Gothic"/>
          <w:b/>
          <w:color w:val="000080"/>
          <w:sz w:val="20"/>
          <w:szCs w:val="20"/>
        </w:rPr>
        <w:tab/>
      </w:r>
    </w:p>
    <w:p w14:paraId="528E5574" w14:textId="77777777" w:rsidR="00F769E6" w:rsidRPr="00BC6E13" w:rsidRDefault="00D3079A" w:rsidP="00F769E6">
      <w:pPr>
        <w:jc w:val="center"/>
        <w:rPr>
          <w:rFonts w:ascii="Century Gothic" w:hAnsi="Century Gothic"/>
          <w:sz w:val="20"/>
          <w:szCs w:val="20"/>
        </w:rPr>
      </w:pPr>
      <w:r w:rsidRPr="0021779A">
        <w:rPr>
          <w:rFonts w:ascii="Comic Sans MS" w:hAnsi="Comic Sans MS"/>
          <w:b/>
          <w:noProof/>
          <w:color w:val="000080"/>
          <w:sz w:val="20"/>
          <w:szCs w:val="20"/>
          <w:lang w:eastAsia="en-GB"/>
        </w:rPr>
        <w:drawing>
          <wp:anchor distT="36576" distB="36576" distL="36576" distR="36576" simplePos="0" relativeHeight="251655680" behindDoc="0" locked="0" layoutInCell="1" allowOverlap="1" wp14:anchorId="5EDC8885" wp14:editId="4D6E4044">
            <wp:simplePos x="0" y="0"/>
            <wp:positionH relativeFrom="column">
              <wp:posOffset>2296795</wp:posOffset>
            </wp:positionH>
            <wp:positionV relativeFrom="paragraph">
              <wp:posOffset>52705</wp:posOffset>
            </wp:positionV>
            <wp:extent cx="1875155" cy="464185"/>
            <wp:effectExtent l="0" t="0" r="0" b="0"/>
            <wp:wrapNone/>
            <wp:docPr id="2" name="Picture 2" descr="i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el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339" t="3761" r="1045" b="2194"/>
                    <a:stretch>
                      <a:fillRect/>
                    </a:stretch>
                  </pic:blipFill>
                  <pic:spPr bwMode="auto">
                    <a:xfrm>
                      <a:off x="0" y="0"/>
                      <a:ext cx="1875155" cy="46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712FA3" w14:textId="77777777" w:rsidR="00F769E6" w:rsidRPr="00BC6E13" w:rsidRDefault="00F769E6" w:rsidP="00F769E6">
      <w:pPr>
        <w:jc w:val="center"/>
        <w:rPr>
          <w:rFonts w:ascii="Century Gothic" w:hAnsi="Century Gothic"/>
          <w:sz w:val="20"/>
          <w:szCs w:val="20"/>
        </w:rPr>
      </w:pPr>
    </w:p>
    <w:p w14:paraId="463D5AA7" w14:textId="77777777" w:rsidR="00DF20AE" w:rsidRDefault="00D3079A" w:rsidP="00DF20AE">
      <w:pPr>
        <w:jc w:val="center"/>
        <w:rPr>
          <w:rFonts w:ascii="Calibri Light" w:hAnsi="Calibri Light"/>
          <w:b/>
          <w:u w:val="single"/>
        </w:rPr>
      </w:pPr>
      <w:r w:rsidRPr="0021779A">
        <w:rPr>
          <w:b/>
          <w:i/>
          <w:noProof/>
          <w:color w:val="000080"/>
          <w:szCs w:val="20"/>
          <w:lang w:eastAsia="en-GB"/>
        </w:rPr>
        <mc:AlternateContent>
          <mc:Choice Requires="wps">
            <w:drawing>
              <wp:anchor distT="0" distB="0" distL="114300" distR="114300" simplePos="0" relativeHeight="251657728" behindDoc="0" locked="0" layoutInCell="1" allowOverlap="1" wp14:anchorId="19A44467" wp14:editId="4DE0D2C6">
                <wp:simplePos x="0" y="0"/>
                <wp:positionH relativeFrom="column">
                  <wp:posOffset>-3175</wp:posOffset>
                </wp:positionH>
                <wp:positionV relativeFrom="paragraph">
                  <wp:posOffset>5715</wp:posOffset>
                </wp:positionV>
                <wp:extent cx="6484620" cy="381000"/>
                <wp:effectExtent l="3810" t="635"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3BC7" w14:textId="194AEB68" w:rsidR="001E6A63" w:rsidRDefault="00D031AB" w:rsidP="00036F5E">
                            <w:pPr>
                              <w:rPr>
                                <w:rFonts w:ascii="Century Gothic" w:hAnsi="Century Gothic"/>
                                <w:b/>
                                <w:color w:val="000080"/>
                                <w:sz w:val="20"/>
                              </w:rPr>
                            </w:pPr>
                            <w:r>
                              <w:rPr>
                                <w:rFonts w:ascii="Century Gothic" w:hAnsi="Century Gothic"/>
                                <w:b/>
                                <w:color w:val="000080"/>
                                <w:sz w:val="20"/>
                              </w:rPr>
                              <w:t>Mrs Maddie Arnold-Jones</w:t>
                            </w:r>
                            <w:r w:rsidR="00AA6B2E">
                              <w:rPr>
                                <w:rFonts w:ascii="Century Gothic" w:hAnsi="Century Gothic"/>
                                <w:b/>
                                <w:color w:val="000080"/>
                                <w:sz w:val="20"/>
                              </w:rPr>
                              <w:t xml:space="preserve">                                                                                           </w:t>
                            </w:r>
                            <w:r w:rsidR="001E6A63">
                              <w:rPr>
                                <w:rFonts w:ascii="Century Gothic" w:hAnsi="Century Gothic"/>
                                <w:b/>
                                <w:color w:val="000080"/>
                                <w:sz w:val="20"/>
                              </w:rPr>
                              <w:t xml:space="preserve">                    </w:t>
                            </w:r>
                          </w:p>
                          <w:p w14:paraId="3EFD68AA" w14:textId="56B9AE00" w:rsidR="00AA6B2E" w:rsidRPr="0021779A" w:rsidRDefault="001E6A63" w:rsidP="00036F5E">
                            <w:pPr>
                              <w:rPr>
                                <w:rFonts w:ascii="Century Gothic" w:hAnsi="Century Gothic"/>
                                <w:b/>
                                <w:color w:val="000080"/>
                                <w:sz w:val="20"/>
                              </w:rPr>
                            </w:pPr>
                            <w:r>
                              <w:rPr>
                                <w:rFonts w:ascii="Century Gothic" w:hAnsi="Century Gothic"/>
                                <w:b/>
                                <w:color w:val="000080"/>
                                <w:sz w:val="20"/>
                              </w:rPr>
                              <w:t>H</w:t>
                            </w:r>
                            <w:r w:rsidR="00AA6B2E" w:rsidRPr="0021779A">
                              <w:rPr>
                                <w:rFonts w:ascii="Century Gothic" w:hAnsi="Century Gothic"/>
                                <w:b/>
                                <w:color w:val="000080"/>
                                <w:sz w:val="20"/>
                              </w:rPr>
                              <w:t>eadteacher</w:t>
                            </w:r>
                            <w:r w:rsidR="00AA6B2E">
                              <w:rPr>
                                <w:rFonts w:ascii="Century Gothic" w:hAnsi="Century Gothic"/>
                                <w:b/>
                                <w:color w:val="000080"/>
                                <w:sz w:val="20"/>
                              </w:rPr>
                              <w:t xml:space="preserve">                                                                                           </w:t>
                            </w:r>
                            <w:r>
                              <w:rPr>
                                <w:rFonts w:ascii="Century Gothic" w:hAnsi="Century Gothic"/>
                                <w:b/>
                                <w:color w:val="000080"/>
                                <w:sz w:val="20"/>
                              </w:rPr>
                              <w:t xml:space="preserve">                   </w:t>
                            </w:r>
                          </w:p>
                          <w:p w14:paraId="1AA50E56" w14:textId="77777777" w:rsidR="00AA6B2E" w:rsidRDefault="00AA6B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4467" id="Text Box 20" o:spid="_x0000_s1027" type="#_x0000_t202" style="position:absolute;left:0;text-align:left;margin-left:-.25pt;margin-top:.45pt;width:510.6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" filled="f" stroked="f">
                <v:textbox>
                  <w:txbxContent>
                    <w:p w14:paraId="48513BC7" w14:textId="194AEB68" w:rsidR="001E6A63" w:rsidRDefault="00D031AB" w:rsidP="00036F5E">
                      <w:pPr>
                        <w:rPr>
                          <w:rFonts w:ascii="Century Gothic" w:hAnsi="Century Gothic"/>
                          <w:b/>
                          <w:color w:val="000080"/>
                          <w:sz w:val="20"/>
                        </w:rPr>
                      </w:pPr>
                      <w:r>
                        <w:rPr>
                          <w:rFonts w:ascii="Century Gothic" w:hAnsi="Century Gothic"/>
                          <w:b/>
                          <w:color w:val="000080"/>
                          <w:sz w:val="20"/>
                        </w:rPr>
                        <w:t>Mrs Maddie Arnold-Jones</w:t>
                      </w:r>
                      <w:r w:rsidR="00AA6B2E">
                        <w:rPr>
                          <w:rFonts w:ascii="Century Gothic" w:hAnsi="Century Gothic"/>
                          <w:b/>
                          <w:color w:val="000080"/>
                          <w:sz w:val="20"/>
                        </w:rPr>
                        <w:t xml:space="preserve">                                                                                           </w:t>
                      </w:r>
                      <w:r w:rsidR="001E6A63">
                        <w:rPr>
                          <w:rFonts w:ascii="Century Gothic" w:hAnsi="Century Gothic"/>
                          <w:b/>
                          <w:color w:val="000080"/>
                          <w:sz w:val="20"/>
                        </w:rPr>
                        <w:t xml:space="preserve">                    </w:t>
                      </w:r>
                    </w:p>
                    <w:p w14:paraId="3EFD68AA" w14:textId="56B9AE00" w:rsidR="00AA6B2E" w:rsidRPr="0021779A" w:rsidRDefault="001E6A63" w:rsidP="00036F5E">
                      <w:pPr>
                        <w:rPr>
                          <w:rFonts w:ascii="Century Gothic" w:hAnsi="Century Gothic"/>
                          <w:b/>
                          <w:color w:val="000080"/>
                          <w:sz w:val="20"/>
                        </w:rPr>
                      </w:pPr>
                      <w:r>
                        <w:rPr>
                          <w:rFonts w:ascii="Century Gothic" w:hAnsi="Century Gothic"/>
                          <w:b/>
                          <w:color w:val="000080"/>
                          <w:sz w:val="20"/>
                        </w:rPr>
                        <w:t>H</w:t>
                      </w:r>
                      <w:r w:rsidR="00AA6B2E" w:rsidRPr="0021779A">
                        <w:rPr>
                          <w:rFonts w:ascii="Century Gothic" w:hAnsi="Century Gothic"/>
                          <w:b/>
                          <w:color w:val="000080"/>
                          <w:sz w:val="20"/>
                        </w:rPr>
                        <w:t>eadteacher</w:t>
                      </w:r>
                      <w:r w:rsidR="00AA6B2E">
                        <w:rPr>
                          <w:rFonts w:ascii="Century Gothic" w:hAnsi="Century Gothic"/>
                          <w:b/>
                          <w:color w:val="000080"/>
                          <w:sz w:val="20"/>
                        </w:rPr>
                        <w:t xml:space="preserve">                                                                                           </w:t>
                      </w:r>
                      <w:r>
                        <w:rPr>
                          <w:rFonts w:ascii="Century Gothic" w:hAnsi="Century Gothic"/>
                          <w:b/>
                          <w:color w:val="000080"/>
                          <w:sz w:val="20"/>
                        </w:rPr>
                        <w:t xml:space="preserve">                   </w:t>
                      </w:r>
                    </w:p>
                    <w:p w14:paraId="1AA50E56" w14:textId="77777777" w:rsidR="00AA6B2E" w:rsidRDefault="00AA6B2E"/>
                  </w:txbxContent>
                </v:textbox>
              </v:shape>
            </w:pict>
          </mc:Fallback>
        </mc:AlternateContent>
      </w:r>
    </w:p>
    <w:p w14:paraId="3ACB9BB9" w14:textId="77777777" w:rsidR="00A94EC8" w:rsidRPr="00A94EC8" w:rsidRDefault="00A94EC8" w:rsidP="00A94EC8">
      <w:pPr>
        <w:tabs>
          <w:tab w:val="left" w:pos="1838"/>
        </w:tabs>
        <w:rPr>
          <w:rFonts w:ascii="Calibri Light" w:hAnsi="Calibri Light"/>
        </w:rPr>
      </w:pPr>
    </w:p>
    <w:p w14:paraId="3021E6FE" w14:textId="77777777" w:rsidR="00A94EC8" w:rsidRPr="00A94EC8" w:rsidRDefault="00A94EC8" w:rsidP="00A94EC8">
      <w:pPr>
        <w:shd w:val="clear" w:color="auto" w:fill="0000A2"/>
        <w:jc w:val="center"/>
        <w:rPr>
          <w:rFonts w:ascii="Century Gothic" w:hAnsi="Century Gothic"/>
          <w:b/>
          <w:color w:val="FFCC00"/>
          <w:sz w:val="4"/>
          <w:szCs w:val="4"/>
        </w:rPr>
      </w:pPr>
    </w:p>
    <w:p w14:paraId="7F277D40" w14:textId="77777777" w:rsidR="008969D7" w:rsidRDefault="008969D7" w:rsidP="00B0091E">
      <w:pPr>
        <w:rPr>
          <w:rFonts w:ascii="Calibri Light" w:hAnsi="Calibri Light"/>
        </w:rPr>
      </w:pPr>
    </w:p>
    <w:p w14:paraId="1A540603" w14:textId="733AF790" w:rsidR="005C0DF8" w:rsidRPr="00AC5B69" w:rsidRDefault="005C0DF8" w:rsidP="0042259E">
      <w:pPr>
        <w:ind w:left="2880" w:firstLine="720"/>
        <w:rPr>
          <w:rFonts w:ascii="Calibri" w:hAnsi="Calibri"/>
          <w:b/>
          <w:sz w:val="28"/>
          <w:szCs w:val="28"/>
        </w:rPr>
      </w:pPr>
      <w:r w:rsidRPr="00AC5B69">
        <w:rPr>
          <w:rFonts w:ascii="Calibri" w:hAnsi="Calibri"/>
          <w:b/>
          <w:sz w:val="28"/>
          <w:szCs w:val="28"/>
        </w:rPr>
        <w:t>Job Description</w:t>
      </w:r>
    </w:p>
    <w:p w14:paraId="24775996" w14:textId="77777777" w:rsidR="005C0DF8" w:rsidRDefault="005C0DF8" w:rsidP="005C0DF8">
      <w:pPr>
        <w:tabs>
          <w:tab w:val="left" w:pos="3105"/>
        </w:tabs>
        <w:rPr>
          <w:rFonts w:ascii="Calibri Light" w:hAnsi="Calibri Light"/>
        </w:rPr>
      </w:pPr>
    </w:p>
    <w:p w14:paraId="049DEB82" w14:textId="42936458" w:rsidR="006358EC" w:rsidRPr="00E7614D" w:rsidRDefault="005C0DF8" w:rsidP="005C0DF8">
      <w:pPr>
        <w:rPr>
          <w:rFonts w:ascii="Calibri" w:hAnsi="Calibri"/>
          <w:sz w:val="22"/>
          <w:szCs w:val="22"/>
        </w:rPr>
      </w:pPr>
      <w:r w:rsidRPr="007C78E5">
        <w:rPr>
          <w:rFonts w:ascii="Calibri" w:hAnsi="Calibri"/>
          <w:b/>
          <w:sz w:val="22"/>
          <w:szCs w:val="22"/>
        </w:rPr>
        <w:t xml:space="preserve">Title: </w:t>
      </w:r>
      <w:r w:rsidR="00E43020">
        <w:rPr>
          <w:rFonts w:ascii="Calibri" w:hAnsi="Calibri"/>
          <w:bCs/>
          <w:sz w:val="22"/>
          <w:szCs w:val="22"/>
        </w:rPr>
        <w:t>Social Worker</w:t>
      </w:r>
      <w:r w:rsidR="00E43020">
        <w:rPr>
          <w:rFonts w:ascii="Calibri" w:hAnsi="Calibri"/>
          <w:bCs/>
          <w:sz w:val="22"/>
          <w:szCs w:val="22"/>
        </w:rPr>
        <w:tab/>
      </w:r>
      <w:r w:rsidR="006358EC">
        <w:rPr>
          <w:rFonts w:ascii="Calibri" w:hAnsi="Calibri"/>
          <w:sz w:val="22"/>
          <w:szCs w:val="22"/>
        </w:rPr>
        <w:tab/>
      </w:r>
      <w:r w:rsidR="00721E4C">
        <w:rPr>
          <w:rFonts w:ascii="Calibri" w:hAnsi="Calibri"/>
          <w:sz w:val="22"/>
          <w:szCs w:val="22"/>
        </w:rPr>
        <w:tab/>
      </w:r>
      <w:r w:rsidR="00721E4C">
        <w:rPr>
          <w:rFonts w:ascii="Calibri" w:hAnsi="Calibri"/>
          <w:sz w:val="22"/>
          <w:szCs w:val="22"/>
        </w:rPr>
        <w:tab/>
      </w:r>
      <w:r w:rsidR="00995B52">
        <w:rPr>
          <w:rFonts w:ascii="Calibri" w:hAnsi="Calibri"/>
          <w:sz w:val="22"/>
          <w:szCs w:val="22"/>
        </w:rPr>
        <w:tab/>
      </w:r>
      <w:r w:rsidRPr="007C78E5">
        <w:rPr>
          <w:rFonts w:ascii="Calibri" w:hAnsi="Calibri"/>
          <w:b/>
          <w:sz w:val="22"/>
          <w:szCs w:val="22"/>
        </w:rPr>
        <w:t>Name</w:t>
      </w:r>
      <w:r w:rsidRPr="007C78E5">
        <w:rPr>
          <w:rFonts w:ascii="Calibri" w:hAnsi="Calibri"/>
          <w:sz w:val="22"/>
          <w:szCs w:val="22"/>
        </w:rPr>
        <w:t>:</w:t>
      </w:r>
    </w:p>
    <w:p w14:paraId="5A91B665" w14:textId="77777777" w:rsidR="005C0DF8" w:rsidRPr="00D2731A" w:rsidRDefault="005C0DF8" w:rsidP="005C0DF8">
      <w:pPr>
        <w:rPr>
          <w:rFonts w:ascii="Calibri" w:hAnsi="Calibri"/>
          <w:sz w:val="10"/>
          <w:szCs w:val="10"/>
        </w:rPr>
      </w:pPr>
    </w:p>
    <w:p w14:paraId="230F2805" w14:textId="3B5129F4" w:rsidR="005C0DF8" w:rsidRPr="00D2731A" w:rsidRDefault="005C0DF8" w:rsidP="005C0DF8">
      <w:pPr>
        <w:rPr>
          <w:rFonts w:ascii="Calibri" w:hAnsi="Calibri"/>
          <w:sz w:val="22"/>
          <w:szCs w:val="22"/>
        </w:rPr>
      </w:pPr>
      <w:r w:rsidRPr="00FB7AFE">
        <w:rPr>
          <w:rFonts w:ascii="Calibri" w:hAnsi="Calibri"/>
          <w:b/>
          <w:sz w:val="22"/>
          <w:szCs w:val="22"/>
        </w:rPr>
        <w:t>Salary:</w:t>
      </w:r>
      <w:r w:rsidR="00E43020">
        <w:rPr>
          <w:rFonts w:ascii="Calibri" w:hAnsi="Calibri"/>
          <w:sz w:val="22"/>
          <w:szCs w:val="22"/>
        </w:rPr>
        <w:tab/>
      </w:r>
      <w:r w:rsidR="00E43020">
        <w:rPr>
          <w:rFonts w:ascii="Calibri" w:hAnsi="Calibri"/>
          <w:sz w:val="22"/>
          <w:szCs w:val="22"/>
        </w:rPr>
        <w:tab/>
      </w:r>
      <w:r w:rsidR="00E43020">
        <w:rPr>
          <w:rFonts w:ascii="Calibri" w:hAnsi="Calibri"/>
          <w:sz w:val="22"/>
          <w:szCs w:val="22"/>
        </w:rPr>
        <w:tab/>
      </w:r>
      <w:r w:rsidRPr="00FB7AFE">
        <w:rPr>
          <w:rFonts w:ascii="Calibri" w:hAnsi="Calibri"/>
          <w:sz w:val="22"/>
          <w:szCs w:val="22"/>
        </w:rPr>
        <w:tab/>
      </w:r>
      <w:r w:rsidR="008C0CA6" w:rsidRPr="00FB7AFE">
        <w:rPr>
          <w:rFonts w:ascii="Calibri" w:hAnsi="Calibri"/>
          <w:sz w:val="22"/>
          <w:szCs w:val="22"/>
        </w:rPr>
        <w:t xml:space="preserve"> </w:t>
      </w:r>
      <w:r w:rsidR="00721E4C" w:rsidRPr="00FB7AFE">
        <w:rPr>
          <w:rFonts w:ascii="Calibri" w:hAnsi="Calibri"/>
          <w:b/>
          <w:sz w:val="22"/>
          <w:szCs w:val="22"/>
        </w:rPr>
        <w:tab/>
      </w:r>
      <w:r w:rsidR="00721E4C" w:rsidRPr="00FB7AFE">
        <w:rPr>
          <w:rFonts w:ascii="Calibri" w:hAnsi="Calibri"/>
          <w:b/>
          <w:sz w:val="22"/>
          <w:szCs w:val="22"/>
        </w:rPr>
        <w:tab/>
      </w:r>
      <w:r w:rsidR="00995B52">
        <w:rPr>
          <w:rFonts w:ascii="Calibri" w:hAnsi="Calibri"/>
          <w:b/>
          <w:sz w:val="22"/>
          <w:szCs w:val="22"/>
        </w:rPr>
        <w:tab/>
      </w:r>
      <w:r w:rsidRPr="00FB7AFE">
        <w:rPr>
          <w:rFonts w:ascii="Calibri" w:hAnsi="Calibri"/>
          <w:b/>
          <w:sz w:val="22"/>
          <w:szCs w:val="22"/>
        </w:rPr>
        <w:t>Grade:</w:t>
      </w:r>
      <w:r w:rsidRPr="00FB7AFE">
        <w:rPr>
          <w:rFonts w:ascii="Calibri" w:hAnsi="Calibri"/>
          <w:sz w:val="22"/>
          <w:szCs w:val="22"/>
        </w:rPr>
        <w:t xml:space="preserve"> </w:t>
      </w:r>
    </w:p>
    <w:p w14:paraId="177F0DCD" w14:textId="77777777" w:rsidR="005C0DF8" w:rsidRPr="00D2731A" w:rsidRDefault="005C0DF8" w:rsidP="005C0DF8">
      <w:pPr>
        <w:rPr>
          <w:rFonts w:ascii="Calibri" w:hAnsi="Calibri"/>
          <w:sz w:val="10"/>
          <w:szCs w:val="10"/>
        </w:rPr>
      </w:pPr>
    </w:p>
    <w:p w14:paraId="6A26B9F9" w14:textId="7CA5AD51" w:rsidR="006358EC" w:rsidRPr="006358EC" w:rsidRDefault="005C0DF8" w:rsidP="006358EC">
      <w:pPr>
        <w:rPr>
          <w:rFonts w:ascii="Calibri" w:hAnsi="Calibri"/>
          <w:sz w:val="22"/>
          <w:szCs w:val="22"/>
        </w:rPr>
      </w:pPr>
      <w:r w:rsidRPr="00D2731A">
        <w:rPr>
          <w:rFonts w:ascii="Calibri" w:hAnsi="Calibri"/>
          <w:b/>
          <w:sz w:val="22"/>
          <w:szCs w:val="22"/>
        </w:rPr>
        <w:t>Responsible to</w:t>
      </w:r>
      <w:r w:rsidRPr="00D2731A">
        <w:rPr>
          <w:rFonts w:ascii="Calibri" w:hAnsi="Calibri"/>
          <w:sz w:val="22"/>
          <w:szCs w:val="22"/>
        </w:rPr>
        <w:t>:</w:t>
      </w:r>
      <w:r w:rsidR="0047727C">
        <w:rPr>
          <w:rFonts w:ascii="Calibri" w:hAnsi="Calibri"/>
          <w:sz w:val="22"/>
          <w:szCs w:val="22"/>
        </w:rPr>
        <w:t xml:space="preserve"> </w:t>
      </w:r>
      <w:r w:rsidR="00E43020">
        <w:rPr>
          <w:rFonts w:ascii="Calibri" w:hAnsi="Calibri"/>
          <w:sz w:val="22"/>
          <w:szCs w:val="22"/>
        </w:rPr>
        <w:tab/>
      </w:r>
      <w:r w:rsidR="00E43020">
        <w:rPr>
          <w:rFonts w:ascii="Calibri" w:hAnsi="Calibri"/>
          <w:sz w:val="22"/>
          <w:szCs w:val="22"/>
        </w:rPr>
        <w:tab/>
      </w:r>
      <w:r w:rsidR="006358EC" w:rsidRPr="006358EC">
        <w:rPr>
          <w:rFonts w:ascii="Calibri" w:hAnsi="Calibri"/>
          <w:sz w:val="22"/>
          <w:szCs w:val="22"/>
        </w:rPr>
        <w:tab/>
      </w:r>
      <w:r w:rsidR="006358EC" w:rsidRPr="006358EC">
        <w:rPr>
          <w:rFonts w:ascii="Calibri" w:hAnsi="Calibri"/>
          <w:sz w:val="22"/>
          <w:szCs w:val="22"/>
        </w:rPr>
        <w:tab/>
      </w:r>
      <w:r w:rsidR="00995B52">
        <w:rPr>
          <w:rFonts w:ascii="Calibri" w:hAnsi="Calibri"/>
          <w:sz w:val="22"/>
          <w:szCs w:val="22"/>
        </w:rPr>
        <w:tab/>
      </w:r>
      <w:r w:rsidR="006358EC" w:rsidRPr="006358EC">
        <w:rPr>
          <w:rFonts w:ascii="Calibri" w:hAnsi="Calibri"/>
          <w:b/>
          <w:sz w:val="22"/>
          <w:szCs w:val="22"/>
        </w:rPr>
        <w:t>Accountable to:</w:t>
      </w:r>
      <w:r w:rsidR="006358EC" w:rsidRPr="006358EC">
        <w:rPr>
          <w:rFonts w:ascii="Calibri" w:hAnsi="Calibri"/>
          <w:sz w:val="22"/>
          <w:szCs w:val="22"/>
        </w:rPr>
        <w:t xml:space="preserve"> Headteach</w:t>
      </w:r>
      <w:r w:rsidR="00E43020">
        <w:rPr>
          <w:rFonts w:ascii="Calibri" w:hAnsi="Calibri"/>
          <w:sz w:val="22"/>
          <w:szCs w:val="22"/>
        </w:rPr>
        <w:t>er</w:t>
      </w:r>
    </w:p>
    <w:p w14:paraId="5B631C98" w14:textId="2AB777AF" w:rsidR="006358EC" w:rsidRDefault="006358EC" w:rsidP="006358EC">
      <w:pPr>
        <w:rPr>
          <w:rFonts w:ascii="Calibri" w:hAnsi="Calibri"/>
          <w:sz w:val="22"/>
          <w:szCs w:val="22"/>
        </w:rPr>
      </w:pPr>
      <w:r w:rsidRPr="006358EC">
        <w:rPr>
          <w:rFonts w:ascii="Calibri" w:hAnsi="Calibri"/>
          <w:sz w:val="22"/>
          <w:szCs w:val="22"/>
        </w:rPr>
        <w:tab/>
        <w:t xml:space="preserve">                                     </w:t>
      </w:r>
    </w:p>
    <w:p w14:paraId="1174C959" w14:textId="77777777" w:rsidR="006358EC" w:rsidRPr="0042259E" w:rsidRDefault="006358EC" w:rsidP="006358EC">
      <w:pPr>
        <w:rPr>
          <w:rFonts w:asciiTheme="minorHAnsi" w:hAnsiTheme="minorHAnsi" w:cstheme="minorHAnsi"/>
          <w:sz w:val="22"/>
          <w:szCs w:val="22"/>
        </w:rPr>
      </w:pPr>
    </w:p>
    <w:p w14:paraId="516D1E26" w14:textId="33D72161" w:rsidR="005C0DF8" w:rsidRPr="0042259E" w:rsidRDefault="005C0DF8" w:rsidP="006358EC">
      <w:pPr>
        <w:rPr>
          <w:rFonts w:asciiTheme="minorHAnsi" w:hAnsiTheme="minorHAnsi" w:cstheme="minorHAnsi"/>
          <w:b/>
          <w:color w:val="000000"/>
          <w:sz w:val="22"/>
          <w:szCs w:val="22"/>
        </w:rPr>
      </w:pPr>
      <w:r w:rsidRPr="0042259E">
        <w:rPr>
          <w:rFonts w:asciiTheme="minorHAnsi" w:hAnsiTheme="minorHAnsi" w:cstheme="minorHAnsi"/>
          <w:b/>
          <w:color w:val="000000"/>
          <w:sz w:val="22"/>
          <w:szCs w:val="22"/>
        </w:rPr>
        <w:t xml:space="preserve">Purpose of the </w:t>
      </w:r>
      <w:r w:rsidR="002E2534" w:rsidRPr="0042259E">
        <w:rPr>
          <w:rFonts w:asciiTheme="minorHAnsi" w:hAnsiTheme="minorHAnsi" w:cstheme="minorHAnsi"/>
          <w:b/>
          <w:color w:val="000000"/>
          <w:sz w:val="22"/>
          <w:szCs w:val="22"/>
        </w:rPr>
        <w:t>Role</w:t>
      </w:r>
    </w:p>
    <w:p w14:paraId="716BB10B" w14:textId="77777777" w:rsidR="00E43020" w:rsidRPr="0042259E" w:rsidRDefault="00E43020" w:rsidP="00E43020">
      <w:pPr>
        <w:spacing w:before="180"/>
        <w:ind w:hanging="2"/>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As a Safeguarding Social Worker in a special school, your primary responsibility is to ensure the welfare, safety, and protection of pupils with special needs who may be vulnerable or at risk of harm. You will work collaboratively with school staff, families, external agencies, and other professionals to identify and address safeguarding concerns, implement preventive measures, and provide necessary support and interventions.</w:t>
      </w:r>
    </w:p>
    <w:p w14:paraId="6760A271" w14:textId="77777777" w:rsidR="005C0DF8" w:rsidRPr="0042259E" w:rsidRDefault="005C0DF8" w:rsidP="005C0DF8">
      <w:pPr>
        <w:ind w:left="720"/>
        <w:rPr>
          <w:rFonts w:asciiTheme="minorHAnsi" w:hAnsiTheme="minorHAnsi" w:cstheme="minorHAnsi"/>
          <w:b/>
          <w:color w:val="000000"/>
          <w:sz w:val="22"/>
          <w:szCs w:val="22"/>
        </w:rPr>
      </w:pPr>
    </w:p>
    <w:p w14:paraId="0144BAB9" w14:textId="2BEE61FC" w:rsidR="005C0DF8" w:rsidRPr="0042259E" w:rsidRDefault="005C0DF8" w:rsidP="005C0DF8">
      <w:pPr>
        <w:jc w:val="both"/>
        <w:rPr>
          <w:rFonts w:asciiTheme="minorHAnsi" w:hAnsiTheme="minorHAnsi" w:cstheme="minorHAnsi"/>
          <w:sz w:val="22"/>
          <w:szCs w:val="22"/>
        </w:rPr>
      </w:pPr>
      <w:r w:rsidRPr="0042259E">
        <w:rPr>
          <w:rFonts w:asciiTheme="minorHAnsi" w:hAnsiTheme="minorHAnsi" w:cstheme="minorHAnsi"/>
          <w:b/>
          <w:sz w:val="22"/>
          <w:szCs w:val="22"/>
        </w:rPr>
        <w:t xml:space="preserve">Reporting to:     </w:t>
      </w:r>
      <w:r w:rsidRPr="0042259E">
        <w:rPr>
          <w:rFonts w:asciiTheme="minorHAnsi" w:hAnsiTheme="minorHAnsi" w:cstheme="minorHAnsi"/>
          <w:sz w:val="22"/>
          <w:szCs w:val="22"/>
        </w:rPr>
        <w:t>1. Headteacher</w:t>
      </w:r>
    </w:p>
    <w:p w14:paraId="788E4F1E" w14:textId="1A461E71" w:rsidR="005C0DF8" w:rsidRPr="0042259E" w:rsidRDefault="005C0DF8" w:rsidP="00C84862">
      <w:pPr>
        <w:ind w:left="720" w:firstLine="720"/>
        <w:jc w:val="both"/>
        <w:rPr>
          <w:rFonts w:asciiTheme="minorHAnsi" w:hAnsiTheme="minorHAnsi" w:cstheme="minorHAnsi"/>
          <w:sz w:val="22"/>
          <w:szCs w:val="22"/>
        </w:rPr>
      </w:pPr>
      <w:r w:rsidRPr="0042259E">
        <w:rPr>
          <w:rFonts w:asciiTheme="minorHAnsi" w:hAnsiTheme="minorHAnsi" w:cstheme="minorHAnsi"/>
          <w:sz w:val="22"/>
          <w:szCs w:val="22"/>
        </w:rPr>
        <w:t>2</w:t>
      </w:r>
      <w:r w:rsidR="00C84862" w:rsidRPr="0042259E">
        <w:rPr>
          <w:rFonts w:asciiTheme="minorHAnsi" w:hAnsiTheme="minorHAnsi" w:cstheme="minorHAnsi"/>
          <w:sz w:val="22"/>
          <w:szCs w:val="22"/>
        </w:rPr>
        <w:t xml:space="preserve">. </w:t>
      </w:r>
      <w:r w:rsidR="00721E4C" w:rsidRPr="0042259E">
        <w:rPr>
          <w:rFonts w:asciiTheme="minorHAnsi" w:hAnsiTheme="minorHAnsi" w:cstheme="minorHAnsi"/>
          <w:sz w:val="22"/>
          <w:szCs w:val="22"/>
        </w:rPr>
        <w:t>Deputy</w:t>
      </w:r>
      <w:r w:rsidR="008C0CA6" w:rsidRPr="0042259E">
        <w:rPr>
          <w:rFonts w:asciiTheme="minorHAnsi" w:hAnsiTheme="minorHAnsi" w:cstheme="minorHAnsi"/>
          <w:sz w:val="22"/>
          <w:szCs w:val="22"/>
        </w:rPr>
        <w:t xml:space="preserve"> Headteacher</w:t>
      </w:r>
    </w:p>
    <w:p w14:paraId="5EFA57B9" w14:textId="1F85B56A" w:rsidR="005C0DF8" w:rsidRPr="0042259E" w:rsidRDefault="00C84862" w:rsidP="00E43020">
      <w:pPr>
        <w:ind w:left="720" w:firstLine="720"/>
        <w:jc w:val="both"/>
        <w:rPr>
          <w:rFonts w:asciiTheme="minorHAnsi" w:hAnsiTheme="minorHAnsi" w:cstheme="minorHAnsi"/>
          <w:sz w:val="22"/>
          <w:szCs w:val="22"/>
        </w:rPr>
      </w:pPr>
      <w:r w:rsidRPr="0042259E">
        <w:rPr>
          <w:rFonts w:asciiTheme="minorHAnsi" w:hAnsiTheme="minorHAnsi" w:cstheme="minorHAnsi"/>
          <w:sz w:val="22"/>
          <w:szCs w:val="22"/>
        </w:rPr>
        <w:t xml:space="preserve">3. </w:t>
      </w:r>
    </w:p>
    <w:p w14:paraId="098F86E9" w14:textId="77777777" w:rsidR="00E43020" w:rsidRPr="0042259E" w:rsidRDefault="00E43020" w:rsidP="00E43020">
      <w:pPr>
        <w:ind w:left="720" w:firstLine="720"/>
        <w:jc w:val="both"/>
        <w:rPr>
          <w:rFonts w:asciiTheme="minorHAnsi" w:hAnsiTheme="minorHAnsi" w:cstheme="minorHAnsi"/>
          <w:sz w:val="22"/>
          <w:szCs w:val="22"/>
        </w:rPr>
      </w:pPr>
    </w:p>
    <w:p w14:paraId="45042FD8" w14:textId="719FF524" w:rsidR="005C0DF8" w:rsidRPr="0042259E" w:rsidRDefault="005C0DF8" w:rsidP="005C0DF8">
      <w:pPr>
        <w:rPr>
          <w:rFonts w:asciiTheme="minorHAnsi" w:hAnsiTheme="minorHAnsi" w:cstheme="minorHAnsi"/>
          <w:b/>
          <w:sz w:val="22"/>
          <w:szCs w:val="22"/>
        </w:rPr>
      </w:pPr>
      <w:r w:rsidRPr="0042259E">
        <w:rPr>
          <w:rFonts w:asciiTheme="minorHAnsi" w:hAnsiTheme="minorHAnsi" w:cstheme="minorHAnsi"/>
          <w:b/>
          <w:sz w:val="22"/>
          <w:szCs w:val="22"/>
        </w:rPr>
        <w:t xml:space="preserve">Main </w:t>
      </w:r>
      <w:r w:rsidR="00F27A7C" w:rsidRPr="0042259E">
        <w:rPr>
          <w:rFonts w:asciiTheme="minorHAnsi" w:hAnsiTheme="minorHAnsi" w:cstheme="minorHAnsi"/>
          <w:b/>
          <w:sz w:val="22"/>
          <w:szCs w:val="22"/>
        </w:rPr>
        <w:t>D</w:t>
      </w:r>
      <w:r w:rsidRPr="0042259E">
        <w:rPr>
          <w:rFonts w:asciiTheme="minorHAnsi" w:hAnsiTheme="minorHAnsi" w:cstheme="minorHAnsi"/>
          <w:b/>
          <w:sz w:val="22"/>
          <w:szCs w:val="22"/>
        </w:rPr>
        <w:t xml:space="preserve">uties and </w:t>
      </w:r>
      <w:r w:rsidR="00F27A7C" w:rsidRPr="0042259E">
        <w:rPr>
          <w:rFonts w:asciiTheme="minorHAnsi" w:hAnsiTheme="minorHAnsi" w:cstheme="minorHAnsi"/>
          <w:b/>
          <w:sz w:val="22"/>
          <w:szCs w:val="22"/>
        </w:rPr>
        <w:t>R</w:t>
      </w:r>
      <w:r w:rsidRPr="0042259E">
        <w:rPr>
          <w:rFonts w:asciiTheme="minorHAnsi" w:hAnsiTheme="minorHAnsi" w:cstheme="minorHAnsi"/>
          <w:b/>
          <w:sz w:val="22"/>
          <w:szCs w:val="22"/>
        </w:rPr>
        <w:t>esponsibilities (Accountabilities):</w:t>
      </w:r>
    </w:p>
    <w:p w14:paraId="45A33181" w14:textId="77777777" w:rsidR="00E43020" w:rsidRPr="0042259E" w:rsidRDefault="00E43020" w:rsidP="005C0DF8">
      <w:pPr>
        <w:rPr>
          <w:rFonts w:asciiTheme="minorHAnsi" w:hAnsiTheme="minorHAnsi" w:cstheme="minorHAnsi"/>
          <w:b/>
          <w:sz w:val="22"/>
          <w:szCs w:val="22"/>
        </w:rPr>
      </w:pPr>
    </w:p>
    <w:p w14:paraId="00428896" w14:textId="65395F5E" w:rsidR="00E43020" w:rsidRPr="0042259E" w:rsidRDefault="00E43020"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Conduct comprehensive assessments to identify potential safeguarding risks and vulnerabilities among pupils with special needs</w:t>
      </w:r>
      <w:r w:rsidRPr="0042259E">
        <w:rPr>
          <w:rFonts w:asciiTheme="minorHAnsi" w:hAnsiTheme="minorHAnsi" w:cstheme="minorHAnsi"/>
          <w:sz w:val="22"/>
          <w:szCs w:val="22"/>
        </w:rPr>
        <w:t>.</w:t>
      </w:r>
    </w:p>
    <w:p w14:paraId="09A97DAD" w14:textId="441EC3C7" w:rsidR="005C0DF8" w:rsidRPr="0042259E" w:rsidRDefault="00E43020"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Monitor and evaluate pupils' safety and well-being, identifying signs of abuse, neglect, exploitation, or other forms of harm</w:t>
      </w:r>
      <w:r w:rsidRPr="0042259E">
        <w:rPr>
          <w:rFonts w:asciiTheme="minorHAnsi" w:hAnsiTheme="minorHAnsi" w:cstheme="minorHAnsi"/>
          <w:sz w:val="22"/>
          <w:szCs w:val="22"/>
        </w:rPr>
        <w:t>.</w:t>
      </w:r>
    </w:p>
    <w:p w14:paraId="464706B3" w14:textId="6B497C9C" w:rsidR="005C0DF8" w:rsidRPr="0042259E" w:rsidRDefault="00E43020"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Collaborate with school staff and other professionals to gather information and develop a holistic understanding of each pupil's situation</w:t>
      </w:r>
      <w:r w:rsidRPr="0042259E">
        <w:rPr>
          <w:rFonts w:asciiTheme="minorHAnsi" w:eastAsia="Barlow Condensed" w:hAnsiTheme="minorHAnsi" w:cstheme="minorHAnsi"/>
          <w:sz w:val="22"/>
          <w:szCs w:val="22"/>
        </w:rPr>
        <w:t>.</w:t>
      </w:r>
    </w:p>
    <w:p w14:paraId="1CDBD351" w14:textId="7D75DD22" w:rsidR="00CE3D80" w:rsidRPr="0042259E" w:rsidRDefault="00E43020">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Act as a mandated reporter, promptly reporting safeguarding concerns to the appropriate authorities, such as child protection services or law enforcement agenc</w:t>
      </w:r>
      <w:r w:rsidRPr="0042259E">
        <w:rPr>
          <w:rFonts w:asciiTheme="minorHAnsi" w:eastAsia="Barlow Condensed" w:hAnsiTheme="minorHAnsi" w:cstheme="minorHAnsi"/>
          <w:sz w:val="22"/>
          <w:szCs w:val="22"/>
        </w:rPr>
        <w:t>y</w:t>
      </w:r>
      <w:r w:rsidR="00CE3D80" w:rsidRPr="0042259E">
        <w:rPr>
          <w:rFonts w:asciiTheme="minorHAnsi" w:hAnsiTheme="minorHAnsi" w:cstheme="minorHAnsi"/>
          <w:sz w:val="22"/>
          <w:szCs w:val="22"/>
        </w:rPr>
        <w:t xml:space="preserve">. </w:t>
      </w:r>
    </w:p>
    <w:p w14:paraId="75C9ABDE" w14:textId="7906A3DA" w:rsidR="005C0DF8" w:rsidRPr="0042259E" w:rsidRDefault="00E43020">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Follow established protocols for reporting, documenting incidents, and ensuring confidentiality while adhering to legal requirements</w:t>
      </w:r>
      <w:r w:rsidR="005C0DF8" w:rsidRPr="0042259E">
        <w:rPr>
          <w:rFonts w:asciiTheme="minorHAnsi" w:hAnsiTheme="minorHAnsi" w:cstheme="minorHAnsi"/>
          <w:sz w:val="22"/>
          <w:szCs w:val="22"/>
        </w:rPr>
        <w:t>.</w:t>
      </w:r>
    </w:p>
    <w:p w14:paraId="54D34B20" w14:textId="344C4D2C" w:rsidR="005C0DF8" w:rsidRPr="0042259E" w:rsidRDefault="00E43020" w:rsidP="005C0DF8">
      <w:pPr>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Facilitate and coordinate referrals to external agencies or professionals for further investigation and intervention, ensuring the safety and well-being of pupils</w:t>
      </w:r>
      <w:r w:rsidR="007E4939" w:rsidRPr="0042259E">
        <w:rPr>
          <w:rFonts w:asciiTheme="minorHAnsi" w:hAnsiTheme="minorHAnsi" w:cstheme="minorHAnsi"/>
          <w:sz w:val="22"/>
          <w:szCs w:val="22"/>
        </w:rPr>
        <w:t xml:space="preserve">. </w:t>
      </w:r>
    </w:p>
    <w:p w14:paraId="48F5DE9F" w14:textId="0D827067" w:rsidR="005C0DF8" w:rsidRPr="0042259E" w:rsidRDefault="00490096"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Provide direct support and intervention to pupils who have experienced or are at risk of harm, utilising appropriate social work skills and therapeutic techniques</w:t>
      </w:r>
      <w:r w:rsidR="00AC4CA0" w:rsidRPr="0042259E">
        <w:rPr>
          <w:rFonts w:asciiTheme="minorHAnsi" w:hAnsiTheme="minorHAnsi" w:cstheme="minorHAnsi"/>
          <w:sz w:val="22"/>
          <w:szCs w:val="22"/>
        </w:rPr>
        <w:t xml:space="preserve">. </w:t>
      </w:r>
    </w:p>
    <w:p w14:paraId="1B6A44FE" w14:textId="54592C38" w:rsidR="005C0DF8" w:rsidRPr="0042259E" w:rsidRDefault="00490096"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Collaborate with the MDT, psychologists, and other professionals to develop and implement individualised support plans and interventions</w:t>
      </w:r>
      <w:r w:rsidR="004C798E" w:rsidRPr="0042259E">
        <w:rPr>
          <w:rFonts w:asciiTheme="minorHAnsi" w:hAnsiTheme="minorHAnsi" w:cstheme="minorHAnsi"/>
          <w:sz w:val="22"/>
          <w:szCs w:val="22"/>
        </w:rPr>
        <w:t xml:space="preserve">. </w:t>
      </w:r>
    </w:p>
    <w:p w14:paraId="56E585D6" w14:textId="5CEF9FD7" w:rsidR="005C0DF8" w:rsidRPr="0042259E" w:rsidRDefault="00490096"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Advocate for pupils' rights and ensure their access to necessary services, resources, and accommodations</w:t>
      </w:r>
      <w:r w:rsidR="004C798E" w:rsidRPr="0042259E">
        <w:rPr>
          <w:rFonts w:asciiTheme="minorHAnsi" w:hAnsiTheme="minorHAnsi" w:cstheme="minorHAnsi"/>
          <w:sz w:val="22"/>
          <w:szCs w:val="22"/>
        </w:rPr>
        <w:t xml:space="preserve">. </w:t>
      </w:r>
    </w:p>
    <w:p w14:paraId="0D5E1612" w14:textId="7CDBA3E2" w:rsidR="005C0DF8" w:rsidRPr="0042259E" w:rsidRDefault="00490096"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Ensure the safety of the child by monitoring and reporting all concerns and any changes to line manager, health professional or parent / guardian as appropriate</w:t>
      </w:r>
      <w:r w:rsidR="004C798E" w:rsidRPr="0042259E">
        <w:rPr>
          <w:rFonts w:asciiTheme="minorHAnsi" w:hAnsiTheme="minorHAnsi" w:cstheme="minorHAnsi"/>
          <w:sz w:val="22"/>
          <w:szCs w:val="22"/>
        </w:rPr>
        <w:t xml:space="preserve">. </w:t>
      </w:r>
    </w:p>
    <w:p w14:paraId="6D817878" w14:textId="7CF05C4D" w:rsidR="005C0DF8" w:rsidRPr="0042259E" w:rsidRDefault="00490096" w:rsidP="005C0DF8">
      <w:pPr>
        <w:pStyle w:val="Default"/>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Know when to refer information to line manager in line with school policies</w:t>
      </w:r>
      <w:r w:rsidR="004C798E" w:rsidRPr="0042259E">
        <w:rPr>
          <w:rFonts w:asciiTheme="minorHAnsi" w:hAnsiTheme="minorHAnsi" w:cstheme="minorHAnsi"/>
          <w:sz w:val="22"/>
          <w:szCs w:val="22"/>
        </w:rPr>
        <w:t>.</w:t>
      </w:r>
      <w:r w:rsidR="005C0DF8" w:rsidRPr="0042259E">
        <w:rPr>
          <w:rFonts w:asciiTheme="minorHAnsi" w:hAnsiTheme="minorHAnsi" w:cstheme="minorHAnsi"/>
          <w:sz w:val="22"/>
          <w:szCs w:val="22"/>
        </w:rPr>
        <w:t xml:space="preserve"> </w:t>
      </w:r>
    </w:p>
    <w:p w14:paraId="1AF77BD2" w14:textId="241199DE" w:rsidR="005C0DF8" w:rsidRPr="0042259E" w:rsidRDefault="00490096" w:rsidP="005C0DF8">
      <w:pPr>
        <w:numPr>
          <w:ilvl w:val="0"/>
          <w:numId w:val="8"/>
        </w:numPr>
        <w:rPr>
          <w:rFonts w:asciiTheme="minorHAnsi" w:hAnsiTheme="minorHAnsi" w:cstheme="minorHAnsi"/>
          <w:sz w:val="22"/>
          <w:szCs w:val="22"/>
        </w:rPr>
      </w:pPr>
      <w:r w:rsidRPr="0042259E">
        <w:rPr>
          <w:rFonts w:asciiTheme="minorHAnsi" w:eastAsia="Barlow Condensed" w:hAnsiTheme="minorHAnsi" w:cstheme="minorHAnsi"/>
          <w:sz w:val="22"/>
          <w:szCs w:val="22"/>
        </w:rPr>
        <w:t>Maintain accurate records where required</w:t>
      </w:r>
      <w:r w:rsidR="005C0DF8" w:rsidRPr="0042259E">
        <w:rPr>
          <w:rFonts w:asciiTheme="minorHAnsi" w:hAnsiTheme="minorHAnsi" w:cstheme="minorHAnsi"/>
          <w:sz w:val="22"/>
          <w:szCs w:val="22"/>
        </w:rPr>
        <w:t>.</w:t>
      </w:r>
    </w:p>
    <w:p w14:paraId="49657C3B" w14:textId="1BBC1EF7" w:rsidR="00490096" w:rsidRPr="0042259E" w:rsidRDefault="00490096" w:rsidP="00490096">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Listen to concerns; recognise and take account of signs of change in attitudes and behaviour.</w:t>
      </w:r>
    </w:p>
    <w:p w14:paraId="4F385318" w14:textId="14D0A7D9" w:rsidR="00490096" w:rsidRPr="0042259E" w:rsidRDefault="00490096" w:rsidP="00490096">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Be aware of and comply with policies and procedures relating to child protection, confidentiality, health, safety and security</w:t>
      </w:r>
      <w:r w:rsidRPr="0042259E">
        <w:rPr>
          <w:rFonts w:asciiTheme="minorHAnsi" w:eastAsia="Barlow Condensed" w:hAnsiTheme="minorHAnsi" w:cstheme="minorHAnsi"/>
          <w:sz w:val="22"/>
          <w:szCs w:val="22"/>
        </w:rPr>
        <w:t>.</w:t>
      </w:r>
    </w:p>
    <w:p w14:paraId="2E55AF77" w14:textId="2C778EA3" w:rsidR="00490096" w:rsidRPr="0042259E" w:rsidRDefault="00490096" w:rsidP="00490096">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Understand the importance of sharing information, how it can help and the dangers of not doing so</w:t>
      </w:r>
    </w:p>
    <w:p w14:paraId="20D97DA4" w14:textId="77777777" w:rsidR="0042259E" w:rsidRPr="0042259E" w:rsidRDefault="0042259E" w:rsidP="0042259E">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lastRenderedPageBreak/>
        <w:t>Attend staff meetings, training days and management team meetings by agreement with the Headteacher.</w:t>
      </w:r>
    </w:p>
    <w:p w14:paraId="370CAF34" w14:textId="20E2B5A4" w:rsidR="00490096" w:rsidRPr="0042259E" w:rsidRDefault="0042259E" w:rsidP="00490096">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Maintain accurate and confidential records of safeguarding concerns, assessments, interventions, and communication with relevant parties</w:t>
      </w:r>
      <w:r w:rsidRPr="0042259E">
        <w:rPr>
          <w:rFonts w:asciiTheme="minorHAnsi" w:eastAsia="Barlow Condensed" w:hAnsiTheme="minorHAnsi" w:cstheme="minorHAnsi"/>
          <w:sz w:val="22"/>
          <w:szCs w:val="22"/>
        </w:rPr>
        <w:t>.</w:t>
      </w:r>
    </w:p>
    <w:p w14:paraId="30C25248" w14:textId="1553C18A" w:rsidR="0042259E" w:rsidRPr="0042259E" w:rsidRDefault="0042259E" w:rsidP="0042259E">
      <w:pPr>
        <w:widowControl w:val="0"/>
        <w:numPr>
          <w:ilvl w:val="0"/>
          <w:numId w:val="8"/>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Prepare reports and documentation for case conferences, court proceedings, or other relevant meetings as required</w:t>
      </w:r>
      <w:r w:rsidRPr="0042259E">
        <w:rPr>
          <w:rFonts w:asciiTheme="minorHAnsi" w:eastAsia="Barlow Condensed" w:hAnsiTheme="minorHAnsi" w:cstheme="minorHAnsi"/>
          <w:sz w:val="22"/>
          <w:szCs w:val="22"/>
        </w:rPr>
        <w:t>.</w:t>
      </w:r>
    </w:p>
    <w:p w14:paraId="2355F43E" w14:textId="30296F17" w:rsidR="005C0DF8" w:rsidRPr="0042259E" w:rsidRDefault="005C0DF8" w:rsidP="005C0DF8">
      <w:pPr>
        <w:numPr>
          <w:ilvl w:val="0"/>
          <w:numId w:val="8"/>
        </w:numPr>
        <w:rPr>
          <w:rFonts w:asciiTheme="minorHAnsi" w:hAnsiTheme="minorHAnsi" w:cstheme="minorHAnsi"/>
          <w:sz w:val="22"/>
          <w:szCs w:val="22"/>
        </w:rPr>
      </w:pPr>
      <w:r w:rsidRPr="0042259E">
        <w:rPr>
          <w:rFonts w:asciiTheme="minorHAnsi" w:hAnsiTheme="minorHAnsi" w:cstheme="minorHAnsi"/>
          <w:sz w:val="22"/>
          <w:szCs w:val="22"/>
        </w:rPr>
        <w:t>To take part in self-evaluation and performance management processes that will</w:t>
      </w:r>
      <w:r w:rsidR="00D067D8" w:rsidRPr="0042259E">
        <w:rPr>
          <w:rFonts w:asciiTheme="minorHAnsi" w:hAnsiTheme="minorHAnsi" w:cstheme="minorHAnsi"/>
          <w:sz w:val="22"/>
          <w:szCs w:val="22"/>
        </w:rPr>
        <w:t xml:space="preserve"> upskill </w:t>
      </w:r>
      <w:r w:rsidR="007E3576" w:rsidRPr="0042259E">
        <w:rPr>
          <w:rFonts w:asciiTheme="minorHAnsi" w:hAnsiTheme="minorHAnsi" w:cstheme="minorHAnsi"/>
          <w:sz w:val="22"/>
          <w:szCs w:val="22"/>
        </w:rPr>
        <w:t xml:space="preserve">staff </w:t>
      </w:r>
      <w:r w:rsidR="00D067D8" w:rsidRPr="0042259E">
        <w:rPr>
          <w:rFonts w:asciiTheme="minorHAnsi" w:hAnsiTheme="minorHAnsi" w:cstheme="minorHAnsi"/>
          <w:sz w:val="22"/>
          <w:szCs w:val="22"/>
        </w:rPr>
        <w:t xml:space="preserve">and drive improvement linked to the </w:t>
      </w:r>
      <w:r w:rsidR="007E3576" w:rsidRPr="0042259E">
        <w:rPr>
          <w:rFonts w:asciiTheme="minorHAnsi" w:hAnsiTheme="minorHAnsi" w:cstheme="minorHAnsi"/>
          <w:sz w:val="22"/>
          <w:szCs w:val="22"/>
        </w:rPr>
        <w:t>S</w:t>
      </w:r>
      <w:r w:rsidR="00D067D8" w:rsidRPr="0042259E">
        <w:rPr>
          <w:rFonts w:asciiTheme="minorHAnsi" w:hAnsiTheme="minorHAnsi" w:cstheme="minorHAnsi"/>
          <w:sz w:val="22"/>
          <w:szCs w:val="22"/>
        </w:rPr>
        <w:t xml:space="preserve">chool </w:t>
      </w:r>
      <w:r w:rsidR="007E3576" w:rsidRPr="0042259E">
        <w:rPr>
          <w:rFonts w:asciiTheme="minorHAnsi" w:hAnsiTheme="minorHAnsi" w:cstheme="minorHAnsi"/>
          <w:sz w:val="22"/>
          <w:szCs w:val="22"/>
        </w:rPr>
        <w:t>P</w:t>
      </w:r>
      <w:r w:rsidR="00D067D8" w:rsidRPr="0042259E">
        <w:rPr>
          <w:rFonts w:asciiTheme="minorHAnsi" w:hAnsiTheme="minorHAnsi" w:cstheme="minorHAnsi"/>
          <w:sz w:val="22"/>
          <w:szCs w:val="22"/>
        </w:rPr>
        <w:t xml:space="preserve">lan. </w:t>
      </w:r>
    </w:p>
    <w:p w14:paraId="07443002" w14:textId="77777777" w:rsidR="00490096" w:rsidRPr="0042259E" w:rsidRDefault="00490096" w:rsidP="00490096">
      <w:pPr>
        <w:rPr>
          <w:rFonts w:asciiTheme="minorHAnsi" w:hAnsiTheme="minorHAnsi" w:cstheme="minorHAnsi"/>
          <w:sz w:val="22"/>
          <w:szCs w:val="22"/>
        </w:rPr>
      </w:pPr>
    </w:p>
    <w:p w14:paraId="5EB35A67" w14:textId="77777777" w:rsidR="00490096" w:rsidRPr="0042259E" w:rsidRDefault="00490096" w:rsidP="00490096">
      <w:pPr>
        <w:ind w:hanging="2"/>
        <w:rPr>
          <w:rFonts w:asciiTheme="minorHAnsi" w:eastAsia="Barlow Condensed" w:hAnsiTheme="minorHAnsi" w:cstheme="minorHAnsi"/>
          <w:b/>
          <w:sz w:val="22"/>
          <w:szCs w:val="22"/>
        </w:rPr>
      </w:pPr>
      <w:r w:rsidRPr="0042259E">
        <w:rPr>
          <w:rFonts w:asciiTheme="minorHAnsi" w:eastAsia="Barlow Condensed" w:hAnsiTheme="minorHAnsi" w:cstheme="minorHAnsi"/>
          <w:b/>
          <w:sz w:val="22"/>
          <w:szCs w:val="22"/>
        </w:rPr>
        <w:t>Safeguarding and promoting the welfare of the child</w:t>
      </w:r>
    </w:p>
    <w:p w14:paraId="3B630FFA" w14:textId="77777777" w:rsidR="00490096" w:rsidRPr="0042259E" w:rsidRDefault="00490096" w:rsidP="00490096">
      <w:pPr>
        <w:rPr>
          <w:rFonts w:asciiTheme="minorHAnsi" w:hAnsiTheme="minorHAnsi" w:cstheme="minorHAnsi"/>
          <w:sz w:val="22"/>
          <w:szCs w:val="22"/>
        </w:rPr>
      </w:pPr>
    </w:p>
    <w:p w14:paraId="1CE4B772" w14:textId="77777777" w:rsidR="00490096" w:rsidRPr="0042259E" w:rsidRDefault="00490096" w:rsidP="00490096">
      <w:pPr>
        <w:widowControl w:val="0"/>
        <w:numPr>
          <w:ilvl w:val="0"/>
          <w:numId w:val="26"/>
        </w:numPr>
        <w:suppressAutoHyphens/>
        <w:spacing w:line="1" w:lineRule="atLeast"/>
        <w:textDirection w:val="btLr"/>
        <w:textAlignment w:val="top"/>
        <w:outlineLvl w:val="0"/>
        <w:rPr>
          <w:rFonts w:asciiTheme="minorHAnsi" w:eastAsia="Barlow Condensed" w:hAnsiTheme="minorHAnsi" w:cstheme="minorHAnsi"/>
          <w:sz w:val="22"/>
          <w:szCs w:val="22"/>
        </w:rPr>
      </w:pPr>
      <w:r w:rsidRPr="0042259E">
        <w:rPr>
          <w:rFonts w:asciiTheme="minorHAnsi" w:eastAsia="Barlow Condensed" w:hAnsiTheme="minorHAnsi" w:cstheme="minorHAnsi"/>
          <w:sz w:val="22"/>
          <w:szCs w:val="22"/>
        </w:rPr>
        <w:t>Promote and sustain a suitable environment in which the child feels safe and comfortable.</w:t>
      </w:r>
    </w:p>
    <w:p w14:paraId="6882F7ED" w14:textId="057E0758"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Work within the framework of school policies</w:t>
      </w:r>
      <w:r w:rsidRPr="0042259E">
        <w:rPr>
          <w:rFonts w:asciiTheme="minorHAnsi" w:eastAsia="Barlow Condensed" w:hAnsiTheme="minorHAnsi" w:cstheme="minorHAnsi"/>
        </w:rPr>
        <w:t>.</w:t>
      </w:r>
    </w:p>
    <w:p w14:paraId="53DC0384" w14:textId="77777777" w:rsidR="00490096" w:rsidRPr="0042259E" w:rsidRDefault="00490096" w:rsidP="00490096">
      <w:pPr>
        <w:pStyle w:val="ListParagraph"/>
        <w:widowControl w:val="0"/>
        <w:numPr>
          <w:ilvl w:val="0"/>
          <w:numId w:val="26"/>
        </w:numPr>
        <w:suppressAutoHyphens/>
        <w:spacing w:line="1" w:lineRule="atLeast"/>
        <w:textDirection w:val="btLr"/>
        <w:textAlignment w:val="top"/>
        <w:outlineLvl w:val="0"/>
        <w:rPr>
          <w:rFonts w:asciiTheme="minorHAnsi" w:eastAsia="Barlow Condensed" w:hAnsiTheme="minorHAnsi" w:cstheme="minorHAnsi"/>
        </w:rPr>
      </w:pPr>
      <w:r w:rsidRPr="0042259E">
        <w:rPr>
          <w:rFonts w:asciiTheme="minorHAnsi" w:eastAsia="Barlow Condensed" w:hAnsiTheme="minorHAnsi" w:cstheme="minorHAnsi"/>
        </w:rPr>
        <w:t>Undergo appropriate training and be passed as competent before carrying out any care intervention.</w:t>
      </w:r>
    </w:p>
    <w:p w14:paraId="7416689D" w14:textId="4EEC6215"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Assist with the supervision of groups and individual pupils as required</w:t>
      </w:r>
      <w:r w:rsidRPr="0042259E">
        <w:rPr>
          <w:rFonts w:asciiTheme="minorHAnsi" w:eastAsia="Barlow Condensed" w:hAnsiTheme="minorHAnsi" w:cstheme="minorHAnsi"/>
        </w:rPr>
        <w:t>.</w:t>
      </w:r>
    </w:p>
    <w:p w14:paraId="4D35492C" w14:textId="5D7B926C"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Maintain personal and professional boundaries at all times</w:t>
      </w:r>
      <w:r w:rsidRPr="0042259E">
        <w:rPr>
          <w:rFonts w:asciiTheme="minorHAnsi" w:eastAsia="Barlow Condensed" w:hAnsiTheme="minorHAnsi" w:cstheme="minorHAnsi"/>
        </w:rPr>
        <w:t>.</w:t>
      </w:r>
    </w:p>
    <w:p w14:paraId="1A66487C" w14:textId="68AD2E6C"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Understand your own role and its limitations and the importance of not providing care where you have not been trained or passed as competent to do so</w:t>
      </w:r>
      <w:r w:rsidRPr="0042259E">
        <w:rPr>
          <w:rFonts w:asciiTheme="minorHAnsi" w:eastAsia="Barlow Condensed" w:hAnsiTheme="minorHAnsi" w:cstheme="minorHAnsi"/>
        </w:rPr>
        <w:t>.</w:t>
      </w:r>
    </w:p>
    <w:p w14:paraId="6DA0A3A9" w14:textId="56DAC25F"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Collaborate with school administrators and stakeholders to develop, implement, and review safeguarding policies and procedures specific to the special school environment</w:t>
      </w:r>
      <w:r w:rsidRPr="0042259E">
        <w:rPr>
          <w:rFonts w:asciiTheme="minorHAnsi" w:eastAsia="Barlow Condensed" w:hAnsiTheme="minorHAnsi" w:cstheme="minorHAnsi"/>
        </w:rPr>
        <w:t>.</w:t>
      </w:r>
    </w:p>
    <w:p w14:paraId="58F21EF2" w14:textId="215F87E3"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Ensure that safeguarding policies are in line with local regulations and best practices, and that staff and families are aware of their roles and responsibilities</w:t>
      </w:r>
      <w:r w:rsidRPr="0042259E">
        <w:rPr>
          <w:rFonts w:asciiTheme="minorHAnsi" w:eastAsia="Barlow Condensed" w:hAnsiTheme="minorHAnsi" w:cstheme="minorHAnsi"/>
        </w:rPr>
        <w:t>.</w:t>
      </w:r>
    </w:p>
    <w:p w14:paraId="5F8097E4" w14:textId="54FB556E" w:rsidR="00490096" w:rsidRPr="0042259E" w:rsidRDefault="00490096" w:rsidP="00490096">
      <w:pPr>
        <w:pStyle w:val="ListParagraph"/>
        <w:numPr>
          <w:ilvl w:val="0"/>
          <w:numId w:val="26"/>
        </w:numPr>
        <w:rPr>
          <w:rFonts w:asciiTheme="minorHAnsi" w:hAnsiTheme="minorHAnsi" w:cstheme="minorHAnsi"/>
        </w:rPr>
      </w:pPr>
      <w:r w:rsidRPr="0042259E">
        <w:rPr>
          <w:rFonts w:asciiTheme="minorHAnsi" w:eastAsia="Barlow Condensed" w:hAnsiTheme="minorHAnsi" w:cstheme="minorHAnsi"/>
        </w:rPr>
        <w:t>Provide training and support to staff, families, and pupils regarding safeguarding practices, recognising signs of abuse, and appropriate reporting procedures</w:t>
      </w:r>
      <w:r w:rsidRPr="0042259E">
        <w:rPr>
          <w:rFonts w:asciiTheme="minorHAnsi" w:eastAsia="Barlow Condensed" w:hAnsiTheme="minorHAnsi" w:cstheme="minorHAnsi"/>
        </w:rPr>
        <w:t>.</w:t>
      </w:r>
    </w:p>
    <w:p w14:paraId="0BD3F78A" w14:textId="5F4B4B6F" w:rsidR="00490096" w:rsidRPr="0042259E" w:rsidRDefault="00490096" w:rsidP="00490096">
      <w:pPr>
        <w:rPr>
          <w:rFonts w:asciiTheme="minorHAnsi" w:eastAsia="Barlow Condensed" w:hAnsiTheme="minorHAnsi" w:cstheme="minorHAnsi"/>
          <w:b/>
          <w:sz w:val="22"/>
          <w:szCs w:val="22"/>
        </w:rPr>
      </w:pPr>
      <w:r w:rsidRPr="0042259E">
        <w:rPr>
          <w:rFonts w:asciiTheme="minorHAnsi" w:eastAsia="Barlow Condensed" w:hAnsiTheme="minorHAnsi" w:cstheme="minorHAnsi"/>
          <w:b/>
          <w:sz w:val="22"/>
          <w:szCs w:val="22"/>
        </w:rPr>
        <w:t>Multi-agency working</w:t>
      </w:r>
    </w:p>
    <w:p w14:paraId="28139ADD" w14:textId="77777777" w:rsidR="00490096" w:rsidRPr="0042259E" w:rsidRDefault="00490096" w:rsidP="00490096">
      <w:pPr>
        <w:rPr>
          <w:rFonts w:asciiTheme="minorHAnsi" w:eastAsia="Barlow Condensed" w:hAnsiTheme="minorHAnsi" w:cstheme="minorHAnsi"/>
          <w:b/>
          <w:sz w:val="22"/>
          <w:szCs w:val="22"/>
        </w:rPr>
      </w:pPr>
    </w:p>
    <w:p w14:paraId="20382701" w14:textId="6B82CF0D" w:rsidR="00490096" w:rsidRPr="0042259E" w:rsidRDefault="00490096" w:rsidP="00490096">
      <w:pPr>
        <w:pStyle w:val="ListParagraph"/>
        <w:numPr>
          <w:ilvl w:val="0"/>
          <w:numId w:val="27"/>
        </w:numPr>
        <w:rPr>
          <w:rFonts w:asciiTheme="minorHAnsi" w:hAnsiTheme="minorHAnsi" w:cstheme="minorHAnsi"/>
        </w:rPr>
      </w:pPr>
      <w:r w:rsidRPr="0042259E">
        <w:rPr>
          <w:rFonts w:asciiTheme="minorHAnsi" w:eastAsia="Barlow Condensed" w:hAnsiTheme="minorHAnsi" w:cstheme="minorHAnsi"/>
        </w:rPr>
        <w:t>Work in a team context – forging and sustaining relationships across agencies and respecting the contribution of others working with children and their families</w:t>
      </w:r>
      <w:r w:rsidRPr="0042259E">
        <w:rPr>
          <w:rFonts w:asciiTheme="minorHAnsi" w:eastAsia="Barlow Condensed" w:hAnsiTheme="minorHAnsi" w:cstheme="minorHAnsi"/>
        </w:rPr>
        <w:t>.</w:t>
      </w:r>
    </w:p>
    <w:p w14:paraId="11884F83" w14:textId="459A4594" w:rsidR="00490096" w:rsidRPr="0042259E" w:rsidRDefault="00490096" w:rsidP="00490096">
      <w:pPr>
        <w:pStyle w:val="ListParagraph"/>
        <w:numPr>
          <w:ilvl w:val="0"/>
          <w:numId w:val="27"/>
        </w:numPr>
        <w:rPr>
          <w:rFonts w:asciiTheme="minorHAnsi" w:hAnsiTheme="minorHAnsi" w:cstheme="minorHAnsi"/>
        </w:rPr>
      </w:pPr>
      <w:r w:rsidRPr="0042259E">
        <w:rPr>
          <w:rFonts w:asciiTheme="minorHAnsi" w:eastAsia="Barlow Condensed" w:hAnsiTheme="minorHAnsi" w:cstheme="minorHAnsi"/>
        </w:rPr>
        <w:t>Work closely with external agencies, such as child protection services, healthcare providers, and law enforcement, to facilitate coordinated efforts and ensure a comprehensive approach to safeguarding</w:t>
      </w:r>
      <w:r w:rsidRPr="0042259E">
        <w:rPr>
          <w:rFonts w:asciiTheme="minorHAnsi" w:eastAsia="Barlow Condensed" w:hAnsiTheme="minorHAnsi" w:cstheme="minorHAnsi"/>
        </w:rPr>
        <w:t>.</w:t>
      </w:r>
    </w:p>
    <w:p w14:paraId="31FE2CB4" w14:textId="5DCD9E7F" w:rsidR="00490096" w:rsidRPr="0042259E" w:rsidRDefault="00490096" w:rsidP="00490096">
      <w:pPr>
        <w:pStyle w:val="ListParagraph"/>
        <w:numPr>
          <w:ilvl w:val="0"/>
          <w:numId w:val="27"/>
        </w:numPr>
        <w:rPr>
          <w:rFonts w:asciiTheme="minorHAnsi" w:hAnsiTheme="minorHAnsi" w:cstheme="minorHAnsi"/>
        </w:rPr>
      </w:pPr>
      <w:r w:rsidRPr="0042259E">
        <w:rPr>
          <w:rFonts w:asciiTheme="minorHAnsi" w:eastAsia="Barlow Condensed" w:hAnsiTheme="minorHAnsi" w:cstheme="minorHAnsi"/>
        </w:rPr>
        <w:t>Participate in multi-disciplinary meetings and case conferences to share information, discuss safeguarding concerns, and develop appropriate strategies and interventions</w:t>
      </w:r>
      <w:r w:rsidRPr="0042259E">
        <w:rPr>
          <w:rFonts w:asciiTheme="minorHAnsi" w:eastAsia="Barlow Condensed" w:hAnsiTheme="minorHAnsi" w:cstheme="minorHAnsi"/>
        </w:rPr>
        <w:t>.</w:t>
      </w:r>
    </w:p>
    <w:p w14:paraId="1105F35A" w14:textId="73770800" w:rsidR="00ED61EF" w:rsidRPr="008328C3" w:rsidRDefault="00490096" w:rsidP="008328C3">
      <w:pPr>
        <w:pStyle w:val="ListParagraph"/>
        <w:numPr>
          <w:ilvl w:val="0"/>
          <w:numId w:val="27"/>
        </w:numPr>
        <w:rPr>
          <w:rFonts w:asciiTheme="minorHAnsi" w:hAnsiTheme="minorHAnsi" w:cstheme="minorHAnsi"/>
        </w:rPr>
      </w:pPr>
      <w:r w:rsidRPr="0042259E">
        <w:rPr>
          <w:rFonts w:asciiTheme="minorHAnsi" w:eastAsia="Barlow Condensed" w:hAnsiTheme="minorHAnsi" w:cstheme="minorHAnsi"/>
        </w:rPr>
        <w:t>Maintain effective communication and collaboration with all relevant stakeholders involved in safeguarding efforts</w:t>
      </w:r>
      <w:r w:rsidRPr="0042259E">
        <w:rPr>
          <w:rFonts w:asciiTheme="minorHAnsi" w:eastAsia="Barlow Condensed" w:hAnsiTheme="minorHAnsi" w:cstheme="minorHAnsi"/>
        </w:rPr>
        <w:t>.</w:t>
      </w:r>
    </w:p>
    <w:p w14:paraId="1028302C" w14:textId="431B9160" w:rsidR="005C0DF8" w:rsidRPr="00D2731A" w:rsidRDefault="00ED61EF" w:rsidP="005C0DF8">
      <w:pPr>
        <w:pStyle w:val="BodyText"/>
        <w:rPr>
          <w:rFonts w:ascii="Calibri" w:hAnsi="Calibri"/>
          <w:b/>
          <w:bCs/>
          <w:sz w:val="22"/>
          <w:szCs w:val="22"/>
          <w:u w:val="single"/>
        </w:rPr>
      </w:pPr>
      <w:r w:rsidRPr="00D2731A">
        <w:rPr>
          <w:rFonts w:ascii="Calibri" w:hAnsi="Calibri"/>
          <w:sz w:val="22"/>
          <w:szCs w:val="22"/>
          <w:u w:val="single"/>
        </w:rPr>
        <w:t xml:space="preserve"> </w:t>
      </w:r>
      <w:r w:rsidR="005C0DF8" w:rsidRPr="00D2731A">
        <w:rPr>
          <w:rFonts w:ascii="Calibri" w:hAnsi="Calibri"/>
          <w:sz w:val="22"/>
          <w:szCs w:val="22"/>
          <w:u w:val="single"/>
        </w:rPr>
        <w:t>“</w:t>
      </w:r>
      <w:r w:rsidR="005C0DF8" w:rsidRPr="00D2731A">
        <w:rPr>
          <w:rFonts w:ascii="Calibri" w:hAnsi="Calibri"/>
          <w:b/>
          <w:bCs/>
          <w:sz w:val="22"/>
          <w:szCs w:val="22"/>
          <w:u w:val="single"/>
        </w:rPr>
        <w:t>Only the best for Ifield School”</w:t>
      </w:r>
    </w:p>
    <w:p w14:paraId="37F4CD87" w14:textId="56299929" w:rsidR="0042259E" w:rsidRDefault="005C0DF8" w:rsidP="005C0DF8">
      <w:pPr>
        <w:pStyle w:val="BodyText"/>
        <w:rPr>
          <w:rFonts w:ascii="Calibri" w:hAnsi="Calibri"/>
          <w:sz w:val="22"/>
          <w:szCs w:val="22"/>
        </w:rPr>
      </w:pPr>
      <w:r w:rsidRPr="00D2731A">
        <w:rPr>
          <w:rFonts w:ascii="Calibri" w:hAnsi="Calibri"/>
          <w:sz w:val="22"/>
          <w:szCs w:val="22"/>
        </w:rPr>
        <w:t xml:space="preserve">Ifield School aims to provide an outstanding and supportive learning environment; one which allows everyone to </w:t>
      </w:r>
      <w:r w:rsidR="00C84862" w:rsidRPr="00D2731A">
        <w:rPr>
          <w:rFonts w:ascii="Calibri" w:hAnsi="Calibri"/>
          <w:sz w:val="22"/>
          <w:szCs w:val="22"/>
        </w:rPr>
        <w:t>achieve their very best</w:t>
      </w:r>
      <w:r w:rsidRPr="00D2731A">
        <w:rPr>
          <w:rFonts w:ascii="Calibri" w:hAnsi="Calibri"/>
          <w:sz w:val="22"/>
          <w:szCs w:val="22"/>
        </w:rPr>
        <w:t>, with high self-esteem and respect for others in the community, so that they are able to take their place in society with confidence and pride.</w:t>
      </w:r>
    </w:p>
    <w:p w14:paraId="4724DC2D" w14:textId="77777777" w:rsidR="008328C3" w:rsidRPr="00D2731A" w:rsidRDefault="008328C3" w:rsidP="005C0DF8">
      <w:pPr>
        <w:pStyle w:val="BodyText"/>
        <w:rPr>
          <w:rFonts w:ascii="Calibri" w:hAnsi="Calibri"/>
          <w:sz w:val="22"/>
          <w:szCs w:val="22"/>
        </w:rPr>
      </w:pPr>
    </w:p>
    <w:p w14:paraId="60AFEF35" w14:textId="457D9394" w:rsidR="00995B52" w:rsidRPr="00D2731A" w:rsidRDefault="005C0DF8" w:rsidP="005C0DF8">
      <w:pPr>
        <w:pStyle w:val="BodyText"/>
        <w:rPr>
          <w:rFonts w:ascii="Calibri" w:hAnsi="Calibri"/>
          <w:b/>
          <w:bCs/>
          <w:sz w:val="22"/>
          <w:szCs w:val="22"/>
        </w:rPr>
      </w:pPr>
      <w:r w:rsidRPr="00D2731A">
        <w:rPr>
          <w:rFonts w:ascii="Calibri" w:hAnsi="Calibri"/>
          <w:b/>
          <w:bCs/>
          <w:sz w:val="22"/>
          <w:szCs w:val="22"/>
        </w:rPr>
        <w:t>The Job Description may be reviewed at the end of the Academic Year or earlier if necessary.  In addition, it may be amended at any time after consultation with you.</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099"/>
      </w:tblGrid>
      <w:tr w:rsidR="005C0DF8" w:rsidRPr="00003205" w14:paraId="60E541BF" w14:textId="77777777" w:rsidTr="00EE4F49">
        <w:trPr>
          <w:trHeight w:val="799"/>
        </w:trPr>
        <w:tc>
          <w:tcPr>
            <w:tcW w:w="5107" w:type="dxa"/>
            <w:shd w:val="clear" w:color="auto" w:fill="auto"/>
          </w:tcPr>
          <w:p w14:paraId="4C28891C" w14:textId="77777777"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Signed:</w:t>
            </w:r>
          </w:p>
        </w:tc>
        <w:tc>
          <w:tcPr>
            <w:tcW w:w="5099" w:type="dxa"/>
            <w:shd w:val="clear" w:color="auto" w:fill="auto"/>
          </w:tcPr>
          <w:p w14:paraId="4A20C88B" w14:textId="77777777"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 xml:space="preserve">Signed: </w:t>
            </w:r>
          </w:p>
          <w:p w14:paraId="17102196" w14:textId="77777777" w:rsidR="005C0DF8" w:rsidRPr="009327E8" w:rsidRDefault="005C0DF8">
            <w:pPr>
              <w:pStyle w:val="BodyText"/>
              <w:rPr>
                <w:rFonts w:ascii="Calibri" w:hAnsi="Calibri" w:cs="Calibri"/>
                <w:b/>
                <w:bCs/>
                <w:sz w:val="22"/>
                <w:szCs w:val="22"/>
              </w:rPr>
            </w:pPr>
          </w:p>
        </w:tc>
      </w:tr>
      <w:tr w:rsidR="005C0DF8" w:rsidRPr="00003205" w14:paraId="7099E96B" w14:textId="77777777" w:rsidTr="00EE4F49">
        <w:trPr>
          <w:trHeight w:val="798"/>
        </w:trPr>
        <w:tc>
          <w:tcPr>
            <w:tcW w:w="5107" w:type="dxa"/>
            <w:shd w:val="clear" w:color="auto" w:fill="auto"/>
          </w:tcPr>
          <w:p w14:paraId="4C602244" w14:textId="77777777"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 xml:space="preserve">Headteacher: </w:t>
            </w:r>
            <w:r w:rsidRPr="00F33327">
              <w:rPr>
                <w:rFonts w:ascii="Calibri" w:hAnsi="Calibri" w:cs="Calibri"/>
                <w:sz w:val="22"/>
                <w:szCs w:val="22"/>
              </w:rPr>
              <w:t>M</w:t>
            </w:r>
            <w:r w:rsidR="00D031AB" w:rsidRPr="00F33327">
              <w:rPr>
                <w:rFonts w:ascii="Calibri" w:hAnsi="Calibri" w:cs="Calibri"/>
                <w:sz w:val="22"/>
                <w:szCs w:val="22"/>
              </w:rPr>
              <w:t>rs Maddie Arnold-Jones</w:t>
            </w:r>
          </w:p>
          <w:p w14:paraId="39401016" w14:textId="1F0F6C43" w:rsidR="003F005D" w:rsidRPr="009327E8" w:rsidRDefault="003F005D">
            <w:pPr>
              <w:pStyle w:val="BodyText"/>
              <w:rPr>
                <w:rFonts w:ascii="Calibri" w:hAnsi="Calibri" w:cs="Calibri"/>
                <w:b/>
                <w:bCs/>
                <w:sz w:val="22"/>
                <w:szCs w:val="22"/>
              </w:rPr>
            </w:pPr>
          </w:p>
        </w:tc>
        <w:tc>
          <w:tcPr>
            <w:tcW w:w="5099" w:type="dxa"/>
            <w:shd w:val="clear" w:color="auto" w:fill="auto"/>
          </w:tcPr>
          <w:p w14:paraId="69B5EB57" w14:textId="3963F36E"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Name:</w:t>
            </w:r>
            <w:r w:rsidR="0064478D" w:rsidRPr="009327E8">
              <w:rPr>
                <w:rFonts w:ascii="Calibri" w:hAnsi="Calibri" w:cs="Calibri"/>
                <w:b/>
                <w:bCs/>
                <w:sz w:val="22"/>
                <w:szCs w:val="22"/>
              </w:rPr>
              <w:t xml:space="preserve"> </w:t>
            </w:r>
          </w:p>
          <w:p w14:paraId="03125029" w14:textId="77777777" w:rsidR="005C0DF8" w:rsidRPr="009327E8" w:rsidRDefault="005C0DF8">
            <w:pPr>
              <w:pStyle w:val="BodyText"/>
              <w:rPr>
                <w:rFonts w:ascii="Calibri" w:hAnsi="Calibri" w:cs="Calibri"/>
                <w:b/>
                <w:bCs/>
                <w:sz w:val="22"/>
                <w:szCs w:val="22"/>
              </w:rPr>
            </w:pPr>
          </w:p>
        </w:tc>
      </w:tr>
      <w:tr w:rsidR="005C0DF8" w:rsidRPr="00003205" w14:paraId="275C6AC0" w14:textId="77777777" w:rsidTr="00EE4F49">
        <w:trPr>
          <w:trHeight w:val="824"/>
        </w:trPr>
        <w:tc>
          <w:tcPr>
            <w:tcW w:w="5107" w:type="dxa"/>
            <w:shd w:val="clear" w:color="auto" w:fill="auto"/>
          </w:tcPr>
          <w:p w14:paraId="5B9C9460" w14:textId="0AFE2E67"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Da</w:t>
            </w:r>
            <w:r w:rsidR="00692BA2" w:rsidRPr="009327E8">
              <w:rPr>
                <w:rFonts w:ascii="Calibri" w:hAnsi="Calibri" w:cs="Calibri"/>
                <w:b/>
                <w:bCs/>
                <w:sz w:val="22"/>
                <w:szCs w:val="22"/>
              </w:rPr>
              <w:t>t</w:t>
            </w:r>
            <w:r w:rsidRPr="009327E8">
              <w:rPr>
                <w:rFonts w:ascii="Calibri" w:hAnsi="Calibri" w:cs="Calibri"/>
                <w:b/>
                <w:bCs/>
                <w:sz w:val="22"/>
                <w:szCs w:val="22"/>
              </w:rPr>
              <w:t xml:space="preserve">e: </w:t>
            </w:r>
          </w:p>
        </w:tc>
        <w:tc>
          <w:tcPr>
            <w:tcW w:w="5099" w:type="dxa"/>
            <w:shd w:val="clear" w:color="auto" w:fill="auto"/>
          </w:tcPr>
          <w:p w14:paraId="72A7B876" w14:textId="5446D91E" w:rsidR="005C0DF8" w:rsidRPr="009327E8" w:rsidRDefault="005C0DF8">
            <w:pPr>
              <w:pStyle w:val="BodyText"/>
              <w:rPr>
                <w:rFonts w:ascii="Calibri" w:hAnsi="Calibri" w:cs="Calibri"/>
                <w:b/>
                <w:bCs/>
                <w:sz w:val="22"/>
                <w:szCs w:val="22"/>
              </w:rPr>
            </w:pPr>
            <w:r w:rsidRPr="009327E8">
              <w:rPr>
                <w:rFonts w:ascii="Calibri" w:hAnsi="Calibri" w:cs="Calibri"/>
                <w:b/>
                <w:bCs/>
                <w:sz w:val="22"/>
                <w:szCs w:val="22"/>
              </w:rPr>
              <w:t>Date:</w:t>
            </w:r>
            <w:r w:rsidR="00721E4C">
              <w:rPr>
                <w:rFonts w:ascii="Calibri" w:hAnsi="Calibri" w:cs="Calibri"/>
                <w:b/>
                <w:bCs/>
                <w:sz w:val="22"/>
                <w:szCs w:val="22"/>
              </w:rPr>
              <w:t xml:space="preserve"> </w:t>
            </w:r>
          </w:p>
        </w:tc>
      </w:tr>
    </w:tbl>
    <w:p w14:paraId="63BD8530" w14:textId="77777777" w:rsidR="00E43020" w:rsidRDefault="00E43020" w:rsidP="00E43020">
      <w:pPr>
        <w:ind w:hanging="2"/>
        <w:rPr>
          <w:rFonts w:ascii="Barlow Condensed" w:eastAsia="Barlow Condensed" w:hAnsi="Barlow Condensed" w:cs="Barlow Condensed"/>
        </w:rPr>
      </w:pPr>
    </w:p>
    <w:p w14:paraId="136FBF52" w14:textId="77777777" w:rsidR="0042259E" w:rsidRPr="0042259E" w:rsidRDefault="0042259E" w:rsidP="0042259E">
      <w:pPr>
        <w:spacing w:before="180"/>
        <w:ind w:left="1" w:hanging="3"/>
        <w:rPr>
          <w:rFonts w:asciiTheme="minorHAnsi" w:eastAsia="Barlow Condensed" w:hAnsiTheme="minorHAnsi" w:cstheme="minorHAnsi"/>
          <w:b/>
          <w:sz w:val="26"/>
          <w:szCs w:val="26"/>
        </w:rPr>
      </w:pPr>
      <w:r w:rsidRPr="0042259E">
        <w:rPr>
          <w:rFonts w:asciiTheme="minorHAnsi" w:eastAsia="Barlow Condensed" w:hAnsiTheme="minorHAnsi" w:cstheme="minorHAnsi"/>
          <w:b/>
          <w:sz w:val="26"/>
          <w:szCs w:val="26"/>
        </w:rPr>
        <w:t>Person Specification</w:t>
      </w:r>
    </w:p>
    <w:p w14:paraId="410B5C25" w14:textId="77777777" w:rsidR="0042259E" w:rsidRDefault="0042259E" w:rsidP="0042259E">
      <w:pPr>
        <w:ind w:left="1" w:hanging="3"/>
        <w:jc w:val="center"/>
        <w:rPr>
          <w:rFonts w:ascii="Barlow Condensed" w:eastAsia="Barlow Condensed" w:hAnsi="Barlow Condensed" w:cs="Barlow Condensed"/>
          <w:b/>
          <w:sz w:val="26"/>
          <w:szCs w:val="26"/>
        </w:rPr>
      </w:pPr>
    </w:p>
    <w:sdt>
      <w:sdtPr>
        <w:tag w:val="goog_rdk_0"/>
        <w:id w:val="917365024"/>
        <w:lock w:val="contentLocked"/>
      </w:sdtPr>
      <w:sdtContent>
        <w:tbl>
          <w:tblPr>
            <w:tblW w:w="100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4170"/>
            <w:gridCol w:w="4080"/>
          </w:tblGrid>
          <w:tr w:rsidR="0042259E" w14:paraId="6C50BCA8" w14:textId="77777777" w:rsidTr="003F4524">
            <w:trPr>
              <w:jc w:val="center"/>
            </w:trPr>
            <w:tc>
              <w:tcPr>
                <w:tcW w:w="1785" w:type="dxa"/>
                <w:shd w:val="clear" w:color="auto" w:fill="auto"/>
                <w:tcMar>
                  <w:top w:w="100" w:type="dxa"/>
                  <w:left w:w="100" w:type="dxa"/>
                  <w:bottom w:w="100" w:type="dxa"/>
                  <w:right w:w="100" w:type="dxa"/>
                </w:tcMar>
              </w:tcPr>
              <w:p w14:paraId="6BDAC97C" w14:textId="77777777" w:rsidR="0042259E" w:rsidRDefault="0042259E" w:rsidP="003F4524">
                <w:pPr>
                  <w:ind w:hanging="2"/>
                  <w:rPr>
                    <w:rFonts w:ascii="Barlow Condensed" w:eastAsia="Barlow Condensed" w:hAnsi="Barlow Condensed" w:cs="Barlow Condensed"/>
                    <w:b/>
                    <w:sz w:val="26"/>
                    <w:szCs w:val="26"/>
                  </w:rPr>
                </w:pPr>
                <w:r>
                  <w:rPr>
                    <w:rFonts w:ascii="Barlow Condensed" w:eastAsia="Barlow Condensed" w:hAnsi="Barlow Condensed" w:cs="Barlow Condensed"/>
                    <w:b/>
                  </w:rPr>
                  <w:t>REQUIREMENT</w:t>
                </w:r>
              </w:p>
            </w:tc>
            <w:tc>
              <w:tcPr>
                <w:tcW w:w="4170" w:type="dxa"/>
                <w:shd w:val="clear" w:color="auto" w:fill="auto"/>
                <w:tcMar>
                  <w:top w:w="100" w:type="dxa"/>
                  <w:left w:w="100" w:type="dxa"/>
                  <w:bottom w:w="100" w:type="dxa"/>
                  <w:right w:w="100" w:type="dxa"/>
                </w:tcMar>
              </w:tcPr>
              <w:p w14:paraId="43709647" w14:textId="77777777" w:rsidR="0042259E" w:rsidRDefault="0042259E" w:rsidP="003F4524">
                <w:pPr>
                  <w:ind w:hanging="2"/>
                  <w:rPr>
                    <w:rFonts w:ascii="Barlow Condensed" w:eastAsia="Barlow Condensed" w:hAnsi="Barlow Condensed" w:cs="Barlow Condensed"/>
                    <w:b/>
                    <w:sz w:val="26"/>
                    <w:szCs w:val="26"/>
                  </w:rPr>
                </w:pPr>
                <w:r>
                  <w:rPr>
                    <w:rFonts w:ascii="Barlow Condensed" w:eastAsia="Barlow Condensed" w:hAnsi="Barlow Condensed" w:cs="Barlow Condensed"/>
                    <w:b/>
                  </w:rPr>
                  <w:t>ESSENTIAL</w:t>
                </w:r>
              </w:p>
            </w:tc>
            <w:tc>
              <w:tcPr>
                <w:tcW w:w="4080" w:type="dxa"/>
                <w:shd w:val="clear" w:color="auto" w:fill="auto"/>
                <w:tcMar>
                  <w:top w:w="100" w:type="dxa"/>
                  <w:left w:w="100" w:type="dxa"/>
                  <w:bottom w:w="100" w:type="dxa"/>
                  <w:right w:w="100" w:type="dxa"/>
                </w:tcMar>
              </w:tcPr>
              <w:p w14:paraId="514201ED" w14:textId="77777777" w:rsidR="0042259E" w:rsidRDefault="0042259E" w:rsidP="003F4524">
                <w:pPr>
                  <w:ind w:hanging="2"/>
                  <w:rPr>
                    <w:rFonts w:ascii="Barlow Condensed" w:eastAsia="Barlow Condensed" w:hAnsi="Barlow Condensed" w:cs="Barlow Condensed"/>
                    <w:b/>
                    <w:sz w:val="26"/>
                    <w:szCs w:val="26"/>
                  </w:rPr>
                </w:pPr>
                <w:r>
                  <w:rPr>
                    <w:rFonts w:ascii="Barlow Condensed" w:eastAsia="Barlow Condensed" w:hAnsi="Barlow Condensed" w:cs="Barlow Condensed"/>
                    <w:b/>
                  </w:rPr>
                  <w:t>DESIRABLE</w:t>
                </w:r>
              </w:p>
            </w:tc>
          </w:tr>
          <w:tr w:rsidR="0042259E" w14:paraId="1BAF369A" w14:textId="77777777" w:rsidTr="003F4524">
            <w:trPr>
              <w:jc w:val="center"/>
            </w:trPr>
            <w:tc>
              <w:tcPr>
                <w:tcW w:w="1785" w:type="dxa"/>
                <w:shd w:val="clear" w:color="auto" w:fill="auto"/>
                <w:tcMar>
                  <w:top w:w="100" w:type="dxa"/>
                  <w:left w:w="100" w:type="dxa"/>
                  <w:bottom w:w="100" w:type="dxa"/>
                  <w:right w:w="100" w:type="dxa"/>
                </w:tcMar>
              </w:tcPr>
              <w:p w14:paraId="706277E2" w14:textId="77777777" w:rsidR="0042259E" w:rsidRDefault="0042259E" w:rsidP="003F4524">
                <w:pPr>
                  <w:ind w:hanging="2"/>
                  <w:rPr>
                    <w:rFonts w:ascii="Barlow Condensed" w:eastAsia="Barlow Condensed" w:hAnsi="Barlow Condensed" w:cs="Barlow Condensed"/>
                    <w:b/>
                  </w:rPr>
                </w:pPr>
                <w:r>
                  <w:rPr>
                    <w:rFonts w:ascii="Barlow Condensed" w:eastAsia="Barlow Condensed" w:hAnsi="Barlow Condensed" w:cs="Barlow Condensed"/>
                    <w:b/>
                    <w:sz w:val="22"/>
                    <w:szCs w:val="22"/>
                  </w:rPr>
                  <w:t>QUALIFICATIONS &amp; TRAINING</w:t>
                </w:r>
              </w:p>
            </w:tc>
            <w:tc>
              <w:tcPr>
                <w:tcW w:w="4170" w:type="dxa"/>
                <w:shd w:val="clear" w:color="auto" w:fill="auto"/>
                <w:tcMar>
                  <w:top w:w="100" w:type="dxa"/>
                  <w:left w:w="100" w:type="dxa"/>
                  <w:bottom w:w="100" w:type="dxa"/>
                  <w:right w:w="100" w:type="dxa"/>
                </w:tcMar>
              </w:tcPr>
              <w:p w14:paraId="0C9E06E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Bachelor's or Master's degree in Social Work or a related field</w:t>
                </w:r>
              </w:p>
              <w:p w14:paraId="257A76E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66301FE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Social Work England registration</w:t>
                </w:r>
              </w:p>
              <w:p w14:paraId="5F44022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p>
            </w:tc>
            <w:tc>
              <w:tcPr>
                <w:tcW w:w="4080" w:type="dxa"/>
                <w:shd w:val="clear" w:color="auto" w:fill="auto"/>
                <w:tcMar>
                  <w:top w:w="100" w:type="dxa"/>
                  <w:left w:w="100" w:type="dxa"/>
                  <w:bottom w:w="100" w:type="dxa"/>
                  <w:right w:w="100" w:type="dxa"/>
                </w:tcMar>
              </w:tcPr>
              <w:p w14:paraId="4F12B4CF"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p>
            </w:tc>
          </w:tr>
          <w:tr w:rsidR="0042259E" w14:paraId="27D6A1FE" w14:textId="77777777" w:rsidTr="003F4524">
            <w:trPr>
              <w:jc w:val="center"/>
            </w:trPr>
            <w:tc>
              <w:tcPr>
                <w:tcW w:w="1785" w:type="dxa"/>
                <w:shd w:val="clear" w:color="auto" w:fill="auto"/>
                <w:tcMar>
                  <w:top w:w="100" w:type="dxa"/>
                  <w:left w:w="100" w:type="dxa"/>
                  <w:bottom w:w="100" w:type="dxa"/>
                  <w:right w:w="100" w:type="dxa"/>
                </w:tcMar>
              </w:tcPr>
              <w:p w14:paraId="2BCE7DC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r>
                  <w:rPr>
                    <w:rFonts w:ascii="Barlow Condensed" w:eastAsia="Barlow Condensed" w:hAnsi="Barlow Condensed" w:cs="Barlow Condensed"/>
                    <w:b/>
                  </w:rPr>
                  <w:t xml:space="preserve">EXPERIENCE </w:t>
                </w:r>
              </w:p>
            </w:tc>
            <w:tc>
              <w:tcPr>
                <w:tcW w:w="4170" w:type="dxa"/>
                <w:shd w:val="clear" w:color="auto" w:fill="auto"/>
                <w:tcMar>
                  <w:top w:w="100" w:type="dxa"/>
                  <w:left w:w="100" w:type="dxa"/>
                  <w:bottom w:w="100" w:type="dxa"/>
                  <w:right w:w="100" w:type="dxa"/>
                </w:tcMar>
              </w:tcPr>
              <w:p w14:paraId="2BBBE7E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p>
            </w:tc>
            <w:tc>
              <w:tcPr>
                <w:tcW w:w="4080" w:type="dxa"/>
                <w:shd w:val="clear" w:color="auto" w:fill="auto"/>
                <w:tcMar>
                  <w:top w:w="100" w:type="dxa"/>
                  <w:left w:w="100" w:type="dxa"/>
                  <w:bottom w:w="100" w:type="dxa"/>
                  <w:right w:w="100" w:type="dxa"/>
                </w:tcMar>
              </w:tcPr>
              <w:p w14:paraId="62BB592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Working in a multidisciplinary team and coordinating efforts with various professionals.</w:t>
                </w:r>
              </w:p>
              <w:p w14:paraId="4857689C"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5C54FACB"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Experience with working within SEN, CIN, CP and LAC</w:t>
                </w:r>
              </w:p>
              <w:p w14:paraId="43261A95"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p>
            </w:tc>
          </w:tr>
          <w:tr w:rsidR="0042259E" w14:paraId="6E0891E1" w14:textId="77777777" w:rsidTr="003F4524">
            <w:trPr>
              <w:jc w:val="center"/>
            </w:trPr>
            <w:tc>
              <w:tcPr>
                <w:tcW w:w="1785" w:type="dxa"/>
                <w:shd w:val="clear" w:color="auto" w:fill="auto"/>
                <w:tcMar>
                  <w:top w:w="100" w:type="dxa"/>
                  <w:left w:w="100" w:type="dxa"/>
                  <w:bottom w:w="100" w:type="dxa"/>
                  <w:right w:w="100" w:type="dxa"/>
                </w:tcMar>
              </w:tcPr>
              <w:p w14:paraId="70115B45"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r>
                  <w:rPr>
                    <w:rFonts w:ascii="Barlow Condensed" w:eastAsia="Barlow Condensed" w:hAnsi="Barlow Condensed" w:cs="Barlow Condensed"/>
                    <w:b/>
                  </w:rPr>
                  <w:t>KNOWLEDGE</w:t>
                </w:r>
              </w:p>
            </w:tc>
            <w:tc>
              <w:tcPr>
                <w:tcW w:w="4170" w:type="dxa"/>
                <w:shd w:val="clear" w:color="auto" w:fill="auto"/>
                <w:tcMar>
                  <w:top w:w="100" w:type="dxa"/>
                  <w:left w:w="100" w:type="dxa"/>
                  <w:bottom w:w="100" w:type="dxa"/>
                  <w:right w:w="100" w:type="dxa"/>
                </w:tcMar>
              </w:tcPr>
              <w:p w14:paraId="64E769A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Strong assessment and risk management skills to identify and respond to safeguarding concerns.</w:t>
                </w:r>
              </w:p>
              <w:p w14:paraId="1CCC90EC"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6EE0672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Knowledge of local safeguarding legislation, policies, and procedures.</w:t>
                </w:r>
              </w:p>
              <w:p w14:paraId="31E13C1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28CA6BB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Knowledge of therapeutic techniques and interventions to support pupils' well-being.</w:t>
                </w:r>
              </w:p>
              <w:p w14:paraId="7892F18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c>
              <w:tcPr>
                <w:tcW w:w="4080" w:type="dxa"/>
                <w:shd w:val="clear" w:color="auto" w:fill="auto"/>
                <w:tcMar>
                  <w:top w:w="100" w:type="dxa"/>
                  <w:left w:w="100" w:type="dxa"/>
                  <w:bottom w:w="100" w:type="dxa"/>
                  <w:right w:w="100" w:type="dxa"/>
                </w:tcMar>
              </w:tcPr>
              <w:p w14:paraId="384945D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Developing and delivering staff training programs.</w:t>
                </w:r>
              </w:p>
            </w:tc>
          </w:tr>
          <w:tr w:rsidR="0042259E" w14:paraId="2BDF97BE" w14:textId="77777777" w:rsidTr="003F4524">
            <w:trPr>
              <w:jc w:val="center"/>
            </w:trPr>
            <w:tc>
              <w:tcPr>
                <w:tcW w:w="1785" w:type="dxa"/>
                <w:shd w:val="clear" w:color="auto" w:fill="auto"/>
                <w:tcMar>
                  <w:top w:w="100" w:type="dxa"/>
                  <w:left w:w="100" w:type="dxa"/>
                  <w:bottom w:w="100" w:type="dxa"/>
                  <w:right w:w="100" w:type="dxa"/>
                </w:tcMar>
              </w:tcPr>
              <w:p w14:paraId="59D169F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r>
                  <w:rPr>
                    <w:rFonts w:ascii="Barlow Condensed" w:eastAsia="Barlow Condensed" w:hAnsi="Barlow Condensed" w:cs="Barlow Condensed"/>
                    <w:b/>
                  </w:rPr>
                  <w:t>SKILLS &amp; ABILITIES</w:t>
                </w:r>
              </w:p>
            </w:tc>
            <w:tc>
              <w:tcPr>
                <w:tcW w:w="4170" w:type="dxa"/>
                <w:shd w:val="clear" w:color="auto" w:fill="auto"/>
                <w:tcMar>
                  <w:top w:w="100" w:type="dxa"/>
                  <w:left w:w="100" w:type="dxa"/>
                  <w:bottom w:w="100" w:type="dxa"/>
                  <w:right w:w="100" w:type="dxa"/>
                </w:tcMar>
              </w:tcPr>
              <w:p w14:paraId="51DADAB5"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Good communication skills.</w:t>
                </w:r>
              </w:p>
              <w:p w14:paraId="5405318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66494DAC" w14:textId="77777777" w:rsidR="0042259E" w:rsidRDefault="0042259E" w:rsidP="003F4524">
                <w:pPr>
                  <w:ind w:hanging="2"/>
                  <w:rPr>
                    <w:rFonts w:ascii="Barlow Condensed" w:eastAsia="Barlow Condensed" w:hAnsi="Barlow Condensed" w:cs="Barlow Condensed"/>
                  </w:rPr>
                </w:pPr>
                <w:r>
                  <w:rPr>
                    <w:rFonts w:ascii="Barlow Condensed" w:eastAsia="Barlow Condensed" w:hAnsi="Barlow Condensed" w:cs="Barlow Condensed"/>
                  </w:rPr>
                  <w:t>Good general IT skills</w:t>
                </w:r>
              </w:p>
              <w:p w14:paraId="2535AC95"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172A9597"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Ability to manage a large and demanding caseload.</w:t>
                </w:r>
              </w:p>
              <w:p w14:paraId="57B983F1"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0307965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Undertake relevant assessments of pupils with mental health concerns.</w:t>
                </w:r>
              </w:p>
              <w:p w14:paraId="551F164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24A705CE"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Providing support to staff and families to promote pupils’ wellbeing.</w:t>
                </w:r>
              </w:p>
              <w:p w14:paraId="3696700D"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44556FC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Provide a person-centred approach.</w:t>
                </w:r>
              </w:p>
              <w:p w14:paraId="1CACE81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c>
              <w:tcPr>
                <w:tcW w:w="4080" w:type="dxa"/>
                <w:shd w:val="clear" w:color="auto" w:fill="auto"/>
                <w:tcMar>
                  <w:top w:w="100" w:type="dxa"/>
                  <w:left w:w="100" w:type="dxa"/>
                  <w:bottom w:w="100" w:type="dxa"/>
                  <w:right w:w="100" w:type="dxa"/>
                </w:tcMar>
              </w:tcPr>
              <w:p w14:paraId="3050EEA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r>
          <w:tr w:rsidR="0042259E" w14:paraId="1CE3E743" w14:textId="77777777" w:rsidTr="003F4524">
            <w:trPr>
              <w:jc w:val="center"/>
            </w:trPr>
            <w:tc>
              <w:tcPr>
                <w:tcW w:w="1785" w:type="dxa"/>
                <w:shd w:val="clear" w:color="auto" w:fill="auto"/>
                <w:tcMar>
                  <w:top w:w="100" w:type="dxa"/>
                  <w:left w:w="100" w:type="dxa"/>
                  <w:bottom w:w="100" w:type="dxa"/>
                  <w:right w:w="100" w:type="dxa"/>
                </w:tcMar>
              </w:tcPr>
              <w:p w14:paraId="3BCD142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r>
                  <w:rPr>
                    <w:rFonts w:ascii="Barlow Condensed" w:eastAsia="Barlow Condensed" w:hAnsi="Barlow Condensed" w:cs="Barlow Condensed"/>
                    <w:b/>
                  </w:rPr>
                  <w:t>PERSONAL QUALITIES</w:t>
                </w:r>
              </w:p>
            </w:tc>
            <w:tc>
              <w:tcPr>
                <w:tcW w:w="4170" w:type="dxa"/>
                <w:shd w:val="clear" w:color="auto" w:fill="auto"/>
                <w:tcMar>
                  <w:top w:w="100" w:type="dxa"/>
                  <w:left w:w="100" w:type="dxa"/>
                  <w:bottom w:w="100" w:type="dxa"/>
                  <w:right w:w="100" w:type="dxa"/>
                </w:tcMar>
              </w:tcPr>
              <w:p w14:paraId="458B5551"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Highly organised.</w:t>
                </w:r>
              </w:p>
              <w:p w14:paraId="0D54D7E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0AEB535F"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Being discreet, professional, respectful and friendly.</w:t>
                </w:r>
              </w:p>
              <w:p w14:paraId="00EA1B9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303011B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 xml:space="preserve">Being efficient and dependable, while maintaining flexibility to adapt to rapid change, </w:t>
                </w:r>
                <w:r>
                  <w:rPr>
                    <w:rFonts w:ascii="Barlow Condensed" w:eastAsia="Barlow Condensed" w:hAnsi="Barlow Condensed" w:cs="Barlow Condensed"/>
                  </w:rPr>
                  <w:lastRenderedPageBreak/>
                  <w:t>while remaining calm in unexpected or changing situations.</w:t>
                </w:r>
              </w:p>
              <w:p w14:paraId="3F239DD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546B7E69"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Ability to work successfully as part of a team.</w:t>
                </w:r>
              </w:p>
              <w:p w14:paraId="3ADD6BF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5B82E8AC"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Respect confidentiality.</w:t>
                </w:r>
              </w:p>
              <w:p w14:paraId="4824EC72"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4B8FA2B6"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To be committed to the school’s policies and ethos.</w:t>
                </w:r>
              </w:p>
              <w:p w14:paraId="6061FD07"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2A34D86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To be committed to continuing professional development.</w:t>
                </w:r>
              </w:p>
              <w:p w14:paraId="485DA4C1"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4B865DB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Empathetic.</w:t>
                </w:r>
              </w:p>
              <w:p w14:paraId="7CC570D8"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3D86FFFC"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The ability to recognise your own limitations and respond to difficult situations.</w:t>
                </w:r>
              </w:p>
              <w:p w14:paraId="7F174793"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c>
              <w:tcPr>
                <w:tcW w:w="4080" w:type="dxa"/>
                <w:shd w:val="clear" w:color="auto" w:fill="auto"/>
                <w:tcMar>
                  <w:top w:w="100" w:type="dxa"/>
                  <w:left w:w="100" w:type="dxa"/>
                  <w:bottom w:w="100" w:type="dxa"/>
                  <w:right w:w="100" w:type="dxa"/>
                </w:tcMar>
              </w:tcPr>
              <w:p w14:paraId="3B21DB39"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r>
          <w:tr w:rsidR="0042259E" w14:paraId="1557C8A2" w14:textId="77777777" w:rsidTr="003F4524">
            <w:trPr>
              <w:jc w:val="center"/>
            </w:trPr>
            <w:tc>
              <w:tcPr>
                <w:tcW w:w="1785" w:type="dxa"/>
                <w:shd w:val="clear" w:color="auto" w:fill="auto"/>
                <w:tcMar>
                  <w:top w:w="100" w:type="dxa"/>
                  <w:left w:w="100" w:type="dxa"/>
                  <w:bottom w:w="100" w:type="dxa"/>
                  <w:right w:w="100" w:type="dxa"/>
                </w:tcMar>
              </w:tcPr>
              <w:p w14:paraId="6E2BA8BD"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b/>
                  </w:rPr>
                </w:pPr>
                <w:r>
                  <w:rPr>
                    <w:rFonts w:ascii="Barlow Condensed" w:eastAsia="Barlow Condensed" w:hAnsi="Barlow Condensed" w:cs="Barlow Condensed"/>
                    <w:b/>
                  </w:rPr>
                  <w:t xml:space="preserve">EFFORT &amp; ENVIRONMENT </w:t>
                </w:r>
              </w:p>
            </w:tc>
            <w:tc>
              <w:tcPr>
                <w:tcW w:w="4170" w:type="dxa"/>
                <w:shd w:val="clear" w:color="auto" w:fill="auto"/>
                <w:tcMar>
                  <w:top w:w="100" w:type="dxa"/>
                  <w:left w:w="100" w:type="dxa"/>
                  <w:bottom w:w="100" w:type="dxa"/>
                  <w:right w:w="100" w:type="dxa"/>
                </w:tcMar>
              </w:tcPr>
              <w:p w14:paraId="1BF54BBB"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Ability to form and maintain appropriate relationships and personal boundaries with children and young people.</w:t>
                </w:r>
              </w:p>
              <w:p w14:paraId="2C66FC28"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05E45F5B"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Emotional resilience in working with challenging behaviours and attitudes to use authority and maintaining discipline.</w:t>
                </w:r>
              </w:p>
              <w:p w14:paraId="252ACADA"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75B4C7C9"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To assist with ensuring Safeguarding policies and protocols are correctly followed.</w:t>
                </w:r>
              </w:p>
              <w:p w14:paraId="33616BDF"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p w14:paraId="3B741B9C"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r>
                  <w:rPr>
                    <w:rFonts w:ascii="Barlow Condensed" w:eastAsia="Barlow Condensed" w:hAnsi="Barlow Condensed" w:cs="Barlow Condensed"/>
                  </w:rPr>
                  <w:t>Relevant experience in safeguarding, child protection, or social work with vulnerable populations.</w:t>
                </w:r>
              </w:p>
              <w:p w14:paraId="70540217"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c>
              <w:tcPr>
                <w:tcW w:w="4080" w:type="dxa"/>
                <w:shd w:val="clear" w:color="auto" w:fill="auto"/>
                <w:tcMar>
                  <w:top w:w="100" w:type="dxa"/>
                  <w:left w:w="100" w:type="dxa"/>
                  <w:bottom w:w="100" w:type="dxa"/>
                  <w:right w:w="100" w:type="dxa"/>
                </w:tcMar>
              </w:tcPr>
              <w:p w14:paraId="61E12510" w14:textId="77777777" w:rsidR="0042259E" w:rsidRDefault="0042259E" w:rsidP="003F4524">
                <w:pPr>
                  <w:pBdr>
                    <w:top w:val="nil"/>
                    <w:left w:val="nil"/>
                    <w:bottom w:val="nil"/>
                    <w:right w:val="nil"/>
                    <w:between w:val="nil"/>
                  </w:pBdr>
                  <w:ind w:hanging="2"/>
                  <w:rPr>
                    <w:rFonts w:ascii="Barlow Condensed" w:eastAsia="Barlow Condensed" w:hAnsi="Barlow Condensed" w:cs="Barlow Condensed"/>
                  </w:rPr>
                </w:pPr>
              </w:p>
            </w:tc>
          </w:tr>
        </w:tbl>
      </w:sdtContent>
    </w:sdt>
    <w:p w14:paraId="2ECCA8E8" w14:textId="77777777" w:rsidR="00E43020" w:rsidRPr="0042259E" w:rsidRDefault="00E43020" w:rsidP="00E43020">
      <w:pPr>
        <w:spacing w:before="180"/>
        <w:ind w:hanging="2"/>
        <w:rPr>
          <w:rFonts w:asciiTheme="minorHAnsi" w:eastAsia="Barlow Condensed" w:hAnsiTheme="minorHAnsi" w:cstheme="minorHAnsi"/>
          <w:b/>
        </w:rPr>
      </w:pPr>
    </w:p>
    <w:p w14:paraId="3BD48192" w14:textId="77777777" w:rsidR="00E43020" w:rsidRDefault="00E43020" w:rsidP="00E43020">
      <w:pPr>
        <w:spacing w:before="180"/>
        <w:ind w:hanging="2"/>
        <w:rPr>
          <w:rFonts w:ascii="Barlow Condensed" w:eastAsia="Barlow Condensed" w:hAnsi="Barlow Condensed" w:cs="Barlow Condensed"/>
          <w:b/>
        </w:rPr>
      </w:pPr>
    </w:p>
    <w:p w14:paraId="3B9DD77A" w14:textId="77777777" w:rsidR="00E43020" w:rsidRDefault="00E43020" w:rsidP="00E43020">
      <w:pPr>
        <w:spacing w:before="180"/>
        <w:rPr>
          <w:rFonts w:ascii="Barlow Condensed" w:eastAsia="Barlow Condensed" w:hAnsi="Barlow Condensed" w:cs="Barlow Condensed"/>
          <w:b/>
        </w:rPr>
      </w:pPr>
    </w:p>
    <w:sectPr w:rsidR="00E43020" w:rsidSect="00FA4A78">
      <w:headerReference w:type="even" r:id="rId13"/>
      <w:headerReference w:type="default" r:id="rId14"/>
      <w:footerReference w:type="default" r:id="rId15"/>
      <w:headerReference w:type="first" r:id="rId16"/>
      <w:pgSz w:w="11907" w:h="16840" w:code="9"/>
      <w:pgMar w:top="360" w:right="851" w:bottom="899"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D925E" w14:textId="77777777" w:rsidR="00C86074" w:rsidRDefault="00C86074">
      <w:r>
        <w:separator/>
      </w:r>
    </w:p>
  </w:endnote>
  <w:endnote w:type="continuationSeparator" w:id="0">
    <w:p w14:paraId="2ADAC2BF" w14:textId="77777777" w:rsidR="00C86074" w:rsidRDefault="00C8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rlow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37F6" w14:textId="3F6A30B7" w:rsidR="00AA6B2E" w:rsidRPr="00A94EC8" w:rsidRDefault="00AA6B2E" w:rsidP="00296136">
    <w:pPr>
      <w:shd w:val="clear" w:color="auto" w:fill="0000A2"/>
      <w:jc w:val="center"/>
      <w:rPr>
        <w:rFonts w:ascii="Century Gothic" w:hAnsi="Century Gothic"/>
        <w:b/>
        <w:color w:val="FFCC00"/>
        <w:sz w:val="4"/>
        <w:szCs w:val="4"/>
      </w:rPr>
    </w:pPr>
    <w:r>
      <w:rPr>
        <w:noProof/>
        <w:lang w:eastAsia="en-GB"/>
      </w:rPr>
      <w:drawing>
        <wp:anchor distT="0" distB="0" distL="114300" distR="114300" simplePos="0" relativeHeight="251662848" behindDoc="0" locked="0" layoutInCell="1" allowOverlap="1" wp14:anchorId="7DAAB78F" wp14:editId="482D0E40">
          <wp:simplePos x="0" y="0"/>
          <wp:positionH relativeFrom="column">
            <wp:posOffset>6148070</wp:posOffset>
          </wp:positionH>
          <wp:positionV relativeFrom="paragraph">
            <wp:posOffset>257175</wp:posOffset>
          </wp:positionV>
          <wp:extent cx="371475" cy="4000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521E371E" wp14:editId="6B335A16">
          <wp:simplePos x="0" y="0"/>
          <wp:positionH relativeFrom="column">
            <wp:posOffset>5207000</wp:posOffset>
          </wp:positionH>
          <wp:positionV relativeFrom="paragraph">
            <wp:posOffset>159385</wp:posOffset>
          </wp:positionV>
          <wp:extent cx="597535" cy="3657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572D508F" wp14:editId="779283C7">
          <wp:simplePos x="0" y="0"/>
          <wp:positionH relativeFrom="column">
            <wp:posOffset>4442460</wp:posOffset>
          </wp:positionH>
          <wp:positionV relativeFrom="paragraph">
            <wp:posOffset>152400</wp:posOffset>
          </wp:positionV>
          <wp:extent cx="504825" cy="476250"/>
          <wp:effectExtent l="0" t="0" r="0" b="0"/>
          <wp:wrapTight wrapText="bothSides">
            <wp:wrapPolygon edited="0">
              <wp:start x="0" y="0"/>
              <wp:lineTo x="0" y="20736"/>
              <wp:lineTo x="21192" y="20736"/>
              <wp:lineTo x="2119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1584" behindDoc="0" locked="0" layoutInCell="1" allowOverlap="1" wp14:anchorId="5659BF8B" wp14:editId="18B9580E">
          <wp:simplePos x="0" y="0"/>
          <wp:positionH relativeFrom="column">
            <wp:posOffset>3374390</wp:posOffset>
          </wp:positionH>
          <wp:positionV relativeFrom="paragraph">
            <wp:posOffset>164465</wp:posOffset>
          </wp:positionV>
          <wp:extent cx="654050" cy="3879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050" cy="38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D8B521" w14:textId="39099371" w:rsidR="00AA6B2E" w:rsidRDefault="00AA6B2E" w:rsidP="00296136">
    <w:pPr>
      <w:pStyle w:val="Footer"/>
    </w:pPr>
    <w:r>
      <w:rPr>
        <w:rFonts w:ascii="Century Gothic" w:hAnsi="Century Gothic"/>
        <w:b/>
        <w:noProof/>
        <w:color w:val="FFCC00"/>
        <w:sz w:val="20"/>
        <w:szCs w:val="20"/>
        <w:lang w:eastAsia="en-GB"/>
      </w:rPr>
      <w:drawing>
        <wp:anchor distT="0" distB="0" distL="114300" distR="114300" simplePos="0" relativeHeight="251655680" behindDoc="1" locked="0" layoutInCell="1" allowOverlap="1" wp14:anchorId="40255289" wp14:editId="72DC3246">
          <wp:simplePos x="0" y="0"/>
          <wp:positionH relativeFrom="column">
            <wp:posOffset>-365125</wp:posOffset>
          </wp:positionH>
          <wp:positionV relativeFrom="paragraph">
            <wp:posOffset>120015</wp:posOffset>
          </wp:positionV>
          <wp:extent cx="401320" cy="401320"/>
          <wp:effectExtent l="0" t="0" r="0" b="0"/>
          <wp:wrapTight wrapText="bothSides">
            <wp:wrapPolygon edited="0">
              <wp:start x="0" y="0"/>
              <wp:lineTo x="0" y="20506"/>
              <wp:lineTo x="20506" y="20506"/>
              <wp:lineTo x="205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0481A5D6" wp14:editId="5F6DB7B6">
          <wp:simplePos x="0" y="0"/>
          <wp:positionH relativeFrom="column">
            <wp:posOffset>93980</wp:posOffset>
          </wp:positionH>
          <wp:positionV relativeFrom="paragraph">
            <wp:posOffset>124460</wp:posOffset>
          </wp:positionV>
          <wp:extent cx="462280" cy="386715"/>
          <wp:effectExtent l="0" t="0" r="0" b="0"/>
          <wp:wrapTight wrapText="bothSides">
            <wp:wrapPolygon edited="0">
              <wp:start x="0" y="0"/>
              <wp:lineTo x="0" y="20217"/>
              <wp:lineTo x="20473" y="20217"/>
              <wp:lineTo x="20473"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28224023" wp14:editId="45034646">
          <wp:simplePos x="0" y="0"/>
          <wp:positionH relativeFrom="column">
            <wp:posOffset>1109980</wp:posOffset>
          </wp:positionH>
          <wp:positionV relativeFrom="paragraph">
            <wp:posOffset>165735</wp:posOffset>
          </wp:positionV>
          <wp:extent cx="762000" cy="31432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29ABBC51" wp14:editId="3C643928">
          <wp:simplePos x="0" y="0"/>
          <wp:positionH relativeFrom="column">
            <wp:posOffset>581025</wp:posOffset>
          </wp:positionH>
          <wp:positionV relativeFrom="paragraph">
            <wp:posOffset>120015</wp:posOffset>
          </wp:positionV>
          <wp:extent cx="400050" cy="4000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A739DF">
      <w:rPr>
        <w:noProof/>
        <w:lang w:eastAsia="en-GB"/>
      </w:rPr>
      <w:object w:dxaOrig="1440" w:dyaOrig="1440" w14:anchorId="6BF1832D">
        <v:rect id="_x0000_s1069" style="position:absolute;margin-left:150.4pt;margin-top:8.9pt;width:30.05pt;height:31.35pt;z-index:251653632;mso-wrap-distance-left:2.88pt;mso-wrap-distance-top:2.88pt;mso-wrap-distance-right:2.88pt;mso-wrap-distance-bottom:2.88pt;mso-position-horizontal-relative:text;mso-position-vertical-relative:text" filled="f" fillcolor="black" strokecolor="white" strokeweight=".25pt" insetpen="t" o:cliptowrap="t">
          <v:imagedata r:id="rId9" o:title=""/>
          <v:shadow color="#ccc"/>
        </v:rect>
        <o:OLEObject Type="Embed" ProgID="Word.Document.8" ShapeID="_x0000_s1069" DrawAspect="Content" ObjectID="_1802251928" r:id="rId10"/>
      </w:object>
    </w:r>
    <w:r>
      <w:rPr>
        <w:noProof/>
        <w:lang w:eastAsia="en-GB"/>
      </w:rPr>
      <w:drawing>
        <wp:anchor distT="0" distB="0" distL="114300" distR="114300" simplePos="0" relativeHeight="251656704" behindDoc="1" locked="0" layoutInCell="1" allowOverlap="1" wp14:anchorId="2B4258C6" wp14:editId="6DA5A733">
          <wp:simplePos x="0" y="0"/>
          <wp:positionH relativeFrom="column">
            <wp:posOffset>2282190</wp:posOffset>
          </wp:positionH>
          <wp:positionV relativeFrom="paragraph">
            <wp:posOffset>210185</wp:posOffset>
          </wp:positionV>
          <wp:extent cx="897890" cy="233680"/>
          <wp:effectExtent l="0" t="0" r="0" b="0"/>
          <wp:wrapTight wrapText="bothSides">
            <wp:wrapPolygon edited="0">
              <wp:start x="0" y="0"/>
              <wp:lineTo x="0" y="19370"/>
              <wp:lineTo x="21081" y="19370"/>
              <wp:lineTo x="21081" y="0"/>
              <wp:lineTo x="0" y="0"/>
            </wp:wrapPolygon>
          </wp:wrapTight>
          <wp:docPr id="49" name="Picture 49" descr="Excellence - Silver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cellence - Silver Awar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7728" behindDoc="0" locked="0" layoutInCell="1" allowOverlap="1" wp14:anchorId="07F6E726" wp14:editId="260E46C4">
          <wp:simplePos x="0" y="0"/>
          <wp:positionH relativeFrom="column">
            <wp:posOffset>-87630</wp:posOffset>
          </wp:positionH>
          <wp:positionV relativeFrom="paragraph">
            <wp:posOffset>5995035</wp:posOffset>
          </wp:positionV>
          <wp:extent cx="615315" cy="375285"/>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 cy="375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32D5D" w14:textId="77777777" w:rsidR="00C86074" w:rsidRDefault="00C86074">
      <w:r>
        <w:separator/>
      </w:r>
    </w:p>
  </w:footnote>
  <w:footnote w:type="continuationSeparator" w:id="0">
    <w:p w14:paraId="764896A0" w14:textId="77777777" w:rsidR="00C86074" w:rsidRDefault="00C86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4C58" w14:textId="77777777" w:rsidR="00AA6B2E" w:rsidRDefault="00A739DF">
    <w:pPr>
      <w:pStyle w:val="Header"/>
    </w:pPr>
    <w:r>
      <w:rPr>
        <w:noProof/>
      </w:rPr>
      <w:pict w14:anchorId="677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6" o:spid="_x0000_s1100" type="#_x0000_t75" style="position:absolute;margin-left:0;margin-top:0;width:510pt;height:771.5pt;z-index:-251650560;mso-position-horizontal:center;mso-position-horizontal-relative:margin;mso-position-vertical:center;mso-position-vertical-relative:margin" o:allowincell="f">
          <v:imagedata r:id="rId1" o:title="Logo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5900" w14:textId="77777777" w:rsidR="00AA6B2E" w:rsidRDefault="00A739DF">
    <w:pPr>
      <w:pStyle w:val="Header"/>
    </w:pPr>
    <w:r>
      <w:rPr>
        <w:noProof/>
      </w:rPr>
      <w:pict w14:anchorId="1D7F8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7" o:spid="_x0000_s1101" type="#_x0000_t75" style="position:absolute;margin-left:0;margin-top:0;width:510pt;height:771.5pt;z-index:-251649536;mso-position-horizontal:center;mso-position-horizontal-relative:margin;mso-position-vertical:center;mso-position-vertical-relative:margin" o:allowincell="f">
          <v:imagedata r:id="rId1" o:title="Logo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BB39" w14:textId="77777777" w:rsidR="00AA6B2E" w:rsidRDefault="00A739DF">
    <w:pPr>
      <w:pStyle w:val="Header"/>
    </w:pPr>
    <w:r>
      <w:rPr>
        <w:noProof/>
      </w:rPr>
      <w:pict w14:anchorId="0CBD9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5" o:spid="_x0000_s1099" type="#_x0000_t75" style="position:absolute;margin-left:0;margin-top:0;width:510pt;height:771.5pt;z-index:-251651584;mso-position-horizontal:center;mso-position-horizontal-relative:margin;mso-position-vertical:center;mso-position-vertical-relative:margin" o:allowincell="f">
          <v:imagedata r:id="rId1" o:title="Logo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6EE3"/>
    <w:multiLevelType w:val="hybridMultilevel"/>
    <w:tmpl w:val="A23A2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6F1D61"/>
    <w:multiLevelType w:val="multilevel"/>
    <w:tmpl w:val="B7A6D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2C4C96"/>
    <w:multiLevelType w:val="hybridMultilevel"/>
    <w:tmpl w:val="72B4C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C50A6"/>
    <w:multiLevelType w:val="multilevel"/>
    <w:tmpl w:val="7D14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D977D3"/>
    <w:multiLevelType w:val="multilevel"/>
    <w:tmpl w:val="61324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045C4"/>
    <w:multiLevelType w:val="hybridMultilevel"/>
    <w:tmpl w:val="63EA8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09707A"/>
    <w:multiLevelType w:val="multilevel"/>
    <w:tmpl w:val="7214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CE77FF"/>
    <w:multiLevelType w:val="multilevel"/>
    <w:tmpl w:val="A3DCB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211B03"/>
    <w:multiLevelType w:val="hybridMultilevel"/>
    <w:tmpl w:val="DF460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0F17B9"/>
    <w:multiLevelType w:val="multilevel"/>
    <w:tmpl w:val="37FAE914"/>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2E9F4F1B"/>
    <w:multiLevelType w:val="hybridMultilevel"/>
    <w:tmpl w:val="F50EA908"/>
    <w:lvl w:ilvl="0" w:tplc="25D258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134C3C"/>
    <w:multiLevelType w:val="multilevel"/>
    <w:tmpl w:val="DFEA9876"/>
    <w:lvl w:ilvl="0">
      <w:start w:val="6"/>
      <w:numFmt w:val="decimal"/>
      <w:lvlText w:val="%1"/>
      <w:lvlJc w:val="left"/>
      <w:pPr>
        <w:ind w:left="360" w:hanging="360"/>
      </w:pPr>
      <w:rPr>
        <w:rFonts w:cs="Tahoma"/>
      </w:rPr>
    </w:lvl>
    <w:lvl w:ilvl="1">
      <w:start w:val="1"/>
      <w:numFmt w:val="decimal"/>
      <w:lvlText w:val="%1.%2"/>
      <w:lvlJc w:val="left"/>
      <w:pPr>
        <w:ind w:left="360" w:hanging="360"/>
      </w:pPr>
      <w:rPr>
        <w:rFonts w:cs="Tahoma"/>
      </w:rPr>
    </w:lvl>
    <w:lvl w:ilvl="2">
      <w:start w:val="1"/>
      <w:numFmt w:val="decimal"/>
      <w:lvlText w:val="%1.%2.%3"/>
      <w:lvlJc w:val="left"/>
      <w:pPr>
        <w:ind w:left="720" w:hanging="720"/>
      </w:pPr>
      <w:rPr>
        <w:rFonts w:cs="Tahoma"/>
      </w:rPr>
    </w:lvl>
    <w:lvl w:ilvl="3">
      <w:start w:val="1"/>
      <w:numFmt w:val="decimal"/>
      <w:lvlText w:val="%1.%2.%3.%4"/>
      <w:lvlJc w:val="left"/>
      <w:pPr>
        <w:ind w:left="720" w:hanging="720"/>
      </w:pPr>
      <w:rPr>
        <w:rFonts w:cs="Tahoma"/>
      </w:rPr>
    </w:lvl>
    <w:lvl w:ilvl="4">
      <w:start w:val="1"/>
      <w:numFmt w:val="decimal"/>
      <w:lvlText w:val="%1.%2.%3.%4.%5"/>
      <w:lvlJc w:val="left"/>
      <w:pPr>
        <w:ind w:left="720" w:hanging="720"/>
      </w:pPr>
      <w:rPr>
        <w:rFonts w:cs="Tahoma"/>
      </w:rPr>
    </w:lvl>
    <w:lvl w:ilvl="5">
      <w:start w:val="1"/>
      <w:numFmt w:val="decimal"/>
      <w:lvlText w:val="%1.%2.%3.%4.%5.%6"/>
      <w:lvlJc w:val="left"/>
      <w:pPr>
        <w:ind w:left="1080" w:hanging="1080"/>
      </w:pPr>
      <w:rPr>
        <w:rFonts w:cs="Tahoma"/>
      </w:rPr>
    </w:lvl>
    <w:lvl w:ilvl="6">
      <w:start w:val="1"/>
      <w:numFmt w:val="decimal"/>
      <w:lvlText w:val="%1.%2.%3.%4.%5.%6.%7"/>
      <w:lvlJc w:val="left"/>
      <w:pPr>
        <w:ind w:left="1080" w:hanging="1080"/>
      </w:pPr>
      <w:rPr>
        <w:rFonts w:cs="Tahoma"/>
      </w:rPr>
    </w:lvl>
    <w:lvl w:ilvl="7">
      <w:start w:val="1"/>
      <w:numFmt w:val="decimal"/>
      <w:lvlText w:val="%1.%2.%3.%4.%5.%6.%7.%8"/>
      <w:lvlJc w:val="left"/>
      <w:pPr>
        <w:ind w:left="1440" w:hanging="1440"/>
      </w:pPr>
      <w:rPr>
        <w:rFonts w:cs="Tahoma"/>
      </w:rPr>
    </w:lvl>
    <w:lvl w:ilvl="8">
      <w:start w:val="1"/>
      <w:numFmt w:val="decimal"/>
      <w:lvlText w:val="%1.%2.%3.%4.%5.%6.%7.%8.%9"/>
      <w:lvlJc w:val="left"/>
      <w:pPr>
        <w:ind w:left="1440" w:hanging="1440"/>
      </w:pPr>
      <w:rPr>
        <w:rFonts w:cs="Tahoma"/>
      </w:rPr>
    </w:lvl>
  </w:abstractNum>
  <w:abstractNum w:abstractNumId="12" w15:restartNumberingAfterBreak="0">
    <w:nsid w:val="3B2253FF"/>
    <w:multiLevelType w:val="multilevel"/>
    <w:tmpl w:val="5CF46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285862"/>
    <w:multiLevelType w:val="hybridMultilevel"/>
    <w:tmpl w:val="2B9C72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DA05FA6"/>
    <w:multiLevelType w:val="multilevel"/>
    <w:tmpl w:val="68BA34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42E64128"/>
    <w:multiLevelType w:val="hybridMultilevel"/>
    <w:tmpl w:val="5A40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3E56016"/>
    <w:multiLevelType w:val="hybridMultilevel"/>
    <w:tmpl w:val="BC8CF9E4"/>
    <w:lvl w:ilvl="0" w:tplc="5BDC8E0A">
      <w:numFmt w:val="bullet"/>
      <w:lvlText w:val=""/>
      <w:lvlJc w:val="left"/>
      <w:pPr>
        <w:ind w:left="720" w:hanging="360"/>
      </w:pPr>
      <w:rPr>
        <w:rFonts w:ascii="Symbol" w:eastAsia="Calibri" w:hAnsi="Symbol" w:cs="Arial" w:hint="default"/>
        <w:color w:val="333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F85CF6"/>
    <w:multiLevelType w:val="multilevel"/>
    <w:tmpl w:val="1C180D12"/>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50C96720"/>
    <w:multiLevelType w:val="hybridMultilevel"/>
    <w:tmpl w:val="FCD65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5057"/>
    <w:multiLevelType w:val="multilevel"/>
    <w:tmpl w:val="B80070FE"/>
    <w:lvl w:ilvl="0">
      <w:start w:val="5"/>
      <w:numFmt w:val="decimal"/>
      <w:lvlText w:val="%1"/>
      <w:lvlJc w:val="left"/>
      <w:pPr>
        <w:ind w:left="360" w:hanging="360"/>
      </w:pPr>
      <w:rPr>
        <w:rFonts w:eastAsiaTheme="minorEastAsia"/>
      </w:rPr>
    </w:lvl>
    <w:lvl w:ilvl="1">
      <w:start w:val="1"/>
      <w:numFmt w:val="decimal"/>
      <w:lvlText w:val="%1.%2"/>
      <w:lvlJc w:val="left"/>
      <w:pPr>
        <w:ind w:left="360" w:hanging="360"/>
      </w:pPr>
      <w:rPr>
        <w:rFonts w:eastAsiaTheme="minorEastAsia"/>
      </w:rPr>
    </w:lvl>
    <w:lvl w:ilvl="2">
      <w:start w:val="1"/>
      <w:numFmt w:val="decimal"/>
      <w:lvlText w:val="%1.%2.%3"/>
      <w:lvlJc w:val="left"/>
      <w:pPr>
        <w:ind w:left="720" w:hanging="720"/>
      </w:pPr>
      <w:rPr>
        <w:rFonts w:eastAsiaTheme="minorEastAsia"/>
      </w:rPr>
    </w:lvl>
    <w:lvl w:ilvl="3">
      <w:start w:val="1"/>
      <w:numFmt w:val="decimal"/>
      <w:lvlText w:val="%1.%2.%3.%4"/>
      <w:lvlJc w:val="left"/>
      <w:pPr>
        <w:ind w:left="720" w:hanging="720"/>
      </w:pPr>
      <w:rPr>
        <w:rFonts w:eastAsiaTheme="minorEastAsia"/>
      </w:rPr>
    </w:lvl>
    <w:lvl w:ilvl="4">
      <w:start w:val="1"/>
      <w:numFmt w:val="decimal"/>
      <w:lvlText w:val="%1.%2.%3.%4.%5"/>
      <w:lvlJc w:val="left"/>
      <w:pPr>
        <w:ind w:left="720" w:hanging="720"/>
      </w:pPr>
      <w:rPr>
        <w:rFonts w:eastAsiaTheme="minorEastAsia"/>
      </w:rPr>
    </w:lvl>
    <w:lvl w:ilvl="5">
      <w:start w:val="1"/>
      <w:numFmt w:val="decimal"/>
      <w:lvlText w:val="%1.%2.%3.%4.%5.%6"/>
      <w:lvlJc w:val="left"/>
      <w:pPr>
        <w:ind w:left="1080" w:hanging="1080"/>
      </w:pPr>
      <w:rPr>
        <w:rFonts w:eastAsiaTheme="minorEastAsia"/>
      </w:rPr>
    </w:lvl>
    <w:lvl w:ilvl="6">
      <w:start w:val="1"/>
      <w:numFmt w:val="decimal"/>
      <w:lvlText w:val="%1.%2.%3.%4.%5.%6.%7"/>
      <w:lvlJc w:val="left"/>
      <w:pPr>
        <w:ind w:left="1080" w:hanging="1080"/>
      </w:pPr>
      <w:rPr>
        <w:rFonts w:eastAsiaTheme="minorEastAsia"/>
      </w:rPr>
    </w:lvl>
    <w:lvl w:ilvl="7">
      <w:start w:val="1"/>
      <w:numFmt w:val="decimal"/>
      <w:lvlText w:val="%1.%2.%3.%4.%5.%6.%7.%8"/>
      <w:lvlJc w:val="left"/>
      <w:pPr>
        <w:ind w:left="1440" w:hanging="1440"/>
      </w:pPr>
      <w:rPr>
        <w:rFonts w:eastAsiaTheme="minorEastAsia"/>
      </w:rPr>
    </w:lvl>
    <w:lvl w:ilvl="8">
      <w:start w:val="1"/>
      <w:numFmt w:val="decimal"/>
      <w:lvlText w:val="%1.%2.%3.%4.%5.%6.%7.%8.%9"/>
      <w:lvlJc w:val="left"/>
      <w:pPr>
        <w:ind w:left="1440" w:hanging="1440"/>
      </w:pPr>
      <w:rPr>
        <w:rFonts w:eastAsiaTheme="minorEastAsia"/>
      </w:rPr>
    </w:lvl>
  </w:abstractNum>
  <w:abstractNum w:abstractNumId="20" w15:restartNumberingAfterBreak="0">
    <w:nsid w:val="623A06B6"/>
    <w:multiLevelType w:val="hybridMultilevel"/>
    <w:tmpl w:val="5782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B972D6"/>
    <w:multiLevelType w:val="multilevel"/>
    <w:tmpl w:val="AB043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D039AF"/>
    <w:multiLevelType w:val="multilevel"/>
    <w:tmpl w:val="6C6CC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F2107D"/>
    <w:multiLevelType w:val="multilevel"/>
    <w:tmpl w:val="90B4C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1D223C"/>
    <w:multiLevelType w:val="hybridMultilevel"/>
    <w:tmpl w:val="17CA0B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A0F76AF"/>
    <w:multiLevelType w:val="multilevel"/>
    <w:tmpl w:val="B2F4C62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3423218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3943992">
    <w:abstractNumId w:val="15"/>
  </w:num>
  <w:num w:numId="3" w16cid:durableId="1615408161">
    <w:abstractNumId w:val="16"/>
  </w:num>
  <w:num w:numId="4" w16cid:durableId="1913588765">
    <w:abstractNumId w:val="24"/>
  </w:num>
  <w:num w:numId="5" w16cid:durableId="188298651">
    <w:abstractNumId w:val="13"/>
  </w:num>
  <w:num w:numId="6" w16cid:durableId="1989360027">
    <w:abstractNumId w:val="20"/>
  </w:num>
  <w:num w:numId="7" w16cid:durableId="1338651810">
    <w:abstractNumId w:val="2"/>
  </w:num>
  <w:num w:numId="8" w16cid:durableId="62800085">
    <w:abstractNumId w:val="5"/>
  </w:num>
  <w:num w:numId="9" w16cid:durableId="1813670548">
    <w:abstractNumId w:val="10"/>
  </w:num>
  <w:num w:numId="10" w16cid:durableId="14130889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956169">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964921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829891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4454393">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971351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6217547">
    <w:abstractNumId w:val="0"/>
  </w:num>
  <w:num w:numId="17" w16cid:durableId="1960214224">
    <w:abstractNumId w:val="12"/>
  </w:num>
  <w:num w:numId="18" w16cid:durableId="1648896779">
    <w:abstractNumId w:val="1"/>
  </w:num>
  <w:num w:numId="19" w16cid:durableId="455372525">
    <w:abstractNumId w:val="21"/>
  </w:num>
  <w:num w:numId="20" w16cid:durableId="1167094302">
    <w:abstractNumId w:val="23"/>
  </w:num>
  <w:num w:numId="21" w16cid:durableId="536626613">
    <w:abstractNumId w:val="6"/>
  </w:num>
  <w:num w:numId="22" w16cid:durableId="719092695">
    <w:abstractNumId w:val="22"/>
  </w:num>
  <w:num w:numId="23" w16cid:durableId="1664508997">
    <w:abstractNumId w:val="4"/>
  </w:num>
  <w:num w:numId="24" w16cid:durableId="938028255">
    <w:abstractNumId w:val="3"/>
  </w:num>
  <w:num w:numId="25" w16cid:durableId="1287931542">
    <w:abstractNumId w:val="7"/>
  </w:num>
  <w:num w:numId="26" w16cid:durableId="67730341">
    <w:abstractNumId w:val="8"/>
  </w:num>
  <w:num w:numId="27" w16cid:durableId="12838074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52"/>
    <w:rsid w:val="00001D1D"/>
    <w:rsid w:val="00017108"/>
    <w:rsid w:val="00031C5D"/>
    <w:rsid w:val="00036F5E"/>
    <w:rsid w:val="00040FB4"/>
    <w:rsid w:val="00041E6C"/>
    <w:rsid w:val="00043320"/>
    <w:rsid w:val="00044138"/>
    <w:rsid w:val="000505B4"/>
    <w:rsid w:val="000506EA"/>
    <w:rsid w:val="00050AC6"/>
    <w:rsid w:val="0005488A"/>
    <w:rsid w:val="00062DD1"/>
    <w:rsid w:val="00064F61"/>
    <w:rsid w:val="0006553E"/>
    <w:rsid w:val="000901A3"/>
    <w:rsid w:val="000A00B4"/>
    <w:rsid w:val="000A03A0"/>
    <w:rsid w:val="000A09BF"/>
    <w:rsid w:val="000A417D"/>
    <w:rsid w:val="000B0CB1"/>
    <w:rsid w:val="000C106C"/>
    <w:rsid w:val="000C1C89"/>
    <w:rsid w:val="000D24B8"/>
    <w:rsid w:val="000D2788"/>
    <w:rsid w:val="000D4872"/>
    <w:rsid w:val="000D6F54"/>
    <w:rsid w:val="000E31B8"/>
    <w:rsid w:val="000E4D09"/>
    <w:rsid w:val="000F03D9"/>
    <w:rsid w:val="000F5C56"/>
    <w:rsid w:val="000F699B"/>
    <w:rsid w:val="000F71F0"/>
    <w:rsid w:val="00103A21"/>
    <w:rsid w:val="0012189F"/>
    <w:rsid w:val="0013471D"/>
    <w:rsid w:val="00137506"/>
    <w:rsid w:val="00137967"/>
    <w:rsid w:val="00147AFE"/>
    <w:rsid w:val="0015132D"/>
    <w:rsid w:val="0015405D"/>
    <w:rsid w:val="001667B8"/>
    <w:rsid w:val="00170345"/>
    <w:rsid w:val="00170C1C"/>
    <w:rsid w:val="001720A8"/>
    <w:rsid w:val="00174DFC"/>
    <w:rsid w:val="0018220B"/>
    <w:rsid w:val="001838F9"/>
    <w:rsid w:val="00186BE5"/>
    <w:rsid w:val="00187AFB"/>
    <w:rsid w:val="001904D2"/>
    <w:rsid w:val="00190F04"/>
    <w:rsid w:val="00191951"/>
    <w:rsid w:val="0019407A"/>
    <w:rsid w:val="0019592A"/>
    <w:rsid w:val="001978A7"/>
    <w:rsid w:val="00197DEB"/>
    <w:rsid w:val="001A5B38"/>
    <w:rsid w:val="001B0C8B"/>
    <w:rsid w:val="001B6071"/>
    <w:rsid w:val="001D2B7A"/>
    <w:rsid w:val="001D50D0"/>
    <w:rsid w:val="001E17DD"/>
    <w:rsid w:val="001E3152"/>
    <w:rsid w:val="001E6A63"/>
    <w:rsid w:val="001F1F19"/>
    <w:rsid w:val="001F49F3"/>
    <w:rsid w:val="00213449"/>
    <w:rsid w:val="0021779A"/>
    <w:rsid w:val="00227D3B"/>
    <w:rsid w:val="002320F6"/>
    <w:rsid w:val="0024190B"/>
    <w:rsid w:val="0024193E"/>
    <w:rsid w:val="00243795"/>
    <w:rsid w:val="002449E2"/>
    <w:rsid w:val="002450FB"/>
    <w:rsid w:val="002649EE"/>
    <w:rsid w:val="002725D5"/>
    <w:rsid w:val="00273EA8"/>
    <w:rsid w:val="00283CC5"/>
    <w:rsid w:val="00285D42"/>
    <w:rsid w:val="00296136"/>
    <w:rsid w:val="002B2846"/>
    <w:rsid w:val="002C227C"/>
    <w:rsid w:val="002C5DBF"/>
    <w:rsid w:val="002C6209"/>
    <w:rsid w:val="002C6ADD"/>
    <w:rsid w:val="002D689B"/>
    <w:rsid w:val="002E101D"/>
    <w:rsid w:val="002E2534"/>
    <w:rsid w:val="002E6C79"/>
    <w:rsid w:val="002F252C"/>
    <w:rsid w:val="002F37C7"/>
    <w:rsid w:val="002F44FA"/>
    <w:rsid w:val="003018BF"/>
    <w:rsid w:val="00321D98"/>
    <w:rsid w:val="00322361"/>
    <w:rsid w:val="003264EE"/>
    <w:rsid w:val="003337F2"/>
    <w:rsid w:val="0034464C"/>
    <w:rsid w:val="00345569"/>
    <w:rsid w:val="00350570"/>
    <w:rsid w:val="00350770"/>
    <w:rsid w:val="00357BAE"/>
    <w:rsid w:val="00363532"/>
    <w:rsid w:val="00372CF0"/>
    <w:rsid w:val="003743A2"/>
    <w:rsid w:val="00376660"/>
    <w:rsid w:val="0038611E"/>
    <w:rsid w:val="00386325"/>
    <w:rsid w:val="00397079"/>
    <w:rsid w:val="003A1A75"/>
    <w:rsid w:val="003A57A6"/>
    <w:rsid w:val="003B1697"/>
    <w:rsid w:val="003B3169"/>
    <w:rsid w:val="003B6AB0"/>
    <w:rsid w:val="003C03E2"/>
    <w:rsid w:val="003C0AD7"/>
    <w:rsid w:val="003E1D03"/>
    <w:rsid w:val="003E4BB2"/>
    <w:rsid w:val="003E55C5"/>
    <w:rsid w:val="003E55DC"/>
    <w:rsid w:val="003F005D"/>
    <w:rsid w:val="003F01B7"/>
    <w:rsid w:val="003F1993"/>
    <w:rsid w:val="003F7268"/>
    <w:rsid w:val="00402F53"/>
    <w:rsid w:val="00406BA8"/>
    <w:rsid w:val="004150B6"/>
    <w:rsid w:val="004150D6"/>
    <w:rsid w:val="0042259E"/>
    <w:rsid w:val="00432FEA"/>
    <w:rsid w:val="00433B4E"/>
    <w:rsid w:val="0043498A"/>
    <w:rsid w:val="00441D1B"/>
    <w:rsid w:val="00441E8D"/>
    <w:rsid w:val="00445432"/>
    <w:rsid w:val="00457BFB"/>
    <w:rsid w:val="00460B38"/>
    <w:rsid w:val="00473220"/>
    <w:rsid w:val="0047727C"/>
    <w:rsid w:val="00485541"/>
    <w:rsid w:val="00485A9F"/>
    <w:rsid w:val="00487DD2"/>
    <w:rsid w:val="00490096"/>
    <w:rsid w:val="00496513"/>
    <w:rsid w:val="004975F0"/>
    <w:rsid w:val="00497D6C"/>
    <w:rsid w:val="004A1301"/>
    <w:rsid w:val="004B14BB"/>
    <w:rsid w:val="004B2DA6"/>
    <w:rsid w:val="004B3541"/>
    <w:rsid w:val="004B6AD1"/>
    <w:rsid w:val="004C1CCB"/>
    <w:rsid w:val="004C798E"/>
    <w:rsid w:val="004D1F7F"/>
    <w:rsid w:val="004D290B"/>
    <w:rsid w:val="004D7B32"/>
    <w:rsid w:val="004E1B83"/>
    <w:rsid w:val="004E2B87"/>
    <w:rsid w:val="004E411B"/>
    <w:rsid w:val="004E6475"/>
    <w:rsid w:val="004F1F9E"/>
    <w:rsid w:val="004F2009"/>
    <w:rsid w:val="00500645"/>
    <w:rsid w:val="005029DA"/>
    <w:rsid w:val="00506A0B"/>
    <w:rsid w:val="00506F07"/>
    <w:rsid w:val="005078B6"/>
    <w:rsid w:val="00516E49"/>
    <w:rsid w:val="0052386C"/>
    <w:rsid w:val="005264D7"/>
    <w:rsid w:val="00527B2F"/>
    <w:rsid w:val="00530748"/>
    <w:rsid w:val="0053235D"/>
    <w:rsid w:val="00535617"/>
    <w:rsid w:val="00535D25"/>
    <w:rsid w:val="00544727"/>
    <w:rsid w:val="00554123"/>
    <w:rsid w:val="00557964"/>
    <w:rsid w:val="005626F8"/>
    <w:rsid w:val="005751B2"/>
    <w:rsid w:val="005762D3"/>
    <w:rsid w:val="00581098"/>
    <w:rsid w:val="0058350B"/>
    <w:rsid w:val="005865B9"/>
    <w:rsid w:val="00587F16"/>
    <w:rsid w:val="005A6F51"/>
    <w:rsid w:val="005B5309"/>
    <w:rsid w:val="005C0DF8"/>
    <w:rsid w:val="005C5B06"/>
    <w:rsid w:val="005E25A6"/>
    <w:rsid w:val="005E6F53"/>
    <w:rsid w:val="005F07E7"/>
    <w:rsid w:val="005F2D53"/>
    <w:rsid w:val="005F2FC4"/>
    <w:rsid w:val="006042A5"/>
    <w:rsid w:val="0061013A"/>
    <w:rsid w:val="0061059B"/>
    <w:rsid w:val="00613BCB"/>
    <w:rsid w:val="00621BEA"/>
    <w:rsid w:val="0062283D"/>
    <w:rsid w:val="00624FE5"/>
    <w:rsid w:val="00627381"/>
    <w:rsid w:val="00633424"/>
    <w:rsid w:val="006358EC"/>
    <w:rsid w:val="006358ED"/>
    <w:rsid w:val="00640E82"/>
    <w:rsid w:val="00641395"/>
    <w:rsid w:val="0064478D"/>
    <w:rsid w:val="006468E8"/>
    <w:rsid w:val="00647365"/>
    <w:rsid w:val="00656ABD"/>
    <w:rsid w:val="006609EB"/>
    <w:rsid w:val="00661D10"/>
    <w:rsid w:val="0066540D"/>
    <w:rsid w:val="00667E3B"/>
    <w:rsid w:val="00676B70"/>
    <w:rsid w:val="006879A7"/>
    <w:rsid w:val="00692BA2"/>
    <w:rsid w:val="00694983"/>
    <w:rsid w:val="006A226C"/>
    <w:rsid w:val="006B2C05"/>
    <w:rsid w:val="006B2C52"/>
    <w:rsid w:val="006B396D"/>
    <w:rsid w:val="006B42FC"/>
    <w:rsid w:val="006D0209"/>
    <w:rsid w:val="006D02AC"/>
    <w:rsid w:val="006D098E"/>
    <w:rsid w:val="006D2B68"/>
    <w:rsid w:val="006E02AB"/>
    <w:rsid w:val="006E0C8A"/>
    <w:rsid w:val="006E7DE6"/>
    <w:rsid w:val="00702BD4"/>
    <w:rsid w:val="00703C92"/>
    <w:rsid w:val="00704367"/>
    <w:rsid w:val="00721073"/>
    <w:rsid w:val="00721E4C"/>
    <w:rsid w:val="00723F03"/>
    <w:rsid w:val="00726C4B"/>
    <w:rsid w:val="00731DB7"/>
    <w:rsid w:val="00735BC7"/>
    <w:rsid w:val="0073716B"/>
    <w:rsid w:val="00746ACB"/>
    <w:rsid w:val="00750E28"/>
    <w:rsid w:val="0075285D"/>
    <w:rsid w:val="00753002"/>
    <w:rsid w:val="007560A4"/>
    <w:rsid w:val="00761121"/>
    <w:rsid w:val="00763752"/>
    <w:rsid w:val="00765C8A"/>
    <w:rsid w:val="00767E23"/>
    <w:rsid w:val="007740BE"/>
    <w:rsid w:val="00776F4B"/>
    <w:rsid w:val="00793410"/>
    <w:rsid w:val="0079390F"/>
    <w:rsid w:val="00795758"/>
    <w:rsid w:val="007A0573"/>
    <w:rsid w:val="007A79D1"/>
    <w:rsid w:val="007B019D"/>
    <w:rsid w:val="007B069E"/>
    <w:rsid w:val="007B51E2"/>
    <w:rsid w:val="007B6851"/>
    <w:rsid w:val="007C500C"/>
    <w:rsid w:val="007C6798"/>
    <w:rsid w:val="007C77D0"/>
    <w:rsid w:val="007C78E5"/>
    <w:rsid w:val="007D07BA"/>
    <w:rsid w:val="007D13A7"/>
    <w:rsid w:val="007D5130"/>
    <w:rsid w:val="007E12E8"/>
    <w:rsid w:val="007E3576"/>
    <w:rsid w:val="007E4939"/>
    <w:rsid w:val="007E6152"/>
    <w:rsid w:val="007F601A"/>
    <w:rsid w:val="00801F84"/>
    <w:rsid w:val="00804592"/>
    <w:rsid w:val="0081192E"/>
    <w:rsid w:val="00812F18"/>
    <w:rsid w:val="008169C0"/>
    <w:rsid w:val="0082026B"/>
    <w:rsid w:val="00820989"/>
    <w:rsid w:val="008239EC"/>
    <w:rsid w:val="008328C3"/>
    <w:rsid w:val="0084025E"/>
    <w:rsid w:val="00840864"/>
    <w:rsid w:val="00840B9D"/>
    <w:rsid w:val="008416D9"/>
    <w:rsid w:val="00841A83"/>
    <w:rsid w:val="00850B5B"/>
    <w:rsid w:val="00860CB1"/>
    <w:rsid w:val="00862F7E"/>
    <w:rsid w:val="00863F66"/>
    <w:rsid w:val="0087325E"/>
    <w:rsid w:val="0088096D"/>
    <w:rsid w:val="0089088A"/>
    <w:rsid w:val="00892671"/>
    <w:rsid w:val="008940F5"/>
    <w:rsid w:val="008969D7"/>
    <w:rsid w:val="008B7205"/>
    <w:rsid w:val="008C0CA6"/>
    <w:rsid w:val="008C5572"/>
    <w:rsid w:val="008C6DF9"/>
    <w:rsid w:val="008D1104"/>
    <w:rsid w:val="008D3602"/>
    <w:rsid w:val="008E10F7"/>
    <w:rsid w:val="008E57F7"/>
    <w:rsid w:val="008F42B8"/>
    <w:rsid w:val="008F4EF9"/>
    <w:rsid w:val="00916E75"/>
    <w:rsid w:val="00922947"/>
    <w:rsid w:val="00930EEE"/>
    <w:rsid w:val="009327E8"/>
    <w:rsid w:val="00940596"/>
    <w:rsid w:val="00946CD6"/>
    <w:rsid w:val="00955AB0"/>
    <w:rsid w:val="00961379"/>
    <w:rsid w:val="00961E16"/>
    <w:rsid w:val="00963361"/>
    <w:rsid w:val="00964508"/>
    <w:rsid w:val="0097299A"/>
    <w:rsid w:val="00980FBD"/>
    <w:rsid w:val="00984195"/>
    <w:rsid w:val="009911F2"/>
    <w:rsid w:val="009939BE"/>
    <w:rsid w:val="00995B52"/>
    <w:rsid w:val="009A00CC"/>
    <w:rsid w:val="009A5272"/>
    <w:rsid w:val="009A7DB6"/>
    <w:rsid w:val="009B3C33"/>
    <w:rsid w:val="009B757B"/>
    <w:rsid w:val="009C067D"/>
    <w:rsid w:val="009D1766"/>
    <w:rsid w:val="009D5407"/>
    <w:rsid w:val="009D73DC"/>
    <w:rsid w:val="009E2209"/>
    <w:rsid w:val="009F1F7B"/>
    <w:rsid w:val="00A044CC"/>
    <w:rsid w:val="00A04DB1"/>
    <w:rsid w:val="00A072F6"/>
    <w:rsid w:val="00A13A32"/>
    <w:rsid w:val="00A144EC"/>
    <w:rsid w:val="00A15E12"/>
    <w:rsid w:val="00A300B5"/>
    <w:rsid w:val="00A30590"/>
    <w:rsid w:val="00A30BD9"/>
    <w:rsid w:val="00A32107"/>
    <w:rsid w:val="00A32437"/>
    <w:rsid w:val="00A41515"/>
    <w:rsid w:val="00A507BB"/>
    <w:rsid w:val="00A51A46"/>
    <w:rsid w:val="00A57FA5"/>
    <w:rsid w:val="00A739DF"/>
    <w:rsid w:val="00A745FA"/>
    <w:rsid w:val="00A806C7"/>
    <w:rsid w:val="00A8199E"/>
    <w:rsid w:val="00A81A33"/>
    <w:rsid w:val="00A94EC8"/>
    <w:rsid w:val="00AA0422"/>
    <w:rsid w:val="00AA1255"/>
    <w:rsid w:val="00AA1C44"/>
    <w:rsid w:val="00AA27F1"/>
    <w:rsid w:val="00AA3B4F"/>
    <w:rsid w:val="00AA4CDA"/>
    <w:rsid w:val="00AA6B2E"/>
    <w:rsid w:val="00AA74B3"/>
    <w:rsid w:val="00AB0041"/>
    <w:rsid w:val="00AB1280"/>
    <w:rsid w:val="00AB28B6"/>
    <w:rsid w:val="00AB407D"/>
    <w:rsid w:val="00AB5A03"/>
    <w:rsid w:val="00AB6024"/>
    <w:rsid w:val="00AC2609"/>
    <w:rsid w:val="00AC2860"/>
    <w:rsid w:val="00AC4CA0"/>
    <w:rsid w:val="00AC5F6A"/>
    <w:rsid w:val="00AD3272"/>
    <w:rsid w:val="00AD7E6B"/>
    <w:rsid w:val="00AE760B"/>
    <w:rsid w:val="00AF11F7"/>
    <w:rsid w:val="00AF1A7C"/>
    <w:rsid w:val="00AF523E"/>
    <w:rsid w:val="00AF5B99"/>
    <w:rsid w:val="00AF7F24"/>
    <w:rsid w:val="00B0091E"/>
    <w:rsid w:val="00B018BF"/>
    <w:rsid w:val="00B03C23"/>
    <w:rsid w:val="00B16556"/>
    <w:rsid w:val="00B23399"/>
    <w:rsid w:val="00B25BEE"/>
    <w:rsid w:val="00B34920"/>
    <w:rsid w:val="00B3691C"/>
    <w:rsid w:val="00B44844"/>
    <w:rsid w:val="00B537B4"/>
    <w:rsid w:val="00B540AB"/>
    <w:rsid w:val="00B65A9C"/>
    <w:rsid w:val="00B92B60"/>
    <w:rsid w:val="00B92DA3"/>
    <w:rsid w:val="00B93A78"/>
    <w:rsid w:val="00BA29E1"/>
    <w:rsid w:val="00BA495E"/>
    <w:rsid w:val="00BB0958"/>
    <w:rsid w:val="00BB23EF"/>
    <w:rsid w:val="00BB3AFC"/>
    <w:rsid w:val="00BB6F11"/>
    <w:rsid w:val="00BC168A"/>
    <w:rsid w:val="00BC4A0F"/>
    <w:rsid w:val="00BC5951"/>
    <w:rsid w:val="00BD6C20"/>
    <w:rsid w:val="00BE05A3"/>
    <w:rsid w:val="00BE0D0D"/>
    <w:rsid w:val="00BE6602"/>
    <w:rsid w:val="00BF3304"/>
    <w:rsid w:val="00BF4A12"/>
    <w:rsid w:val="00BF7AA8"/>
    <w:rsid w:val="00C01043"/>
    <w:rsid w:val="00C04A0B"/>
    <w:rsid w:val="00C06E76"/>
    <w:rsid w:val="00C165F4"/>
    <w:rsid w:val="00C227FF"/>
    <w:rsid w:val="00C23229"/>
    <w:rsid w:val="00C34FBF"/>
    <w:rsid w:val="00C3730D"/>
    <w:rsid w:val="00C37D11"/>
    <w:rsid w:val="00C400A2"/>
    <w:rsid w:val="00C5066A"/>
    <w:rsid w:val="00C54728"/>
    <w:rsid w:val="00C56104"/>
    <w:rsid w:val="00C70D4D"/>
    <w:rsid w:val="00C73A33"/>
    <w:rsid w:val="00C80072"/>
    <w:rsid w:val="00C83795"/>
    <w:rsid w:val="00C84862"/>
    <w:rsid w:val="00C86074"/>
    <w:rsid w:val="00CA3D74"/>
    <w:rsid w:val="00CB199C"/>
    <w:rsid w:val="00CB4DFA"/>
    <w:rsid w:val="00CC00C9"/>
    <w:rsid w:val="00CC4381"/>
    <w:rsid w:val="00CC79A1"/>
    <w:rsid w:val="00CD4697"/>
    <w:rsid w:val="00CD5C72"/>
    <w:rsid w:val="00CE3D80"/>
    <w:rsid w:val="00CE6981"/>
    <w:rsid w:val="00CF7B4A"/>
    <w:rsid w:val="00D031AB"/>
    <w:rsid w:val="00D03615"/>
    <w:rsid w:val="00D067D8"/>
    <w:rsid w:val="00D144E3"/>
    <w:rsid w:val="00D2731A"/>
    <w:rsid w:val="00D3065E"/>
    <w:rsid w:val="00D3079A"/>
    <w:rsid w:val="00D35EE1"/>
    <w:rsid w:val="00D36B21"/>
    <w:rsid w:val="00D41C2F"/>
    <w:rsid w:val="00D51978"/>
    <w:rsid w:val="00D671DF"/>
    <w:rsid w:val="00D750CC"/>
    <w:rsid w:val="00D80264"/>
    <w:rsid w:val="00D8141D"/>
    <w:rsid w:val="00D92153"/>
    <w:rsid w:val="00D92FE1"/>
    <w:rsid w:val="00DA233E"/>
    <w:rsid w:val="00DA45C3"/>
    <w:rsid w:val="00DA67E1"/>
    <w:rsid w:val="00DB273B"/>
    <w:rsid w:val="00DB37C3"/>
    <w:rsid w:val="00DB6F17"/>
    <w:rsid w:val="00DC3C0F"/>
    <w:rsid w:val="00DC5C38"/>
    <w:rsid w:val="00DC6B01"/>
    <w:rsid w:val="00DC7DC1"/>
    <w:rsid w:val="00DD3D47"/>
    <w:rsid w:val="00DD6292"/>
    <w:rsid w:val="00DD73CA"/>
    <w:rsid w:val="00DF20AE"/>
    <w:rsid w:val="00DF2A56"/>
    <w:rsid w:val="00DF42A2"/>
    <w:rsid w:val="00DF609A"/>
    <w:rsid w:val="00DF7E44"/>
    <w:rsid w:val="00E011F4"/>
    <w:rsid w:val="00E05DB0"/>
    <w:rsid w:val="00E12595"/>
    <w:rsid w:val="00E13B81"/>
    <w:rsid w:val="00E2506C"/>
    <w:rsid w:val="00E27EB4"/>
    <w:rsid w:val="00E34199"/>
    <w:rsid w:val="00E3710F"/>
    <w:rsid w:val="00E43020"/>
    <w:rsid w:val="00E536CB"/>
    <w:rsid w:val="00E66520"/>
    <w:rsid w:val="00E73CF9"/>
    <w:rsid w:val="00E7614D"/>
    <w:rsid w:val="00E91624"/>
    <w:rsid w:val="00E92EFB"/>
    <w:rsid w:val="00EA0A74"/>
    <w:rsid w:val="00EA3982"/>
    <w:rsid w:val="00EA58EC"/>
    <w:rsid w:val="00EB4D54"/>
    <w:rsid w:val="00EC3D2D"/>
    <w:rsid w:val="00ED1242"/>
    <w:rsid w:val="00ED61EF"/>
    <w:rsid w:val="00EE0140"/>
    <w:rsid w:val="00EE3D78"/>
    <w:rsid w:val="00EE4F49"/>
    <w:rsid w:val="00EE6AAC"/>
    <w:rsid w:val="00EE7BCB"/>
    <w:rsid w:val="00EE7F78"/>
    <w:rsid w:val="00EF6F12"/>
    <w:rsid w:val="00EF7718"/>
    <w:rsid w:val="00F01232"/>
    <w:rsid w:val="00F03074"/>
    <w:rsid w:val="00F1655B"/>
    <w:rsid w:val="00F25DB3"/>
    <w:rsid w:val="00F27A7C"/>
    <w:rsid w:val="00F31C6F"/>
    <w:rsid w:val="00F33327"/>
    <w:rsid w:val="00F333B2"/>
    <w:rsid w:val="00F36A8B"/>
    <w:rsid w:val="00F40810"/>
    <w:rsid w:val="00F44E1C"/>
    <w:rsid w:val="00F46285"/>
    <w:rsid w:val="00F54722"/>
    <w:rsid w:val="00F55E43"/>
    <w:rsid w:val="00F63FC4"/>
    <w:rsid w:val="00F6416F"/>
    <w:rsid w:val="00F67358"/>
    <w:rsid w:val="00F705C2"/>
    <w:rsid w:val="00F70ED6"/>
    <w:rsid w:val="00F748A2"/>
    <w:rsid w:val="00F769E6"/>
    <w:rsid w:val="00F87942"/>
    <w:rsid w:val="00F96A1E"/>
    <w:rsid w:val="00FA0B33"/>
    <w:rsid w:val="00FA4A78"/>
    <w:rsid w:val="00FA5F86"/>
    <w:rsid w:val="00FB4FD9"/>
    <w:rsid w:val="00FB7AFE"/>
    <w:rsid w:val="00FC36A0"/>
    <w:rsid w:val="00FC6D8D"/>
    <w:rsid w:val="00FE068F"/>
    <w:rsid w:val="00FE10F4"/>
    <w:rsid w:val="00FE54E7"/>
    <w:rsid w:val="00FF0E01"/>
    <w:rsid w:val="00FF420D"/>
    <w:rsid w:val="00FF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00D7D01"/>
  <w15:chartTrackingRefBased/>
  <w15:docId w15:val="{9DB0600B-9669-419E-A939-1F49A6C8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6EA"/>
    <w:rPr>
      <w:sz w:val="24"/>
      <w:szCs w:val="24"/>
      <w:lang w:eastAsia="en-US"/>
    </w:rPr>
  </w:style>
  <w:style w:type="paragraph" w:styleId="Heading1">
    <w:name w:val="heading 1"/>
    <w:basedOn w:val="Normal"/>
    <w:next w:val="Normal"/>
    <w:qFormat/>
    <w:rsid w:val="000330F0"/>
    <w:pPr>
      <w:keepNext/>
      <w:outlineLvl w:val="0"/>
    </w:pPr>
    <w:rPr>
      <w:b/>
      <w:bCs/>
    </w:rPr>
  </w:style>
  <w:style w:type="paragraph" w:styleId="Heading2">
    <w:name w:val="heading 2"/>
    <w:basedOn w:val="Normal"/>
    <w:next w:val="Normal"/>
    <w:qFormat/>
    <w:rsid w:val="006A61D0"/>
    <w:pPr>
      <w:keepNext/>
      <w:shd w:val="clear" w:color="auto" w:fill="0000A2"/>
      <w:jc w:val="center"/>
      <w:outlineLvl w:val="1"/>
    </w:pPr>
    <w:rPr>
      <w:rFonts w:ascii="Century Gothic" w:hAnsi="Century Gothic"/>
      <w:b/>
      <w:color w:val="FFCC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06EA"/>
    <w:rPr>
      <w:color w:val="0000FF"/>
      <w:u w:val="single"/>
    </w:rPr>
  </w:style>
  <w:style w:type="table" w:styleId="TableGrid">
    <w:name w:val="Table Grid"/>
    <w:basedOn w:val="TableNormal"/>
    <w:rsid w:val="00050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5D02"/>
    <w:pPr>
      <w:tabs>
        <w:tab w:val="center" w:pos="4320"/>
        <w:tab w:val="right" w:pos="8640"/>
      </w:tabs>
    </w:pPr>
  </w:style>
  <w:style w:type="paragraph" w:styleId="Footer">
    <w:name w:val="footer"/>
    <w:basedOn w:val="Normal"/>
    <w:link w:val="FooterChar"/>
    <w:uiPriority w:val="99"/>
    <w:rsid w:val="00855D02"/>
    <w:pPr>
      <w:tabs>
        <w:tab w:val="center" w:pos="4320"/>
        <w:tab w:val="right" w:pos="8640"/>
      </w:tabs>
    </w:pPr>
  </w:style>
  <w:style w:type="paragraph" w:styleId="BalloonText">
    <w:name w:val="Balloon Text"/>
    <w:basedOn w:val="Normal"/>
    <w:semiHidden/>
    <w:rsid w:val="001056C5"/>
    <w:rPr>
      <w:rFonts w:ascii="Tahoma" w:hAnsi="Tahoma" w:cs="Tahoma"/>
      <w:sz w:val="16"/>
      <w:szCs w:val="16"/>
    </w:rPr>
  </w:style>
  <w:style w:type="character" w:styleId="FollowedHyperlink">
    <w:name w:val="FollowedHyperlink"/>
    <w:rsid w:val="00C056D2"/>
    <w:rPr>
      <w:color w:val="800080"/>
      <w:u w:val="single"/>
    </w:rPr>
  </w:style>
  <w:style w:type="character" w:customStyle="1" w:styleId="FooterChar">
    <w:name w:val="Footer Char"/>
    <w:link w:val="Footer"/>
    <w:uiPriority w:val="99"/>
    <w:rsid w:val="00F96A1E"/>
    <w:rPr>
      <w:sz w:val="24"/>
      <w:szCs w:val="24"/>
      <w:lang w:eastAsia="en-US"/>
    </w:rPr>
  </w:style>
  <w:style w:type="paragraph" w:styleId="NoSpacing">
    <w:name w:val="No Spacing"/>
    <w:uiPriority w:val="1"/>
    <w:qFormat/>
    <w:rsid w:val="00AD3272"/>
    <w:rPr>
      <w:rFonts w:ascii="Calibri" w:eastAsia="Calibri" w:hAnsi="Calibri"/>
      <w:sz w:val="22"/>
      <w:szCs w:val="22"/>
      <w:lang w:eastAsia="en-US"/>
    </w:rPr>
  </w:style>
  <w:style w:type="paragraph" w:styleId="ListParagraph">
    <w:name w:val="List Paragraph"/>
    <w:basedOn w:val="Normal"/>
    <w:uiPriority w:val="34"/>
    <w:qFormat/>
    <w:rsid w:val="0038632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59"/>
    <w:rsid w:val="00795758"/>
    <w:rPr>
      <w:rFonts w:ascii="Calibri" w:eastAsia="Calibri" w:hAnsi="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B1280"/>
    <w:pPr>
      <w:jc w:val="both"/>
    </w:pPr>
    <w:rPr>
      <w:rFonts w:ascii="Arial" w:hAnsi="Arial"/>
      <w:szCs w:val="20"/>
      <w:lang w:eastAsia="en-GB"/>
    </w:rPr>
  </w:style>
  <w:style w:type="character" w:customStyle="1" w:styleId="BodyText2Char">
    <w:name w:val="Body Text 2 Char"/>
    <w:link w:val="BodyText2"/>
    <w:rsid w:val="00AB1280"/>
    <w:rPr>
      <w:rFonts w:ascii="Arial" w:hAnsi="Arial"/>
      <w:sz w:val="24"/>
    </w:rPr>
  </w:style>
  <w:style w:type="paragraph" w:styleId="BodyText">
    <w:name w:val="Body Text"/>
    <w:basedOn w:val="Normal"/>
    <w:link w:val="BodyTextChar"/>
    <w:uiPriority w:val="99"/>
    <w:unhideWhenUsed/>
    <w:rsid w:val="00860CB1"/>
    <w:pPr>
      <w:spacing w:after="120"/>
    </w:pPr>
  </w:style>
  <w:style w:type="character" w:customStyle="1" w:styleId="BodyTextChar">
    <w:name w:val="Body Text Char"/>
    <w:basedOn w:val="DefaultParagraphFont"/>
    <w:link w:val="BodyText"/>
    <w:uiPriority w:val="99"/>
    <w:rsid w:val="00860CB1"/>
    <w:rPr>
      <w:sz w:val="24"/>
      <w:szCs w:val="24"/>
      <w:lang w:eastAsia="en-US"/>
    </w:rPr>
  </w:style>
  <w:style w:type="paragraph" w:styleId="NormalWeb">
    <w:name w:val="Normal (Web)"/>
    <w:basedOn w:val="Normal"/>
    <w:uiPriority w:val="99"/>
    <w:unhideWhenUsed/>
    <w:rsid w:val="007740BE"/>
    <w:pPr>
      <w:spacing w:before="100" w:beforeAutospacing="1" w:after="100" w:afterAutospacing="1"/>
    </w:pPr>
    <w:rPr>
      <w:rFonts w:eastAsiaTheme="minorEastAsia"/>
      <w:lang w:eastAsia="en-GB"/>
    </w:rPr>
  </w:style>
  <w:style w:type="character" w:styleId="Strong">
    <w:name w:val="Strong"/>
    <w:basedOn w:val="DefaultParagraphFont"/>
    <w:uiPriority w:val="22"/>
    <w:qFormat/>
    <w:rsid w:val="007740BE"/>
    <w:rPr>
      <w:b/>
      <w:bCs/>
    </w:rPr>
  </w:style>
  <w:style w:type="paragraph" w:customStyle="1" w:styleId="Default">
    <w:name w:val="Default"/>
    <w:rsid w:val="005C0D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6057">
      <w:bodyDiv w:val="1"/>
      <w:marLeft w:val="0"/>
      <w:marRight w:val="0"/>
      <w:marTop w:val="0"/>
      <w:marBottom w:val="0"/>
      <w:divBdr>
        <w:top w:val="none" w:sz="0" w:space="0" w:color="auto"/>
        <w:left w:val="none" w:sz="0" w:space="0" w:color="auto"/>
        <w:bottom w:val="none" w:sz="0" w:space="0" w:color="auto"/>
        <w:right w:val="none" w:sz="0" w:space="0" w:color="auto"/>
      </w:divBdr>
    </w:div>
    <w:div w:id="109324304">
      <w:bodyDiv w:val="1"/>
      <w:marLeft w:val="0"/>
      <w:marRight w:val="0"/>
      <w:marTop w:val="0"/>
      <w:marBottom w:val="0"/>
      <w:divBdr>
        <w:top w:val="none" w:sz="0" w:space="0" w:color="auto"/>
        <w:left w:val="none" w:sz="0" w:space="0" w:color="auto"/>
        <w:bottom w:val="none" w:sz="0" w:space="0" w:color="auto"/>
        <w:right w:val="none" w:sz="0" w:space="0" w:color="auto"/>
      </w:divBdr>
    </w:div>
    <w:div w:id="164833027">
      <w:bodyDiv w:val="1"/>
      <w:marLeft w:val="0"/>
      <w:marRight w:val="0"/>
      <w:marTop w:val="0"/>
      <w:marBottom w:val="0"/>
      <w:divBdr>
        <w:top w:val="none" w:sz="0" w:space="0" w:color="auto"/>
        <w:left w:val="none" w:sz="0" w:space="0" w:color="auto"/>
        <w:bottom w:val="none" w:sz="0" w:space="0" w:color="auto"/>
        <w:right w:val="none" w:sz="0" w:space="0" w:color="auto"/>
      </w:divBdr>
    </w:div>
    <w:div w:id="258754999">
      <w:bodyDiv w:val="1"/>
      <w:marLeft w:val="0"/>
      <w:marRight w:val="0"/>
      <w:marTop w:val="0"/>
      <w:marBottom w:val="0"/>
      <w:divBdr>
        <w:top w:val="none" w:sz="0" w:space="0" w:color="auto"/>
        <w:left w:val="none" w:sz="0" w:space="0" w:color="auto"/>
        <w:bottom w:val="none" w:sz="0" w:space="0" w:color="auto"/>
        <w:right w:val="none" w:sz="0" w:space="0" w:color="auto"/>
      </w:divBdr>
    </w:div>
    <w:div w:id="260380032">
      <w:bodyDiv w:val="1"/>
      <w:marLeft w:val="0"/>
      <w:marRight w:val="0"/>
      <w:marTop w:val="0"/>
      <w:marBottom w:val="0"/>
      <w:divBdr>
        <w:top w:val="none" w:sz="0" w:space="0" w:color="auto"/>
        <w:left w:val="none" w:sz="0" w:space="0" w:color="auto"/>
        <w:bottom w:val="none" w:sz="0" w:space="0" w:color="auto"/>
        <w:right w:val="none" w:sz="0" w:space="0" w:color="auto"/>
      </w:divBdr>
    </w:div>
    <w:div w:id="373309521">
      <w:bodyDiv w:val="1"/>
      <w:marLeft w:val="0"/>
      <w:marRight w:val="0"/>
      <w:marTop w:val="0"/>
      <w:marBottom w:val="0"/>
      <w:divBdr>
        <w:top w:val="none" w:sz="0" w:space="0" w:color="auto"/>
        <w:left w:val="none" w:sz="0" w:space="0" w:color="auto"/>
        <w:bottom w:val="none" w:sz="0" w:space="0" w:color="auto"/>
        <w:right w:val="none" w:sz="0" w:space="0" w:color="auto"/>
      </w:divBdr>
    </w:div>
    <w:div w:id="517700920">
      <w:bodyDiv w:val="1"/>
      <w:marLeft w:val="0"/>
      <w:marRight w:val="0"/>
      <w:marTop w:val="0"/>
      <w:marBottom w:val="0"/>
      <w:divBdr>
        <w:top w:val="none" w:sz="0" w:space="0" w:color="auto"/>
        <w:left w:val="none" w:sz="0" w:space="0" w:color="auto"/>
        <w:bottom w:val="none" w:sz="0" w:space="0" w:color="auto"/>
        <w:right w:val="none" w:sz="0" w:space="0" w:color="auto"/>
      </w:divBdr>
    </w:div>
    <w:div w:id="550654199">
      <w:bodyDiv w:val="1"/>
      <w:marLeft w:val="0"/>
      <w:marRight w:val="0"/>
      <w:marTop w:val="0"/>
      <w:marBottom w:val="0"/>
      <w:divBdr>
        <w:top w:val="none" w:sz="0" w:space="0" w:color="auto"/>
        <w:left w:val="none" w:sz="0" w:space="0" w:color="auto"/>
        <w:bottom w:val="none" w:sz="0" w:space="0" w:color="auto"/>
        <w:right w:val="none" w:sz="0" w:space="0" w:color="auto"/>
      </w:divBdr>
    </w:div>
    <w:div w:id="553009738">
      <w:bodyDiv w:val="1"/>
      <w:marLeft w:val="0"/>
      <w:marRight w:val="0"/>
      <w:marTop w:val="0"/>
      <w:marBottom w:val="0"/>
      <w:divBdr>
        <w:top w:val="none" w:sz="0" w:space="0" w:color="auto"/>
        <w:left w:val="none" w:sz="0" w:space="0" w:color="auto"/>
        <w:bottom w:val="none" w:sz="0" w:space="0" w:color="auto"/>
        <w:right w:val="none" w:sz="0" w:space="0" w:color="auto"/>
      </w:divBdr>
    </w:div>
    <w:div w:id="659697945">
      <w:bodyDiv w:val="1"/>
      <w:marLeft w:val="0"/>
      <w:marRight w:val="0"/>
      <w:marTop w:val="0"/>
      <w:marBottom w:val="0"/>
      <w:divBdr>
        <w:top w:val="none" w:sz="0" w:space="0" w:color="auto"/>
        <w:left w:val="none" w:sz="0" w:space="0" w:color="auto"/>
        <w:bottom w:val="none" w:sz="0" w:space="0" w:color="auto"/>
        <w:right w:val="none" w:sz="0" w:space="0" w:color="auto"/>
      </w:divBdr>
    </w:div>
    <w:div w:id="664625514">
      <w:bodyDiv w:val="1"/>
      <w:marLeft w:val="0"/>
      <w:marRight w:val="0"/>
      <w:marTop w:val="0"/>
      <w:marBottom w:val="0"/>
      <w:divBdr>
        <w:top w:val="none" w:sz="0" w:space="0" w:color="auto"/>
        <w:left w:val="none" w:sz="0" w:space="0" w:color="auto"/>
        <w:bottom w:val="none" w:sz="0" w:space="0" w:color="auto"/>
        <w:right w:val="none" w:sz="0" w:space="0" w:color="auto"/>
      </w:divBdr>
    </w:div>
    <w:div w:id="805200112">
      <w:bodyDiv w:val="1"/>
      <w:marLeft w:val="0"/>
      <w:marRight w:val="0"/>
      <w:marTop w:val="0"/>
      <w:marBottom w:val="0"/>
      <w:divBdr>
        <w:top w:val="none" w:sz="0" w:space="0" w:color="auto"/>
        <w:left w:val="none" w:sz="0" w:space="0" w:color="auto"/>
        <w:bottom w:val="none" w:sz="0" w:space="0" w:color="auto"/>
        <w:right w:val="none" w:sz="0" w:space="0" w:color="auto"/>
      </w:divBdr>
    </w:div>
    <w:div w:id="810443346">
      <w:bodyDiv w:val="1"/>
      <w:marLeft w:val="0"/>
      <w:marRight w:val="0"/>
      <w:marTop w:val="0"/>
      <w:marBottom w:val="0"/>
      <w:divBdr>
        <w:top w:val="none" w:sz="0" w:space="0" w:color="auto"/>
        <w:left w:val="none" w:sz="0" w:space="0" w:color="auto"/>
        <w:bottom w:val="none" w:sz="0" w:space="0" w:color="auto"/>
        <w:right w:val="none" w:sz="0" w:space="0" w:color="auto"/>
      </w:divBdr>
    </w:div>
    <w:div w:id="853612206">
      <w:bodyDiv w:val="1"/>
      <w:marLeft w:val="0"/>
      <w:marRight w:val="0"/>
      <w:marTop w:val="0"/>
      <w:marBottom w:val="0"/>
      <w:divBdr>
        <w:top w:val="none" w:sz="0" w:space="0" w:color="auto"/>
        <w:left w:val="none" w:sz="0" w:space="0" w:color="auto"/>
        <w:bottom w:val="none" w:sz="0" w:space="0" w:color="auto"/>
        <w:right w:val="none" w:sz="0" w:space="0" w:color="auto"/>
      </w:divBdr>
    </w:div>
    <w:div w:id="854996259">
      <w:bodyDiv w:val="1"/>
      <w:marLeft w:val="0"/>
      <w:marRight w:val="0"/>
      <w:marTop w:val="0"/>
      <w:marBottom w:val="0"/>
      <w:divBdr>
        <w:top w:val="none" w:sz="0" w:space="0" w:color="auto"/>
        <w:left w:val="none" w:sz="0" w:space="0" w:color="auto"/>
        <w:bottom w:val="none" w:sz="0" w:space="0" w:color="auto"/>
        <w:right w:val="none" w:sz="0" w:space="0" w:color="auto"/>
      </w:divBdr>
    </w:div>
    <w:div w:id="898128946">
      <w:bodyDiv w:val="1"/>
      <w:marLeft w:val="0"/>
      <w:marRight w:val="0"/>
      <w:marTop w:val="0"/>
      <w:marBottom w:val="0"/>
      <w:divBdr>
        <w:top w:val="none" w:sz="0" w:space="0" w:color="auto"/>
        <w:left w:val="none" w:sz="0" w:space="0" w:color="auto"/>
        <w:bottom w:val="none" w:sz="0" w:space="0" w:color="auto"/>
        <w:right w:val="none" w:sz="0" w:space="0" w:color="auto"/>
      </w:divBdr>
    </w:div>
    <w:div w:id="948900273">
      <w:bodyDiv w:val="1"/>
      <w:marLeft w:val="0"/>
      <w:marRight w:val="0"/>
      <w:marTop w:val="0"/>
      <w:marBottom w:val="0"/>
      <w:divBdr>
        <w:top w:val="none" w:sz="0" w:space="0" w:color="auto"/>
        <w:left w:val="none" w:sz="0" w:space="0" w:color="auto"/>
        <w:bottom w:val="none" w:sz="0" w:space="0" w:color="auto"/>
        <w:right w:val="none" w:sz="0" w:space="0" w:color="auto"/>
      </w:divBdr>
    </w:div>
    <w:div w:id="995188031">
      <w:bodyDiv w:val="1"/>
      <w:marLeft w:val="0"/>
      <w:marRight w:val="0"/>
      <w:marTop w:val="0"/>
      <w:marBottom w:val="0"/>
      <w:divBdr>
        <w:top w:val="none" w:sz="0" w:space="0" w:color="auto"/>
        <w:left w:val="none" w:sz="0" w:space="0" w:color="auto"/>
        <w:bottom w:val="none" w:sz="0" w:space="0" w:color="auto"/>
        <w:right w:val="none" w:sz="0" w:space="0" w:color="auto"/>
      </w:divBdr>
    </w:div>
    <w:div w:id="1126924213">
      <w:bodyDiv w:val="1"/>
      <w:marLeft w:val="0"/>
      <w:marRight w:val="0"/>
      <w:marTop w:val="0"/>
      <w:marBottom w:val="0"/>
      <w:divBdr>
        <w:top w:val="none" w:sz="0" w:space="0" w:color="auto"/>
        <w:left w:val="none" w:sz="0" w:space="0" w:color="auto"/>
        <w:bottom w:val="none" w:sz="0" w:space="0" w:color="auto"/>
        <w:right w:val="none" w:sz="0" w:space="0" w:color="auto"/>
      </w:divBdr>
    </w:div>
    <w:div w:id="1133209310">
      <w:bodyDiv w:val="1"/>
      <w:marLeft w:val="0"/>
      <w:marRight w:val="0"/>
      <w:marTop w:val="0"/>
      <w:marBottom w:val="0"/>
      <w:divBdr>
        <w:top w:val="none" w:sz="0" w:space="0" w:color="auto"/>
        <w:left w:val="none" w:sz="0" w:space="0" w:color="auto"/>
        <w:bottom w:val="none" w:sz="0" w:space="0" w:color="auto"/>
        <w:right w:val="none" w:sz="0" w:space="0" w:color="auto"/>
      </w:divBdr>
    </w:div>
    <w:div w:id="1141656395">
      <w:bodyDiv w:val="1"/>
      <w:marLeft w:val="0"/>
      <w:marRight w:val="0"/>
      <w:marTop w:val="0"/>
      <w:marBottom w:val="0"/>
      <w:divBdr>
        <w:top w:val="none" w:sz="0" w:space="0" w:color="auto"/>
        <w:left w:val="none" w:sz="0" w:space="0" w:color="auto"/>
        <w:bottom w:val="none" w:sz="0" w:space="0" w:color="auto"/>
        <w:right w:val="none" w:sz="0" w:space="0" w:color="auto"/>
      </w:divBdr>
    </w:div>
    <w:div w:id="1218660192">
      <w:bodyDiv w:val="1"/>
      <w:marLeft w:val="0"/>
      <w:marRight w:val="0"/>
      <w:marTop w:val="0"/>
      <w:marBottom w:val="0"/>
      <w:divBdr>
        <w:top w:val="none" w:sz="0" w:space="0" w:color="auto"/>
        <w:left w:val="none" w:sz="0" w:space="0" w:color="auto"/>
        <w:bottom w:val="none" w:sz="0" w:space="0" w:color="auto"/>
        <w:right w:val="none" w:sz="0" w:space="0" w:color="auto"/>
      </w:divBdr>
    </w:div>
    <w:div w:id="1240670999">
      <w:bodyDiv w:val="1"/>
      <w:marLeft w:val="0"/>
      <w:marRight w:val="0"/>
      <w:marTop w:val="0"/>
      <w:marBottom w:val="0"/>
      <w:divBdr>
        <w:top w:val="none" w:sz="0" w:space="0" w:color="auto"/>
        <w:left w:val="none" w:sz="0" w:space="0" w:color="auto"/>
        <w:bottom w:val="none" w:sz="0" w:space="0" w:color="auto"/>
        <w:right w:val="none" w:sz="0" w:space="0" w:color="auto"/>
      </w:divBdr>
    </w:div>
    <w:div w:id="1305694335">
      <w:bodyDiv w:val="1"/>
      <w:marLeft w:val="0"/>
      <w:marRight w:val="0"/>
      <w:marTop w:val="0"/>
      <w:marBottom w:val="0"/>
      <w:divBdr>
        <w:top w:val="none" w:sz="0" w:space="0" w:color="auto"/>
        <w:left w:val="none" w:sz="0" w:space="0" w:color="auto"/>
        <w:bottom w:val="none" w:sz="0" w:space="0" w:color="auto"/>
        <w:right w:val="none" w:sz="0" w:space="0" w:color="auto"/>
      </w:divBdr>
    </w:div>
    <w:div w:id="1314524192">
      <w:bodyDiv w:val="1"/>
      <w:marLeft w:val="0"/>
      <w:marRight w:val="0"/>
      <w:marTop w:val="0"/>
      <w:marBottom w:val="0"/>
      <w:divBdr>
        <w:top w:val="none" w:sz="0" w:space="0" w:color="auto"/>
        <w:left w:val="none" w:sz="0" w:space="0" w:color="auto"/>
        <w:bottom w:val="none" w:sz="0" w:space="0" w:color="auto"/>
        <w:right w:val="none" w:sz="0" w:space="0" w:color="auto"/>
      </w:divBdr>
    </w:div>
    <w:div w:id="1350446890">
      <w:bodyDiv w:val="1"/>
      <w:marLeft w:val="0"/>
      <w:marRight w:val="0"/>
      <w:marTop w:val="0"/>
      <w:marBottom w:val="0"/>
      <w:divBdr>
        <w:top w:val="none" w:sz="0" w:space="0" w:color="auto"/>
        <w:left w:val="none" w:sz="0" w:space="0" w:color="auto"/>
        <w:bottom w:val="none" w:sz="0" w:space="0" w:color="auto"/>
        <w:right w:val="none" w:sz="0" w:space="0" w:color="auto"/>
      </w:divBdr>
    </w:div>
    <w:div w:id="1389256830">
      <w:bodyDiv w:val="1"/>
      <w:marLeft w:val="0"/>
      <w:marRight w:val="0"/>
      <w:marTop w:val="0"/>
      <w:marBottom w:val="0"/>
      <w:divBdr>
        <w:top w:val="none" w:sz="0" w:space="0" w:color="auto"/>
        <w:left w:val="none" w:sz="0" w:space="0" w:color="auto"/>
        <w:bottom w:val="none" w:sz="0" w:space="0" w:color="auto"/>
        <w:right w:val="none" w:sz="0" w:space="0" w:color="auto"/>
      </w:divBdr>
    </w:div>
    <w:div w:id="1400788322">
      <w:bodyDiv w:val="1"/>
      <w:marLeft w:val="0"/>
      <w:marRight w:val="0"/>
      <w:marTop w:val="0"/>
      <w:marBottom w:val="0"/>
      <w:divBdr>
        <w:top w:val="none" w:sz="0" w:space="0" w:color="auto"/>
        <w:left w:val="none" w:sz="0" w:space="0" w:color="auto"/>
        <w:bottom w:val="none" w:sz="0" w:space="0" w:color="auto"/>
        <w:right w:val="none" w:sz="0" w:space="0" w:color="auto"/>
      </w:divBdr>
    </w:div>
    <w:div w:id="1433237734">
      <w:bodyDiv w:val="1"/>
      <w:marLeft w:val="0"/>
      <w:marRight w:val="0"/>
      <w:marTop w:val="0"/>
      <w:marBottom w:val="0"/>
      <w:divBdr>
        <w:top w:val="none" w:sz="0" w:space="0" w:color="auto"/>
        <w:left w:val="none" w:sz="0" w:space="0" w:color="auto"/>
        <w:bottom w:val="none" w:sz="0" w:space="0" w:color="auto"/>
        <w:right w:val="none" w:sz="0" w:space="0" w:color="auto"/>
      </w:divBdr>
    </w:div>
    <w:div w:id="1553998539">
      <w:bodyDiv w:val="1"/>
      <w:marLeft w:val="0"/>
      <w:marRight w:val="0"/>
      <w:marTop w:val="0"/>
      <w:marBottom w:val="0"/>
      <w:divBdr>
        <w:top w:val="none" w:sz="0" w:space="0" w:color="auto"/>
        <w:left w:val="none" w:sz="0" w:space="0" w:color="auto"/>
        <w:bottom w:val="none" w:sz="0" w:space="0" w:color="auto"/>
        <w:right w:val="none" w:sz="0" w:space="0" w:color="auto"/>
      </w:divBdr>
    </w:div>
    <w:div w:id="1619263891">
      <w:bodyDiv w:val="1"/>
      <w:marLeft w:val="0"/>
      <w:marRight w:val="0"/>
      <w:marTop w:val="0"/>
      <w:marBottom w:val="0"/>
      <w:divBdr>
        <w:top w:val="none" w:sz="0" w:space="0" w:color="auto"/>
        <w:left w:val="none" w:sz="0" w:space="0" w:color="auto"/>
        <w:bottom w:val="none" w:sz="0" w:space="0" w:color="auto"/>
        <w:right w:val="none" w:sz="0" w:space="0" w:color="auto"/>
      </w:divBdr>
    </w:div>
    <w:div w:id="1642081448">
      <w:bodyDiv w:val="1"/>
      <w:marLeft w:val="0"/>
      <w:marRight w:val="0"/>
      <w:marTop w:val="0"/>
      <w:marBottom w:val="0"/>
      <w:divBdr>
        <w:top w:val="none" w:sz="0" w:space="0" w:color="auto"/>
        <w:left w:val="none" w:sz="0" w:space="0" w:color="auto"/>
        <w:bottom w:val="none" w:sz="0" w:space="0" w:color="auto"/>
        <w:right w:val="none" w:sz="0" w:space="0" w:color="auto"/>
      </w:divBdr>
    </w:div>
    <w:div w:id="1746413644">
      <w:bodyDiv w:val="1"/>
      <w:marLeft w:val="0"/>
      <w:marRight w:val="0"/>
      <w:marTop w:val="0"/>
      <w:marBottom w:val="0"/>
      <w:divBdr>
        <w:top w:val="none" w:sz="0" w:space="0" w:color="auto"/>
        <w:left w:val="none" w:sz="0" w:space="0" w:color="auto"/>
        <w:bottom w:val="none" w:sz="0" w:space="0" w:color="auto"/>
        <w:right w:val="none" w:sz="0" w:space="0" w:color="auto"/>
      </w:divBdr>
    </w:div>
    <w:div w:id="1826509222">
      <w:bodyDiv w:val="1"/>
      <w:marLeft w:val="0"/>
      <w:marRight w:val="0"/>
      <w:marTop w:val="0"/>
      <w:marBottom w:val="0"/>
      <w:divBdr>
        <w:top w:val="none" w:sz="0" w:space="0" w:color="auto"/>
        <w:left w:val="none" w:sz="0" w:space="0" w:color="auto"/>
        <w:bottom w:val="none" w:sz="0" w:space="0" w:color="auto"/>
        <w:right w:val="none" w:sz="0" w:space="0" w:color="auto"/>
      </w:divBdr>
    </w:div>
    <w:div w:id="1872911794">
      <w:bodyDiv w:val="1"/>
      <w:marLeft w:val="0"/>
      <w:marRight w:val="0"/>
      <w:marTop w:val="0"/>
      <w:marBottom w:val="0"/>
      <w:divBdr>
        <w:top w:val="none" w:sz="0" w:space="0" w:color="auto"/>
        <w:left w:val="none" w:sz="0" w:space="0" w:color="auto"/>
        <w:bottom w:val="none" w:sz="0" w:space="0" w:color="auto"/>
        <w:right w:val="none" w:sz="0" w:space="0" w:color="auto"/>
      </w:divBdr>
    </w:div>
    <w:div w:id="1898202311">
      <w:bodyDiv w:val="1"/>
      <w:marLeft w:val="0"/>
      <w:marRight w:val="0"/>
      <w:marTop w:val="0"/>
      <w:marBottom w:val="0"/>
      <w:divBdr>
        <w:top w:val="none" w:sz="0" w:space="0" w:color="auto"/>
        <w:left w:val="none" w:sz="0" w:space="0" w:color="auto"/>
        <w:bottom w:val="none" w:sz="0" w:space="0" w:color="auto"/>
        <w:right w:val="none" w:sz="0" w:space="0" w:color="auto"/>
      </w:divBdr>
    </w:div>
    <w:div w:id="1935362247">
      <w:bodyDiv w:val="1"/>
      <w:marLeft w:val="0"/>
      <w:marRight w:val="0"/>
      <w:marTop w:val="0"/>
      <w:marBottom w:val="0"/>
      <w:divBdr>
        <w:top w:val="none" w:sz="0" w:space="0" w:color="auto"/>
        <w:left w:val="none" w:sz="0" w:space="0" w:color="auto"/>
        <w:bottom w:val="none" w:sz="0" w:space="0" w:color="auto"/>
        <w:right w:val="none" w:sz="0" w:space="0" w:color="auto"/>
      </w:divBdr>
    </w:div>
    <w:div w:id="1950044564">
      <w:bodyDiv w:val="1"/>
      <w:marLeft w:val="0"/>
      <w:marRight w:val="0"/>
      <w:marTop w:val="0"/>
      <w:marBottom w:val="0"/>
      <w:divBdr>
        <w:top w:val="none" w:sz="0" w:space="0" w:color="auto"/>
        <w:left w:val="none" w:sz="0" w:space="0" w:color="auto"/>
        <w:bottom w:val="none" w:sz="0" w:space="0" w:color="auto"/>
        <w:right w:val="none" w:sz="0" w:space="0" w:color="auto"/>
      </w:divBdr>
    </w:div>
    <w:div w:id="1993557816">
      <w:bodyDiv w:val="1"/>
      <w:marLeft w:val="0"/>
      <w:marRight w:val="0"/>
      <w:marTop w:val="0"/>
      <w:marBottom w:val="0"/>
      <w:divBdr>
        <w:top w:val="none" w:sz="0" w:space="0" w:color="auto"/>
        <w:left w:val="none" w:sz="0" w:space="0" w:color="auto"/>
        <w:bottom w:val="none" w:sz="0" w:space="0" w:color="auto"/>
        <w:right w:val="none" w:sz="0" w:space="0" w:color="auto"/>
      </w:divBdr>
    </w:div>
    <w:div w:id="2007323238">
      <w:bodyDiv w:val="1"/>
      <w:marLeft w:val="0"/>
      <w:marRight w:val="0"/>
      <w:marTop w:val="0"/>
      <w:marBottom w:val="0"/>
      <w:divBdr>
        <w:top w:val="none" w:sz="0" w:space="0" w:color="auto"/>
        <w:left w:val="none" w:sz="0" w:space="0" w:color="auto"/>
        <w:bottom w:val="none" w:sz="0" w:space="0" w:color="auto"/>
        <w:right w:val="none" w:sz="0" w:space="0" w:color="auto"/>
      </w:divBdr>
    </w:div>
    <w:div w:id="2101754084">
      <w:bodyDiv w:val="1"/>
      <w:marLeft w:val="0"/>
      <w:marRight w:val="0"/>
      <w:marTop w:val="0"/>
      <w:marBottom w:val="0"/>
      <w:divBdr>
        <w:top w:val="none" w:sz="0" w:space="0" w:color="auto"/>
        <w:left w:val="none" w:sz="0" w:space="0" w:color="auto"/>
        <w:bottom w:val="none" w:sz="0" w:space="0" w:color="auto"/>
        <w:right w:val="none" w:sz="0" w:space="0" w:color="auto"/>
      </w:divBdr>
    </w:div>
    <w:div w:id="2104523231">
      <w:bodyDiv w:val="1"/>
      <w:marLeft w:val="0"/>
      <w:marRight w:val="0"/>
      <w:marTop w:val="0"/>
      <w:marBottom w:val="0"/>
      <w:divBdr>
        <w:top w:val="none" w:sz="0" w:space="0" w:color="auto"/>
        <w:left w:val="none" w:sz="0" w:space="0" w:color="auto"/>
        <w:bottom w:val="none" w:sz="0" w:space="0" w:color="auto"/>
        <w:right w:val="none" w:sz="0" w:space="0" w:color="auto"/>
      </w:divBdr>
    </w:div>
    <w:div w:id="21366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5.wmf"/><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oleObject" Target="embeddings/Microsoft_Word_97_-_2003_Document.doc"/><Relationship Id="rId4" Type="http://schemas.openxmlformats.org/officeDocument/2006/relationships/image" Target="media/image7.png"/><Relationship Id="rId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3fa8a53-e7b2-4a31-92a5-1962cbc100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6F6E3FD357164CA5A3C0CDAE4E809D" ma:contentTypeVersion="18" ma:contentTypeDescription="Create a new document." ma:contentTypeScope="" ma:versionID="7ba6062132de13560c00dd0737027f04">
  <xsd:schema xmlns:xsd="http://www.w3.org/2001/XMLSchema" xmlns:xs="http://www.w3.org/2001/XMLSchema" xmlns:p="http://schemas.microsoft.com/office/2006/metadata/properties" xmlns:ns3="95b91aac-a1ca-4391-9605-1255a74630ad" xmlns:ns4="23fa8a53-e7b2-4a31-92a5-1962cbc1005c" targetNamespace="http://schemas.microsoft.com/office/2006/metadata/properties" ma:root="true" ma:fieldsID="4e9cd93e3e1b67fa826af5e5f2fb7a37" ns3:_="" ns4:_="">
    <xsd:import namespace="95b91aac-a1ca-4391-9605-1255a74630ad"/>
    <xsd:import namespace="23fa8a53-e7b2-4a31-92a5-1962cbc100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SearchProperties" minOccurs="0"/>
                <xsd:element ref="ns4:_activity" minOccurs="0"/>
                <xsd:element ref="ns4:MediaServiceObjectDetectorVersions" minOccurs="0"/>
                <xsd:element ref="ns4:MediaServiceSystem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91aac-a1ca-4391-9605-1255a74630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a8a53-e7b2-4a31-92a5-1962cbc100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F13455-C5A4-4947-8687-0015D3304EA4}">
  <ds:schemaRefs>
    <ds:schemaRef ds:uri="http://schemas.openxmlformats.org/officeDocument/2006/bibliography"/>
  </ds:schemaRefs>
</ds:datastoreItem>
</file>

<file path=customXml/itemProps2.xml><?xml version="1.0" encoding="utf-8"?>
<ds:datastoreItem xmlns:ds="http://schemas.openxmlformats.org/officeDocument/2006/customXml" ds:itemID="{B4A3BB8B-6965-47BA-BF0F-3F87AECDF9C9}">
  <ds:schemaRefs>
    <ds:schemaRef ds:uri="http://schemas.microsoft.com/office/2006/metadata/properties"/>
    <ds:schemaRef ds:uri="http://schemas.microsoft.com/office/infopath/2007/PartnerControls"/>
    <ds:schemaRef ds:uri="23fa8a53-e7b2-4a31-92a5-1962cbc1005c"/>
  </ds:schemaRefs>
</ds:datastoreItem>
</file>

<file path=customXml/itemProps3.xml><?xml version="1.0" encoding="utf-8"?>
<ds:datastoreItem xmlns:ds="http://schemas.openxmlformats.org/officeDocument/2006/customXml" ds:itemID="{7A90370E-BD47-4B87-89A1-374EF62828E8}">
  <ds:schemaRefs>
    <ds:schemaRef ds:uri="http://schemas.microsoft.com/sharepoint/v3/contenttype/forms"/>
  </ds:schemaRefs>
</ds:datastoreItem>
</file>

<file path=customXml/itemProps4.xml><?xml version="1.0" encoding="utf-8"?>
<ds:datastoreItem xmlns:ds="http://schemas.openxmlformats.org/officeDocument/2006/customXml" ds:itemID="{34540F11-9C68-437C-9961-AC2CE206A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91aac-a1ca-4391-9605-1255a74630ad"/>
    <ds:schemaRef ds:uri="23fa8a53-e7b2-4a31-92a5-1962cbc10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1035</Words>
  <Characters>6435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Mrs</vt:lpstr>
    </vt:vector>
  </TitlesOfParts>
  <Company>Ifield School</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dc:title>
  <dc:subject/>
  <dc:creator>D. Todhunter</dc:creator>
  <cp:keywords/>
  <dc:description/>
  <cp:lastModifiedBy>Gemma Waghorn</cp:lastModifiedBy>
  <cp:revision>5</cp:revision>
  <cp:lastPrinted>2022-01-27T12:59:00Z</cp:lastPrinted>
  <dcterms:created xsi:type="dcterms:W3CDTF">2025-02-28T12:39:00Z</dcterms:created>
  <dcterms:modified xsi:type="dcterms:W3CDTF">2025-02-28T12:46:00Z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0x0101003D6F6E3FD357164CA5A3C0CDAE4E809D</vt:lpwstr>
  </property>
</Properties>
</file>