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651F" w14:textId="2BC7A02B" w:rsidR="00080250" w:rsidRPr="00754C3C" w:rsidRDefault="00080250" w:rsidP="00080250">
      <w:pPr>
        <w:spacing w:after="0" w:line="20" w:lineRule="atLeast"/>
        <w:jc w:val="center"/>
        <w:rPr>
          <w:b/>
          <w:kern w:val="2"/>
          <w:sz w:val="36"/>
          <w:szCs w:val="36"/>
          <w:u w:val="single"/>
          <w14:ligatures w14:val="standardContextual"/>
        </w:rPr>
      </w:pPr>
      <w:r w:rsidRPr="00080250">
        <w:rPr>
          <w:b/>
          <w:kern w:val="2"/>
          <w:sz w:val="36"/>
          <w:szCs w:val="36"/>
          <w:u w:val="single"/>
          <w14:ligatures w14:val="standardContextual"/>
        </w:rPr>
        <w:t>Lunchtime</w:t>
      </w:r>
      <w:r w:rsidRPr="00754C3C">
        <w:rPr>
          <w:b/>
          <w:kern w:val="2"/>
          <w:sz w:val="36"/>
          <w:szCs w:val="36"/>
          <w:u w:val="single"/>
          <w14:ligatures w14:val="standardContextual"/>
        </w:rPr>
        <w:t xml:space="preserve"> Supervisor </w:t>
      </w:r>
    </w:p>
    <w:p w14:paraId="2087C6E4" w14:textId="51391CAF" w:rsidR="00080250" w:rsidRPr="00754C3C" w:rsidRDefault="00080250" w:rsidP="00080250">
      <w:pPr>
        <w:spacing w:after="0" w:line="20" w:lineRule="atLeast"/>
        <w:jc w:val="center"/>
        <w:rPr>
          <w:b/>
          <w:kern w:val="2"/>
          <w:sz w:val="28"/>
          <w:szCs w:val="28"/>
          <w:u w:val="single"/>
          <w14:ligatures w14:val="standardContextual"/>
        </w:rPr>
      </w:pPr>
      <w:r w:rsidRPr="00080250">
        <w:rPr>
          <w:b/>
          <w:noProof/>
          <w:kern w:val="2"/>
          <w:sz w:val="28"/>
          <w:szCs w:val="28"/>
          <w:u w:val="single"/>
          <w14:ligatures w14:val="standardContextual"/>
        </w:rPr>
        <w:drawing>
          <wp:anchor distT="0" distB="0" distL="114300" distR="114300" simplePos="0" relativeHeight="251659264" behindDoc="0" locked="0" layoutInCell="1" allowOverlap="1" wp14:anchorId="0F8DF9BB" wp14:editId="553C1FE1">
            <wp:simplePos x="0" y="0"/>
            <wp:positionH relativeFrom="column">
              <wp:posOffset>5287368</wp:posOffset>
            </wp:positionH>
            <wp:positionV relativeFrom="paragraph">
              <wp:posOffset>102401</wp:posOffset>
            </wp:positionV>
            <wp:extent cx="871855" cy="1000125"/>
            <wp:effectExtent l="0" t="0" r="4445" b="9525"/>
            <wp:wrapThrough wrapText="bothSides">
              <wp:wrapPolygon edited="0">
                <wp:start x="0" y="0"/>
                <wp:lineTo x="0" y="21394"/>
                <wp:lineTo x="21238" y="21394"/>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1000125"/>
                    </a:xfrm>
                    <a:prstGeom prst="rect">
                      <a:avLst/>
                    </a:prstGeom>
                    <a:noFill/>
                  </pic:spPr>
                </pic:pic>
              </a:graphicData>
            </a:graphic>
            <wp14:sizeRelH relativeFrom="page">
              <wp14:pctWidth>0</wp14:pctWidth>
            </wp14:sizeRelH>
            <wp14:sizeRelV relativeFrom="page">
              <wp14:pctHeight>0</wp14:pctHeight>
            </wp14:sizeRelV>
          </wp:anchor>
        </w:drawing>
      </w:r>
      <w:r w:rsidRPr="00080250">
        <w:rPr>
          <w:b/>
          <w:noProof/>
          <w:kern w:val="2"/>
          <w:sz w:val="36"/>
          <w:szCs w:val="36"/>
          <w:u w:val="single"/>
          <w14:ligatures w14:val="standardContextual"/>
        </w:rPr>
        <w:drawing>
          <wp:anchor distT="0" distB="0" distL="114300" distR="114300" simplePos="0" relativeHeight="251658240" behindDoc="0" locked="0" layoutInCell="1" allowOverlap="1" wp14:anchorId="7A2B53FA" wp14:editId="40C1DC7E">
            <wp:simplePos x="0" y="0"/>
            <wp:positionH relativeFrom="margin">
              <wp:posOffset>-270510</wp:posOffset>
            </wp:positionH>
            <wp:positionV relativeFrom="paragraph">
              <wp:posOffset>150495</wp:posOffset>
            </wp:positionV>
            <wp:extent cx="874395" cy="998855"/>
            <wp:effectExtent l="0" t="0" r="1905" b="0"/>
            <wp:wrapThrough wrapText="bothSides">
              <wp:wrapPolygon edited="0">
                <wp:start x="0" y="0"/>
                <wp:lineTo x="0" y="21010"/>
                <wp:lineTo x="21176" y="21010"/>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998855"/>
                    </a:xfrm>
                    <a:prstGeom prst="rect">
                      <a:avLst/>
                    </a:prstGeom>
                    <a:noFill/>
                  </pic:spPr>
                </pic:pic>
              </a:graphicData>
            </a:graphic>
            <wp14:sizeRelH relativeFrom="page">
              <wp14:pctWidth>0</wp14:pctWidth>
            </wp14:sizeRelH>
            <wp14:sizeRelV relativeFrom="page">
              <wp14:pctHeight>0</wp14:pctHeight>
            </wp14:sizeRelV>
          </wp:anchor>
        </w:drawing>
      </w:r>
    </w:p>
    <w:p w14:paraId="7D6AD7BA" w14:textId="3BD718E9" w:rsidR="00080250" w:rsidRPr="00754C3C" w:rsidRDefault="00080250" w:rsidP="00080250">
      <w:pPr>
        <w:spacing w:after="0" w:line="20" w:lineRule="atLeast"/>
        <w:jc w:val="center"/>
        <w:rPr>
          <w:rFonts w:ascii="Calibri" w:hAnsi="Calibri" w:cs="Arial"/>
          <w:bCs/>
          <w:kern w:val="2"/>
          <w14:ligatures w14:val="standardContextual"/>
        </w:rPr>
      </w:pPr>
    </w:p>
    <w:p w14:paraId="06E2EC64" w14:textId="134EDF6E" w:rsidR="00080250" w:rsidRPr="00754C3C" w:rsidRDefault="00080250" w:rsidP="00080250">
      <w:pPr>
        <w:spacing w:after="0" w:line="360" w:lineRule="auto"/>
        <w:jc w:val="center"/>
        <w:rPr>
          <w:kern w:val="2"/>
          <w14:ligatures w14:val="standardContextual"/>
        </w:rPr>
      </w:pPr>
      <w:r w:rsidRPr="00754C3C">
        <w:rPr>
          <w:b/>
          <w:bCs/>
          <w:kern w:val="2"/>
          <w14:ligatures w14:val="standardContextual"/>
        </w:rPr>
        <w:t>Hours</w:t>
      </w:r>
      <w:r w:rsidRPr="00754C3C">
        <w:rPr>
          <w:kern w:val="2"/>
          <w14:ligatures w14:val="standardContextual"/>
        </w:rPr>
        <w:t xml:space="preserve">: </w:t>
      </w:r>
      <w:r>
        <w:rPr>
          <w:kern w:val="2"/>
          <w14:ligatures w14:val="standardContextual"/>
        </w:rPr>
        <w:t xml:space="preserve">5 </w:t>
      </w:r>
      <w:r w:rsidRPr="00754C3C">
        <w:rPr>
          <w:kern w:val="2"/>
          <w14:ligatures w14:val="standardContextual"/>
        </w:rPr>
        <w:t xml:space="preserve">hours per week, 12pm – </w:t>
      </w:r>
      <w:r>
        <w:rPr>
          <w:kern w:val="2"/>
          <w14:ligatures w14:val="standardContextual"/>
        </w:rPr>
        <w:t>1</w:t>
      </w:r>
      <w:r w:rsidRPr="00754C3C">
        <w:rPr>
          <w:kern w:val="2"/>
          <w14:ligatures w14:val="standardContextual"/>
        </w:rPr>
        <w:t>pm, Monday to Friday, Term Time Only</w:t>
      </w:r>
    </w:p>
    <w:p w14:paraId="141D1533" w14:textId="77777777" w:rsidR="00080250" w:rsidRPr="00754C3C" w:rsidRDefault="00080250" w:rsidP="00080250">
      <w:pPr>
        <w:spacing w:after="0" w:line="360" w:lineRule="auto"/>
        <w:jc w:val="center"/>
        <w:rPr>
          <w:kern w:val="2"/>
          <w14:ligatures w14:val="standardContextual"/>
        </w:rPr>
      </w:pPr>
      <w:r w:rsidRPr="00754C3C">
        <w:rPr>
          <w:b/>
          <w:kern w:val="2"/>
          <w14:ligatures w14:val="standardContextual"/>
        </w:rPr>
        <w:t xml:space="preserve">Pay Range: </w:t>
      </w:r>
      <w:r w:rsidRPr="00754C3C">
        <w:rPr>
          <w:kern w:val="2"/>
          <w14:ligatures w14:val="standardContextual"/>
        </w:rPr>
        <w:t>Kent Scheme A - £24,513 (FTE)</w:t>
      </w:r>
    </w:p>
    <w:p w14:paraId="3AC3146D" w14:textId="77777777" w:rsidR="00080250" w:rsidRPr="00754C3C" w:rsidRDefault="00080250" w:rsidP="00080250">
      <w:pPr>
        <w:spacing w:after="0" w:line="20" w:lineRule="atLeast"/>
        <w:jc w:val="center"/>
        <w:rPr>
          <w:b/>
          <w:kern w:val="2"/>
          <w14:ligatures w14:val="standardContextual"/>
        </w:rPr>
      </w:pPr>
    </w:p>
    <w:p w14:paraId="68F37DB3" w14:textId="77777777" w:rsidR="00080250" w:rsidRPr="00754C3C" w:rsidRDefault="00080250" w:rsidP="00080250">
      <w:pPr>
        <w:spacing w:after="0" w:line="20" w:lineRule="atLeast"/>
        <w:jc w:val="center"/>
        <w:rPr>
          <w:b/>
          <w:kern w:val="2"/>
          <w:sz w:val="36"/>
          <w:szCs w:val="36"/>
          <w14:ligatures w14:val="standardContextual"/>
        </w:rPr>
      </w:pPr>
      <w:r w:rsidRPr="00754C3C">
        <w:rPr>
          <w:b/>
          <w:kern w:val="2"/>
          <w:sz w:val="36"/>
          <w:szCs w:val="36"/>
          <w14:ligatures w14:val="standardContextual"/>
        </w:rPr>
        <w:t xml:space="preserve">Job Description </w:t>
      </w:r>
    </w:p>
    <w:p w14:paraId="602A2FA4" w14:textId="77777777" w:rsidR="00080250" w:rsidRPr="00754C3C" w:rsidRDefault="00080250" w:rsidP="00080250">
      <w:pPr>
        <w:spacing w:after="0" w:line="20" w:lineRule="atLeast"/>
        <w:rPr>
          <w:b/>
          <w:kern w:val="2"/>
          <w:sz w:val="24"/>
          <w:szCs w:val="24"/>
          <w14:ligatures w14:val="standardContextual"/>
        </w:rPr>
      </w:pPr>
    </w:p>
    <w:p w14:paraId="4D728AD5" w14:textId="744B62C6" w:rsidR="00080250" w:rsidRPr="00754C3C" w:rsidRDefault="00080250" w:rsidP="00080250">
      <w:pPr>
        <w:tabs>
          <w:tab w:val="left" w:pos="-1440"/>
        </w:tabs>
        <w:spacing w:after="0" w:line="240" w:lineRule="auto"/>
        <w:jc w:val="both"/>
        <w:rPr>
          <w:rFonts w:cstheme="minorHAnsi"/>
          <w:bCs/>
          <w:kern w:val="2"/>
          <w14:ligatures w14:val="standardContextual"/>
        </w:rPr>
      </w:pPr>
      <w:r w:rsidRPr="00754C3C">
        <w:rPr>
          <w:rFonts w:cstheme="minorHAnsi"/>
          <w:bCs/>
          <w:kern w:val="2"/>
          <w14:ligatures w14:val="standardContextual"/>
        </w:rPr>
        <w:t xml:space="preserve">A </w:t>
      </w:r>
      <w:r>
        <w:rPr>
          <w:rFonts w:cstheme="minorHAnsi"/>
          <w:bCs/>
          <w:kern w:val="2"/>
          <w14:ligatures w14:val="standardContextual"/>
        </w:rPr>
        <w:t>Lunchtime</w:t>
      </w:r>
      <w:r w:rsidRPr="00754C3C">
        <w:rPr>
          <w:rFonts w:cstheme="minorHAnsi"/>
          <w:bCs/>
          <w:kern w:val="2"/>
          <w14:ligatures w14:val="standardContextual"/>
        </w:rPr>
        <w:t xml:space="preserve"> Supervisor is required to join our friendly and supportive team for </w:t>
      </w:r>
      <w:r>
        <w:rPr>
          <w:rFonts w:cstheme="minorHAnsi"/>
          <w:bCs/>
          <w:kern w:val="2"/>
          <w14:ligatures w14:val="standardContextual"/>
        </w:rPr>
        <w:t>5</w:t>
      </w:r>
      <w:r w:rsidRPr="00754C3C">
        <w:rPr>
          <w:rFonts w:cstheme="minorHAnsi"/>
          <w:bCs/>
          <w:kern w:val="2"/>
          <w14:ligatures w14:val="standardContextual"/>
        </w:rPr>
        <w:t xml:space="preserve"> hours per week to supervise during the lunch break in the </w:t>
      </w:r>
      <w:r>
        <w:rPr>
          <w:rFonts w:cstheme="minorHAnsi"/>
          <w:bCs/>
          <w:kern w:val="2"/>
          <w14:ligatures w14:val="standardContextual"/>
        </w:rPr>
        <w:t>lunch</w:t>
      </w:r>
      <w:r w:rsidRPr="00754C3C">
        <w:rPr>
          <w:rFonts w:cstheme="minorHAnsi"/>
          <w:bCs/>
          <w:kern w:val="2"/>
          <w14:ligatures w14:val="standardContextual"/>
        </w:rPr>
        <w:t xml:space="preserve"> hall and on the playground.  </w:t>
      </w:r>
    </w:p>
    <w:p w14:paraId="3E44E891" w14:textId="77777777" w:rsidR="00080250" w:rsidRPr="00754C3C" w:rsidRDefault="00080250" w:rsidP="00080250">
      <w:pPr>
        <w:spacing w:after="0" w:line="20" w:lineRule="atLeast"/>
        <w:jc w:val="both"/>
        <w:rPr>
          <w:rFonts w:ascii="Calibri" w:hAnsi="Calibri"/>
          <w:b/>
          <w:kern w:val="2"/>
          <w14:ligatures w14:val="standardContextual"/>
        </w:rPr>
      </w:pPr>
    </w:p>
    <w:p w14:paraId="749ADEAF" w14:textId="77777777" w:rsidR="00080250" w:rsidRPr="00754C3C" w:rsidRDefault="00080250" w:rsidP="00080250">
      <w:pPr>
        <w:spacing w:after="0" w:line="20" w:lineRule="atLeast"/>
        <w:jc w:val="both"/>
        <w:rPr>
          <w:rFonts w:ascii="Calibri" w:hAnsi="Calibri"/>
          <w:kern w:val="2"/>
          <w14:ligatures w14:val="standardContextual"/>
        </w:rPr>
      </w:pPr>
    </w:p>
    <w:p w14:paraId="745DE1DF" w14:textId="77777777" w:rsidR="00080250" w:rsidRPr="00754C3C" w:rsidRDefault="00080250" w:rsidP="00080250">
      <w:pPr>
        <w:numPr>
          <w:ilvl w:val="0"/>
          <w:numId w:val="3"/>
        </w:numPr>
        <w:spacing w:after="0" w:line="240" w:lineRule="auto"/>
        <w:rPr>
          <w:rFonts w:cstheme="minorHAnsi"/>
        </w:rPr>
      </w:pPr>
      <w:r w:rsidRPr="00754C3C">
        <w:rPr>
          <w:rFonts w:cstheme="minorHAnsi"/>
          <w:lang w:val="en-US"/>
        </w:rPr>
        <w:t xml:space="preserve">Supervise and assist the pupils throughout the mealtime period to ensure their wellbeing and </w:t>
      </w:r>
      <w:r w:rsidRPr="00754C3C">
        <w:rPr>
          <w:rFonts w:cstheme="minorHAnsi"/>
        </w:rPr>
        <w:t>maintain</w:t>
      </w:r>
      <w:r w:rsidRPr="00754C3C">
        <w:rPr>
          <w:rFonts w:cstheme="minorHAnsi"/>
          <w:lang w:val="en-US"/>
        </w:rPr>
        <w:t xml:space="preserve"> their safety</w:t>
      </w:r>
      <w:r w:rsidRPr="00754C3C">
        <w:rPr>
          <w:rFonts w:cstheme="minorHAnsi"/>
        </w:rPr>
        <w:t>.</w:t>
      </w:r>
    </w:p>
    <w:p w14:paraId="50AF236B" w14:textId="77777777" w:rsidR="00080250" w:rsidRPr="00754C3C" w:rsidRDefault="00080250" w:rsidP="00080250">
      <w:pPr>
        <w:numPr>
          <w:ilvl w:val="0"/>
          <w:numId w:val="3"/>
        </w:numPr>
        <w:spacing w:after="0" w:line="240" w:lineRule="auto"/>
        <w:rPr>
          <w:rFonts w:cstheme="minorHAnsi"/>
        </w:rPr>
      </w:pPr>
      <w:r w:rsidRPr="00754C3C">
        <w:rPr>
          <w:rFonts w:cstheme="minorHAnsi"/>
        </w:rPr>
        <w:t>Assist the pupils, as necessary, during the meal break to ensure their wellbeing. This may include providing them with a drink, helping with spillages, cutting up food and caring for pupils’ personal needs following personal care plans to ensure pupils are fully supported during mealtimes including checking that sufficient amounts of their meal have been eaten.</w:t>
      </w:r>
    </w:p>
    <w:p w14:paraId="69EEA000" w14:textId="77777777" w:rsidR="00080250" w:rsidRPr="00754C3C" w:rsidRDefault="00080250" w:rsidP="00080250">
      <w:pPr>
        <w:numPr>
          <w:ilvl w:val="0"/>
          <w:numId w:val="3"/>
        </w:numPr>
        <w:spacing w:after="0" w:line="276" w:lineRule="auto"/>
        <w:contextualSpacing/>
        <w:rPr>
          <w:rFonts w:cstheme="minorHAnsi"/>
        </w:rPr>
      </w:pPr>
      <w:r w:rsidRPr="00754C3C">
        <w:rPr>
          <w:rFonts w:cstheme="minorHAnsi"/>
        </w:rPr>
        <w:t xml:space="preserve">Ensure pupils are supported in the dining room and encourage to be safe and independent. Assisting with playtime duties whether this be in the class or outside. </w:t>
      </w:r>
    </w:p>
    <w:p w14:paraId="027D21EE" w14:textId="77777777" w:rsidR="00080250" w:rsidRPr="00754C3C" w:rsidRDefault="00080250" w:rsidP="00080250">
      <w:pPr>
        <w:numPr>
          <w:ilvl w:val="0"/>
          <w:numId w:val="3"/>
        </w:numPr>
        <w:spacing w:after="0" w:line="240" w:lineRule="auto"/>
        <w:rPr>
          <w:rFonts w:cstheme="minorHAnsi"/>
        </w:rPr>
      </w:pPr>
      <w:r w:rsidRPr="00754C3C">
        <w:rPr>
          <w:rFonts w:cstheme="minorHAnsi"/>
        </w:rPr>
        <w:t>Encourage and support play, ensuring that activities are inclusive, engaging, and safe for all pupils.</w:t>
      </w:r>
    </w:p>
    <w:p w14:paraId="158B5997" w14:textId="77777777" w:rsidR="00080250" w:rsidRPr="00754C3C" w:rsidRDefault="00080250" w:rsidP="00080250">
      <w:pPr>
        <w:numPr>
          <w:ilvl w:val="0"/>
          <w:numId w:val="3"/>
        </w:numPr>
        <w:spacing w:after="0" w:line="240" w:lineRule="auto"/>
        <w:rPr>
          <w:rFonts w:cstheme="minorHAnsi"/>
        </w:rPr>
      </w:pPr>
      <w:r w:rsidRPr="00754C3C">
        <w:rPr>
          <w:rFonts w:cstheme="minorHAnsi"/>
        </w:rPr>
        <w:t>Work collaboratively with colleagues to ensure a safe and enjoyable lunchtime experience for all pupils</w:t>
      </w:r>
    </w:p>
    <w:p w14:paraId="6C353BAF" w14:textId="5452D655" w:rsidR="00080250" w:rsidRPr="00080250" w:rsidRDefault="00080250" w:rsidP="00080250">
      <w:pPr>
        <w:numPr>
          <w:ilvl w:val="0"/>
          <w:numId w:val="3"/>
        </w:numPr>
        <w:spacing w:after="200" w:line="276" w:lineRule="auto"/>
        <w:contextualSpacing/>
        <w:rPr>
          <w:rFonts w:cstheme="minorHAnsi"/>
          <w:shd w:val="clear" w:color="auto" w:fill="FFFFFF"/>
        </w:rPr>
      </w:pPr>
      <w:r w:rsidRPr="00754C3C">
        <w:rPr>
          <w:rFonts w:cstheme="minorHAnsi"/>
        </w:rPr>
        <w:t>The postholder may reasonably be expected to undertake other duties commensurate with the level of responsibility that may be allocated, at the discretion of the Headteacher and to meet the needs of the school</w:t>
      </w:r>
      <w:r>
        <w:rPr>
          <w:rFonts w:cstheme="minorHAnsi"/>
        </w:rPr>
        <w:t>.</w:t>
      </w:r>
    </w:p>
    <w:p w14:paraId="09E1B6FA" w14:textId="08CE44E2" w:rsidR="00080250" w:rsidRPr="00754C3C" w:rsidRDefault="00080250" w:rsidP="00080250">
      <w:pPr>
        <w:spacing w:after="0" w:line="20" w:lineRule="atLeast"/>
        <w:jc w:val="center"/>
        <w:rPr>
          <w:b/>
          <w:kern w:val="2"/>
          <w:sz w:val="32"/>
          <w:szCs w:val="32"/>
          <w14:ligatures w14:val="standardContextual"/>
        </w:rPr>
      </w:pPr>
      <w:r w:rsidRPr="00754C3C">
        <w:rPr>
          <w:b/>
          <w:kern w:val="2"/>
          <w:sz w:val="32"/>
          <w:szCs w:val="32"/>
          <w14:ligatures w14:val="standardContextual"/>
        </w:rPr>
        <w:t>Person Specification</w:t>
      </w:r>
    </w:p>
    <w:p w14:paraId="33354F6A" w14:textId="77777777" w:rsidR="00080250" w:rsidRPr="00754C3C" w:rsidRDefault="00080250" w:rsidP="00080250">
      <w:pPr>
        <w:spacing w:after="0" w:line="20" w:lineRule="atLeast"/>
        <w:rPr>
          <w:bCs/>
          <w:kern w:val="2"/>
          <w:sz w:val="16"/>
          <w:szCs w:val="16"/>
          <w14:ligatures w14:val="standardContextual"/>
        </w:rPr>
      </w:pPr>
    </w:p>
    <w:p w14:paraId="1F3470FF" w14:textId="77777777" w:rsidR="00080250" w:rsidRPr="00754C3C" w:rsidRDefault="00080250" w:rsidP="00080250">
      <w:pPr>
        <w:spacing w:after="0" w:line="20" w:lineRule="atLeast"/>
        <w:rPr>
          <w:kern w:val="2"/>
          <w14:ligatures w14:val="standardContextual"/>
        </w:rPr>
      </w:pPr>
    </w:p>
    <w:tbl>
      <w:tblPr>
        <w:tblStyle w:val="TableGrid"/>
        <w:tblW w:w="10349" w:type="dxa"/>
        <w:tblInd w:w="-431" w:type="dxa"/>
        <w:tblLook w:val="04A0" w:firstRow="1" w:lastRow="0" w:firstColumn="1" w:lastColumn="0" w:noHBand="0" w:noVBand="1"/>
      </w:tblPr>
      <w:tblGrid>
        <w:gridCol w:w="8220"/>
        <w:gridCol w:w="2129"/>
      </w:tblGrid>
      <w:tr w:rsidR="00080250" w:rsidRPr="00754C3C" w14:paraId="6A8FDD15" w14:textId="77777777" w:rsidTr="00507B22">
        <w:trPr>
          <w:trHeight w:val="42"/>
        </w:trPr>
        <w:tc>
          <w:tcPr>
            <w:tcW w:w="8220" w:type="dxa"/>
            <w:tcBorders>
              <w:top w:val="single" w:sz="4" w:space="0" w:color="auto"/>
              <w:left w:val="single" w:sz="4" w:space="0" w:color="auto"/>
              <w:bottom w:val="single" w:sz="4" w:space="0" w:color="auto"/>
              <w:right w:val="single" w:sz="4" w:space="0" w:color="auto"/>
            </w:tcBorders>
            <w:shd w:val="clear" w:color="auto" w:fill="auto"/>
          </w:tcPr>
          <w:p w14:paraId="39DFB829" w14:textId="77777777" w:rsidR="00080250" w:rsidRPr="00754C3C" w:rsidRDefault="00080250" w:rsidP="00507B22">
            <w:pPr>
              <w:rPr>
                <w:b/>
              </w:rPr>
            </w:pPr>
            <w:r w:rsidRPr="00754C3C">
              <w:rPr>
                <w:b/>
              </w:rPr>
              <w:t>Qualifications &amp; Experience</w:t>
            </w:r>
          </w:p>
          <w:p w14:paraId="56A8C859" w14:textId="77777777" w:rsidR="00080250" w:rsidRPr="00754C3C" w:rsidRDefault="00080250" w:rsidP="00507B22">
            <w:pPr>
              <w:rPr>
                <w:b/>
              </w:rPr>
            </w:pPr>
          </w:p>
          <w:p w14:paraId="241AD4CD" w14:textId="77777777" w:rsidR="00080250" w:rsidRPr="00754C3C" w:rsidRDefault="00080250" w:rsidP="00507B22">
            <w:pPr>
              <w:numPr>
                <w:ilvl w:val="0"/>
                <w:numId w:val="1"/>
              </w:numPr>
              <w:rPr>
                <w:rFonts w:cstheme="minorHAnsi"/>
              </w:rPr>
            </w:pPr>
            <w:r w:rsidRPr="00754C3C">
              <w:rPr>
                <w:rFonts w:cstheme="minorHAnsi"/>
              </w:rPr>
              <w:t>Good basic education to GCSE standard (or equivalent), with competency in literacy, numeracy and ICT</w:t>
            </w:r>
          </w:p>
          <w:p w14:paraId="3462877A" w14:textId="77777777" w:rsidR="00080250" w:rsidRPr="00754C3C" w:rsidRDefault="00080250" w:rsidP="00507B22">
            <w:pPr>
              <w:numPr>
                <w:ilvl w:val="0"/>
                <w:numId w:val="1"/>
              </w:numPr>
              <w:rPr>
                <w:rFonts w:cstheme="minorHAnsi"/>
              </w:rPr>
            </w:pPr>
            <w:r w:rsidRPr="00754C3C">
              <w:rPr>
                <w:rFonts w:cstheme="minorHAnsi"/>
              </w:rPr>
              <w:t>Experience of working with children, and knowledge and understanding of children’s learning and developmental needs</w:t>
            </w:r>
          </w:p>
          <w:p w14:paraId="42F42657" w14:textId="77777777" w:rsidR="00080250" w:rsidRPr="00754C3C" w:rsidRDefault="00080250" w:rsidP="00507B22">
            <w:pPr>
              <w:numPr>
                <w:ilvl w:val="0"/>
                <w:numId w:val="1"/>
              </w:numPr>
              <w:rPr>
                <w:rFonts w:cstheme="minorHAnsi"/>
              </w:rPr>
            </w:pPr>
            <w:r w:rsidRPr="00754C3C">
              <w:rPr>
                <w:rFonts w:cstheme="minorHAnsi"/>
              </w:rPr>
              <w:t>An awareness of Child Protection policy, procedures and safeguarding of young people</w:t>
            </w:r>
          </w:p>
          <w:p w14:paraId="2B6FBB56" w14:textId="77777777" w:rsidR="00080250" w:rsidRPr="00754C3C" w:rsidRDefault="00080250" w:rsidP="00507B22">
            <w:pPr>
              <w:numPr>
                <w:ilvl w:val="0"/>
                <w:numId w:val="1"/>
              </w:numPr>
              <w:rPr>
                <w:rFonts w:cs="Arial"/>
              </w:rPr>
            </w:pPr>
            <w:r w:rsidRPr="00754C3C">
              <w:rPr>
                <w:rFonts w:cstheme="minorHAnsi"/>
              </w:rPr>
              <w:t>Experience of working within the caring or education profession in a voluntary or paid capacity</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7872A303" w14:textId="77777777" w:rsidR="00080250" w:rsidRPr="00754C3C" w:rsidRDefault="00080250" w:rsidP="00507B22">
            <w:pPr>
              <w:jc w:val="center"/>
              <w:rPr>
                <w:color w:val="000000" w:themeColor="text1"/>
              </w:rPr>
            </w:pPr>
          </w:p>
          <w:p w14:paraId="60E4A2F3" w14:textId="77777777" w:rsidR="00080250" w:rsidRPr="00754C3C" w:rsidRDefault="00080250" w:rsidP="00507B22">
            <w:pPr>
              <w:jc w:val="center"/>
              <w:rPr>
                <w:color w:val="000000" w:themeColor="text1"/>
              </w:rPr>
            </w:pPr>
          </w:p>
          <w:p w14:paraId="3E4C1DAB" w14:textId="77777777" w:rsidR="00080250" w:rsidRPr="00754C3C" w:rsidRDefault="00080250" w:rsidP="00507B22">
            <w:pPr>
              <w:jc w:val="center"/>
              <w:rPr>
                <w:color w:val="000000" w:themeColor="text1"/>
              </w:rPr>
            </w:pPr>
            <w:r w:rsidRPr="00754C3C">
              <w:rPr>
                <w:color w:val="000000" w:themeColor="text1"/>
              </w:rPr>
              <w:t>Desirable</w:t>
            </w:r>
          </w:p>
          <w:p w14:paraId="091AF75A" w14:textId="77777777" w:rsidR="00080250" w:rsidRPr="00754C3C" w:rsidRDefault="00080250" w:rsidP="00507B22">
            <w:pPr>
              <w:rPr>
                <w:sz w:val="16"/>
                <w:szCs w:val="16"/>
              </w:rPr>
            </w:pPr>
          </w:p>
        </w:tc>
      </w:tr>
      <w:tr w:rsidR="00080250" w:rsidRPr="00754C3C" w14:paraId="4ACDA5B0" w14:textId="77777777" w:rsidTr="00507B22">
        <w:trPr>
          <w:trHeight w:val="38"/>
        </w:trPr>
        <w:tc>
          <w:tcPr>
            <w:tcW w:w="8220" w:type="dxa"/>
            <w:tcBorders>
              <w:top w:val="single" w:sz="4" w:space="0" w:color="auto"/>
              <w:bottom w:val="single" w:sz="4" w:space="0" w:color="auto"/>
            </w:tcBorders>
            <w:shd w:val="clear" w:color="auto" w:fill="auto"/>
          </w:tcPr>
          <w:p w14:paraId="2C2160F9" w14:textId="77777777" w:rsidR="00080250" w:rsidRPr="00754C3C" w:rsidRDefault="00080250" w:rsidP="00507B22">
            <w:pPr>
              <w:rPr>
                <w:b/>
                <w:color w:val="000000" w:themeColor="text1"/>
              </w:rPr>
            </w:pPr>
            <w:r w:rsidRPr="00754C3C">
              <w:rPr>
                <w:b/>
                <w:color w:val="000000" w:themeColor="text1"/>
              </w:rPr>
              <w:t>Personal Qualities &amp; Skills</w:t>
            </w:r>
          </w:p>
          <w:p w14:paraId="1791EAFB" w14:textId="77777777" w:rsidR="00080250" w:rsidRPr="00754C3C" w:rsidRDefault="00080250" w:rsidP="00507B22">
            <w:pPr>
              <w:rPr>
                <w:b/>
                <w:color w:val="000000" w:themeColor="text1"/>
              </w:rPr>
            </w:pPr>
          </w:p>
          <w:p w14:paraId="53F04D57"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Ability to self-evaluate learning needs and actively seek learning opportunities</w:t>
            </w:r>
          </w:p>
          <w:p w14:paraId="44D3D840"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Work constructively as part of a team, understanding school roles and responsibilities and own position within those</w:t>
            </w:r>
          </w:p>
          <w:p w14:paraId="0E1BDA55"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To be able to initiate opportunities for self and others and to find solutions to ensure tasks are completed within specified timeframes</w:t>
            </w:r>
          </w:p>
          <w:p w14:paraId="5D93A281" w14:textId="77777777" w:rsidR="00080250" w:rsidRPr="00754C3C" w:rsidRDefault="00080250" w:rsidP="00507B22">
            <w:pPr>
              <w:numPr>
                <w:ilvl w:val="0"/>
                <w:numId w:val="2"/>
              </w:numPr>
              <w:spacing w:after="200"/>
              <w:contextualSpacing/>
              <w:jc w:val="both"/>
              <w:rPr>
                <w:rFonts w:ascii="Calibri" w:hAnsi="Calibri"/>
                <w:sz w:val="16"/>
                <w:szCs w:val="16"/>
              </w:rPr>
            </w:pPr>
            <w:r w:rsidRPr="00754C3C">
              <w:rPr>
                <w:rFonts w:ascii="Calibri" w:hAnsi="Calibri"/>
              </w:rPr>
              <w:lastRenderedPageBreak/>
              <w:t>Ability to work collaboratively and carry out role effectively, knowing when to seek help and advice</w:t>
            </w:r>
          </w:p>
          <w:p w14:paraId="03CE0E7A" w14:textId="77777777" w:rsidR="00080250" w:rsidRPr="00754C3C" w:rsidRDefault="00080250" w:rsidP="00507B22">
            <w:pPr>
              <w:numPr>
                <w:ilvl w:val="0"/>
                <w:numId w:val="2"/>
              </w:numPr>
              <w:spacing w:after="200"/>
              <w:contextualSpacing/>
              <w:jc w:val="both"/>
              <w:rPr>
                <w:rFonts w:ascii="Calibri" w:hAnsi="Calibri"/>
                <w:sz w:val="16"/>
                <w:szCs w:val="16"/>
              </w:rPr>
            </w:pPr>
            <w:r w:rsidRPr="00754C3C">
              <w:rPr>
                <w:rFonts w:ascii="Calibri" w:hAnsi="Calibri"/>
              </w:rPr>
              <w:t>Willingness to undertake further training</w:t>
            </w:r>
          </w:p>
          <w:p w14:paraId="130E091C"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A positive, enthusiastic outlook with the energy, drive and determination to succeed</w:t>
            </w:r>
          </w:p>
          <w:p w14:paraId="1C801FC9"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Resilience and flexible with the ability to work under pressure</w:t>
            </w:r>
          </w:p>
          <w:p w14:paraId="7A5026BA"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Ability to self-manage and work independently</w:t>
            </w:r>
          </w:p>
          <w:p w14:paraId="6FEA9D10"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A commitment to safeguarding and promoting the welfare of children and young people</w:t>
            </w:r>
          </w:p>
          <w:p w14:paraId="16985372"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A commitment to the school’s ethos, vision and values</w:t>
            </w:r>
          </w:p>
          <w:p w14:paraId="6CC5EDCA" w14:textId="77777777" w:rsidR="00080250" w:rsidRPr="00754C3C" w:rsidRDefault="00080250" w:rsidP="00507B22">
            <w:pPr>
              <w:numPr>
                <w:ilvl w:val="0"/>
                <w:numId w:val="2"/>
              </w:numPr>
              <w:spacing w:after="200"/>
              <w:contextualSpacing/>
              <w:jc w:val="both"/>
              <w:rPr>
                <w:rFonts w:ascii="Calibri" w:hAnsi="Calibri"/>
              </w:rPr>
            </w:pPr>
            <w:r w:rsidRPr="00754C3C">
              <w:rPr>
                <w:rFonts w:ascii="Calibri" w:hAnsi="Calibri"/>
              </w:rPr>
              <w:t>Reflective, self-critical and open with a good sense of humour</w:t>
            </w:r>
          </w:p>
          <w:p w14:paraId="00405320" w14:textId="77777777" w:rsidR="00080250" w:rsidRPr="00754C3C" w:rsidRDefault="00080250" w:rsidP="00507B22">
            <w:pPr>
              <w:numPr>
                <w:ilvl w:val="0"/>
                <w:numId w:val="2"/>
              </w:numPr>
              <w:spacing w:after="200"/>
              <w:contextualSpacing/>
              <w:jc w:val="both"/>
              <w:rPr>
                <w:rFonts w:ascii="Calibri" w:hAnsi="Calibri"/>
                <w:sz w:val="16"/>
                <w:szCs w:val="16"/>
              </w:rPr>
            </w:pPr>
            <w:r w:rsidRPr="00754C3C">
              <w:rPr>
                <w:rFonts w:ascii="Calibri" w:hAnsi="Calibri"/>
              </w:rPr>
              <w:t>Personable and able to relate well to pupils, and staff</w:t>
            </w:r>
          </w:p>
        </w:tc>
        <w:tc>
          <w:tcPr>
            <w:tcW w:w="2129" w:type="dxa"/>
            <w:tcBorders>
              <w:top w:val="single" w:sz="4" w:space="0" w:color="auto"/>
              <w:bottom w:val="single" w:sz="4" w:space="0" w:color="auto"/>
            </w:tcBorders>
            <w:shd w:val="clear" w:color="auto" w:fill="auto"/>
          </w:tcPr>
          <w:p w14:paraId="3EC1A61A" w14:textId="77777777" w:rsidR="00080250" w:rsidRPr="00754C3C" w:rsidRDefault="00080250" w:rsidP="00507B22">
            <w:pPr>
              <w:jc w:val="center"/>
              <w:rPr>
                <w:color w:val="000000" w:themeColor="text1"/>
              </w:rPr>
            </w:pPr>
          </w:p>
          <w:p w14:paraId="260E051F" w14:textId="77777777" w:rsidR="00080250" w:rsidRPr="00754C3C" w:rsidRDefault="00080250" w:rsidP="00507B22">
            <w:pPr>
              <w:jc w:val="center"/>
              <w:rPr>
                <w:color w:val="000000" w:themeColor="text1"/>
              </w:rPr>
            </w:pPr>
          </w:p>
          <w:p w14:paraId="02E737AE" w14:textId="77777777" w:rsidR="00080250" w:rsidRPr="00754C3C" w:rsidRDefault="00080250" w:rsidP="00507B22">
            <w:pPr>
              <w:jc w:val="center"/>
              <w:rPr>
                <w:color w:val="000000" w:themeColor="text1"/>
              </w:rPr>
            </w:pPr>
            <w:r w:rsidRPr="00754C3C">
              <w:rPr>
                <w:color w:val="000000" w:themeColor="text1"/>
              </w:rPr>
              <w:t>Essential</w:t>
            </w:r>
          </w:p>
          <w:p w14:paraId="7B4FB146" w14:textId="77777777" w:rsidR="00080250" w:rsidRPr="00754C3C" w:rsidRDefault="00080250" w:rsidP="00507B22">
            <w:pPr>
              <w:jc w:val="center"/>
              <w:rPr>
                <w:color w:val="000000" w:themeColor="text1"/>
              </w:rPr>
            </w:pPr>
            <w:r w:rsidRPr="00754C3C">
              <w:rPr>
                <w:color w:val="000000" w:themeColor="text1"/>
              </w:rPr>
              <w:t>Essential</w:t>
            </w:r>
          </w:p>
          <w:p w14:paraId="3B50CAEF" w14:textId="77777777" w:rsidR="00080250" w:rsidRPr="00754C3C" w:rsidRDefault="00080250" w:rsidP="00507B22">
            <w:pPr>
              <w:jc w:val="center"/>
              <w:rPr>
                <w:color w:val="000000" w:themeColor="text1"/>
              </w:rPr>
            </w:pPr>
          </w:p>
          <w:p w14:paraId="25861103" w14:textId="77777777" w:rsidR="00080250" w:rsidRPr="00754C3C" w:rsidRDefault="00080250" w:rsidP="00507B22">
            <w:pPr>
              <w:jc w:val="center"/>
              <w:rPr>
                <w:color w:val="000000" w:themeColor="text1"/>
              </w:rPr>
            </w:pPr>
            <w:r w:rsidRPr="00754C3C">
              <w:rPr>
                <w:color w:val="000000" w:themeColor="text1"/>
              </w:rPr>
              <w:t>Essential</w:t>
            </w:r>
          </w:p>
          <w:p w14:paraId="23475FEE" w14:textId="77777777" w:rsidR="00080250" w:rsidRPr="00754C3C" w:rsidRDefault="00080250" w:rsidP="00507B22">
            <w:pPr>
              <w:jc w:val="center"/>
              <w:rPr>
                <w:color w:val="000000" w:themeColor="text1"/>
              </w:rPr>
            </w:pPr>
          </w:p>
          <w:p w14:paraId="0437FE03" w14:textId="77777777" w:rsidR="00080250" w:rsidRPr="00754C3C" w:rsidRDefault="00080250" w:rsidP="00507B22">
            <w:pPr>
              <w:jc w:val="center"/>
              <w:rPr>
                <w:color w:val="000000" w:themeColor="text1"/>
              </w:rPr>
            </w:pPr>
            <w:r w:rsidRPr="00754C3C">
              <w:rPr>
                <w:color w:val="000000" w:themeColor="text1"/>
              </w:rPr>
              <w:t>Essential</w:t>
            </w:r>
          </w:p>
          <w:p w14:paraId="731876AE" w14:textId="77777777" w:rsidR="00080250" w:rsidRPr="00754C3C" w:rsidRDefault="00080250" w:rsidP="00507B22">
            <w:pPr>
              <w:jc w:val="center"/>
              <w:rPr>
                <w:color w:val="000000" w:themeColor="text1"/>
              </w:rPr>
            </w:pPr>
          </w:p>
          <w:p w14:paraId="0C8DD6E4" w14:textId="77777777" w:rsidR="00080250" w:rsidRPr="00754C3C" w:rsidRDefault="00080250" w:rsidP="00507B22">
            <w:pPr>
              <w:jc w:val="center"/>
              <w:rPr>
                <w:color w:val="000000" w:themeColor="text1"/>
              </w:rPr>
            </w:pPr>
            <w:r w:rsidRPr="00754C3C">
              <w:rPr>
                <w:color w:val="000000" w:themeColor="text1"/>
              </w:rPr>
              <w:t>Essential</w:t>
            </w:r>
          </w:p>
          <w:p w14:paraId="3879AF09" w14:textId="77777777" w:rsidR="00080250" w:rsidRPr="00754C3C" w:rsidRDefault="00080250" w:rsidP="00507B22">
            <w:pPr>
              <w:jc w:val="center"/>
              <w:rPr>
                <w:color w:val="000000" w:themeColor="text1"/>
              </w:rPr>
            </w:pPr>
            <w:r w:rsidRPr="00754C3C">
              <w:rPr>
                <w:color w:val="000000" w:themeColor="text1"/>
              </w:rPr>
              <w:t>Essential</w:t>
            </w:r>
          </w:p>
          <w:p w14:paraId="2F3CCDAD" w14:textId="77777777" w:rsidR="00080250" w:rsidRPr="00754C3C" w:rsidRDefault="00080250" w:rsidP="00507B22">
            <w:pPr>
              <w:jc w:val="center"/>
              <w:rPr>
                <w:color w:val="000000" w:themeColor="text1"/>
              </w:rPr>
            </w:pPr>
            <w:r w:rsidRPr="00754C3C">
              <w:rPr>
                <w:color w:val="000000" w:themeColor="text1"/>
              </w:rPr>
              <w:t>Essential</w:t>
            </w:r>
          </w:p>
          <w:p w14:paraId="4AAB44C8" w14:textId="77777777" w:rsidR="00080250" w:rsidRPr="00754C3C" w:rsidRDefault="00080250" w:rsidP="00507B22">
            <w:pPr>
              <w:jc w:val="center"/>
              <w:rPr>
                <w:color w:val="000000" w:themeColor="text1"/>
              </w:rPr>
            </w:pPr>
            <w:r w:rsidRPr="00754C3C">
              <w:rPr>
                <w:color w:val="000000" w:themeColor="text1"/>
              </w:rPr>
              <w:t>Essential</w:t>
            </w:r>
          </w:p>
          <w:p w14:paraId="277A8BD1" w14:textId="77777777" w:rsidR="00080250" w:rsidRPr="00754C3C" w:rsidRDefault="00080250" w:rsidP="00507B22">
            <w:pPr>
              <w:jc w:val="center"/>
              <w:rPr>
                <w:color w:val="000000" w:themeColor="text1"/>
              </w:rPr>
            </w:pPr>
            <w:r w:rsidRPr="00754C3C">
              <w:rPr>
                <w:color w:val="000000" w:themeColor="text1"/>
              </w:rPr>
              <w:t>Essential</w:t>
            </w:r>
          </w:p>
          <w:p w14:paraId="23529EA1" w14:textId="77777777" w:rsidR="00080250" w:rsidRPr="00754C3C" w:rsidRDefault="00080250" w:rsidP="00507B22">
            <w:pPr>
              <w:jc w:val="center"/>
              <w:rPr>
                <w:color w:val="000000" w:themeColor="text1"/>
              </w:rPr>
            </w:pPr>
          </w:p>
          <w:p w14:paraId="339C47D4" w14:textId="77777777" w:rsidR="00080250" w:rsidRPr="00754C3C" w:rsidRDefault="00080250" w:rsidP="00507B22">
            <w:pPr>
              <w:jc w:val="center"/>
              <w:rPr>
                <w:color w:val="000000" w:themeColor="text1"/>
              </w:rPr>
            </w:pPr>
            <w:r w:rsidRPr="00754C3C">
              <w:rPr>
                <w:color w:val="000000" w:themeColor="text1"/>
              </w:rPr>
              <w:t>Essential</w:t>
            </w:r>
          </w:p>
          <w:p w14:paraId="0D7C527B" w14:textId="77777777" w:rsidR="00080250" w:rsidRPr="00754C3C" w:rsidRDefault="00080250" w:rsidP="00507B22">
            <w:pPr>
              <w:jc w:val="center"/>
              <w:rPr>
                <w:color w:val="000000" w:themeColor="text1"/>
              </w:rPr>
            </w:pPr>
            <w:r w:rsidRPr="00754C3C">
              <w:rPr>
                <w:color w:val="000000" w:themeColor="text1"/>
              </w:rPr>
              <w:t>Essential</w:t>
            </w:r>
          </w:p>
          <w:p w14:paraId="7574F094" w14:textId="77777777" w:rsidR="00080250" w:rsidRPr="00754C3C" w:rsidRDefault="00080250" w:rsidP="00507B22">
            <w:pPr>
              <w:jc w:val="center"/>
              <w:rPr>
                <w:color w:val="000000" w:themeColor="text1"/>
              </w:rPr>
            </w:pPr>
            <w:r w:rsidRPr="00754C3C">
              <w:rPr>
                <w:color w:val="000000" w:themeColor="text1"/>
              </w:rPr>
              <w:t>Essential</w:t>
            </w:r>
          </w:p>
          <w:p w14:paraId="223E4AF0" w14:textId="77777777" w:rsidR="00080250" w:rsidRPr="00754C3C" w:rsidRDefault="00080250" w:rsidP="00507B22">
            <w:pPr>
              <w:jc w:val="center"/>
              <w:rPr>
                <w:color w:val="000000" w:themeColor="text1"/>
              </w:rPr>
            </w:pPr>
          </w:p>
        </w:tc>
      </w:tr>
    </w:tbl>
    <w:p w14:paraId="4E5A3C3C" w14:textId="77777777" w:rsidR="00080250" w:rsidRPr="00754C3C" w:rsidRDefault="00080250" w:rsidP="00080250">
      <w:pPr>
        <w:spacing w:after="0" w:line="20" w:lineRule="atLeast"/>
        <w:rPr>
          <w:kern w:val="2"/>
          <w14:ligatures w14:val="standardContextual"/>
        </w:rPr>
      </w:pPr>
    </w:p>
    <w:p w14:paraId="2D796018" w14:textId="77777777" w:rsidR="00D24501" w:rsidRDefault="00D24501"/>
    <w:sectPr w:rsidR="00D24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D10"/>
    <w:multiLevelType w:val="hybridMultilevel"/>
    <w:tmpl w:val="12EA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5C78C2"/>
    <w:multiLevelType w:val="hybridMultilevel"/>
    <w:tmpl w:val="DF22B018"/>
    <w:lvl w:ilvl="0" w:tplc="7CCE8B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9658D3"/>
    <w:multiLevelType w:val="hybridMultilevel"/>
    <w:tmpl w:val="E0128E4E"/>
    <w:lvl w:ilvl="0" w:tplc="7CCE8B2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50"/>
    <w:rsid w:val="00080250"/>
    <w:rsid w:val="00D2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404E25"/>
  <w15:chartTrackingRefBased/>
  <w15:docId w15:val="{A27A56B2-95DE-4AD2-803E-9BF169DC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Dolan</dc:creator>
  <cp:keywords/>
  <dc:description/>
  <cp:lastModifiedBy>Becky Dolan</cp:lastModifiedBy>
  <cp:revision>1</cp:revision>
  <dcterms:created xsi:type="dcterms:W3CDTF">2025-05-23T09:42:00Z</dcterms:created>
  <dcterms:modified xsi:type="dcterms:W3CDTF">2025-05-23T09:46:00Z</dcterms:modified>
</cp:coreProperties>
</file>