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A4" w:rsidRPr="00E3042F" w:rsidRDefault="00C71593">
      <w:pPr>
        <w:rPr>
          <w:rFonts w:ascii="Arial" w:hAnsi="Arial"/>
          <w:color w:val="1F497D"/>
          <w:sz w:val="32"/>
        </w:rPr>
      </w:pPr>
      <w:r w:rsidRPr="00E3042F">
        <w:rPr>
          <w:rFonts w:ascii="Arial" w:hAnsi="Arial"/>
          <w:color w:val="1F497D"/>
          <w:sz w:val="32"/>
        </w:rPr>
        <w:t>Goldwyn School</w:t>
      </w:r>
    </w:p>
    <w:p w:rsidR="005903A4" w:rsidRPr="00231FC4" w:rsidRDefault="005903A4">
      <w:pPr>
        <w:pBdr>
          <w:bottom w:val="single" w:sz="6" w:space="1" w:color="auto"/>
        </w:pBdr>
        <w:rPr>
          <w:rFonts w:ascii="Arial" w:hAnsi="Arial"/>
          <w:i/>
          <w:color w:val="404040"/>
          <w:sz w:val="24"/>
        </w:rPr>
      </w:pPr>
      <w:r w:rsidRPr="006B4F4B">
        <w:rPr>
          <w:rFonts w:ascii="Arial" w:hAnsi="Arial"/>
          <w:b/>
          <w:color w:val="404040"/>
          <w:sz w:val="24"/>
        </w:rPr>
        <w:t>Job Description:</w:t>
      </w:r>
      <w:r w:rsidR="006B4F4B">
        <w:rPr>
          <w:rFonts w:ascii="Arial" w:hAnsi="Arial"/>
          <w:color w:val="404040"/>
          <w:sz w:val="24"/>
        </w:rPr>
        <w:t xml:space="preserve"> </w:t>
      </w:r>
      <w:r w:rsidR="00C04FC7">
        <w:rPr>
          <w:rFonts w:ascii="Arial" w:hAnsi="Arial"/>
          <w:color w:val="404040"/>
          <w:sz w:val="24"/>
        </w:rPr>
        <w:t>School Driver</w:t>
      </w:r>
    </w:p>
    <w:p w:rsidR="00C20F07" w:rsidRDefault="00C20F07" w:rsidP="00BC7C61">
      <w:pPr>
        <w:autoSpaceDE w:val="0"/>
        <w:autoSpaceDN w:val="0"/>
        <w:adjustRightInd w:val="0"/>
        <w:ind w:left="2880" w:hanging="2880"/>
        <w:jc w:val="both"/>
        <w:rPr>
          <w:rFonts w:asciiTheme="minorHAnsi" w:hAnsiTheme="minorHAnsi"/>
          <w:b/>
          <w:sz w:val="24"/>
          <w:szCs w:val="24"/>
        </w:rPr>
      </w:pPr>
    </w:p>
    <w:p w:rsidR="00C20F07" w:rsidRDefault="00C20F07" w:rsidP="00BC7C61">
      <w:pPr>
        <w:autoSpaceDE w:val="0"/>
        <w:autoSpaceDN w:val="0"/>
        <w:adjustRightInd w:val="0"/>
        <w:ind w:left="2880" w:hanging="2880"/>
        <w:jc w:val="both"/>
        <w:rPr>
          <w:rFonts w:asciiTheme="minorHAnsi" w:hAnsiTheme="minorHAnsi"/>
          <w:b/>
          <w:sz w:val="24"/>
          <w:szCs w:val="24"/>
        </w:rPr>
      </w:pPr>
    </w:p>
    <w:p w:rsidR="00C04FC7" w:rsidRPr="00BC7C61" w:rsidRDefault="005903A4" w:rsidP="00BC7C61">
      <w:pPr>
        <w:autoSpaceDE w:val="0"/>
        <w:autoSpaceDN w:val="0"/>
        <w:adjustRightInd w:val="0"/>
        <w:ind w:left="2880" w:hanging="2880"/>
        <w:jc w:val="both"/>
        <w:rPr>
          <w:rFonts w:asciiTheme="minorHAnsi" w:hAnsiTheme="minorHAnsi" w:cs="Tahoma"/>
          <w:color w:val="000000"/>
          <w:sz w:val="24"/>
          <w:lang w:val="en-GB"/>
        </w:rPr>
      </w:pPr>
      <w:bookmarkStart w:id="0" w:name="_GoBack"/>
      <w:bookmarkEnd w:id="0"/>
      <w:r w:rsidRPr="00EA1055">
        <w:rPr>
          <w:rFonts w:asciiTheme="minorHAnsi" w:hAnsiTheme="minorHAnsi"/>
          <w:b/>
          <w:sz w:val="24"/>
          <w:szCs w:val="24"/>
        </w:rPr>
        <w:t>Purpose of the Job:</w:t>
      </w:r>
      <w:r w:rsidR="00EA1055" w:rsidRPr="00EA1055">
        <w:rPr>
          <w:rFonts w:asciiTheme="minorHAnsi" w:hAnsiTheme="minorHAnsi"/>
          <w:sz w:val="24"/>
          <w:szCs w:val="24"/>
        </w:rPr>
        <w:tab/>
      </w:r>
      <w:r w:rsidR="00C04FC7" w:rsidRPr="00BC7C61">
        <w:rPr>
          <w:rFonts w:asciiTheme="minorHAnsi" w:hAnsiTheme="minorHAnsi" w:cs="Tahoma"/>
          <w:color w:val="000000"/>
          <w:sz w:val="24"/>
          <w:lang w:val="en-GB"/>
        </w:rPr>
        <w:t xml:space="preserve">To provide home to school (am) and school to home (pm) transport services for students in the Ashford and surrounding areas, the number of </w:t>
      </w:r>
      <w:r w:rsidR="00751ADA">
        <w:rPr>
          <w:rFonts w:asciiTheme="minorHAnsi" w:hAnsiTheme="minorHAnsi" w:cs="Tahoma"/>
          <w:color w:val="000000"/>
          <w:sz w:val="24"/>
          <w:lang w:val="en-GB"/>
        </w:rPr>
        <w:t>students in a vehicle can vary from 1-6</w:t>
      </w:r>
    </w:p>
    <w:p w:rsidR="00AB1FDD" w:rsidRDefault="00AB1FDD">
      <w:pPr>
        <w:rPr>
          <w:rFonts w:asciiTheme="minorHAnsi" w:hAnsiTheme="minorHAnsi"/>
          <w:b/>
          <w:sz w:val="24"/>
          <w:szCs w:val="24"/>
          <w:u w:val="single"/>
        </w:rPr>
      </w:pPr>
    </w:p>
    <w:p w:rsidR="005903A4" w:rsidRPr="00EA1055" w:rsidRDefault="00873C0D">
      <w:pPr>
        <w:rPr>
          <w:rFonts w:asciiTheme="minorHAnsi" w:hAnsiTheme="minorHAnsi"/>
          <w:b/>
          <w:sz w:val="24"/>
          <w:szCs w:val="24"/>
          <w:u w:val="single"/>
        </w:rPr>
      </w:pPr>
      <w:r w:rsidRPr="00EA1055">
        <w:rPr>
          <w:rFonts w:asciiTheme="minorHAnsi" w:hAnsiTheme="minorHAnsi"/>
          <w:b/>
          <w:sz w:val="24"/>
          <w:szCs w:val="24"/>
          <w:u w:val="single"/>
        </w:rPr>
        <w:t>Key</w:t>
      </w:r>
      <w:r w:rsidR="00D25B69">
        <w:rPr>
          <w:rFonts w:asciiTheme="minorHAnsi" w:hAnsiTheme="minorHAnsi"/>
          <w:b/>
          <w:sz w:val="24"/>
          <w:szCs w:val="24"/>
          <w:u w:val="single"/>
        </w:rPr>
        <w:t xml:space="preserve"> Duties and R</w:t>
      </w:r>
      <w:r w:rsidR="005903A4" w:rsidRPr="00EA1055">
        <w:rPr>
          <w:rFonts w:asciiTheme="minorHAnsi" w:hAnsiTheme="minorHAnsi"/>
          <w:b/>
          <w:sz w:val="24"/>
          <w:szCs w:val="24"/>
          <w:u w:val="single"/>
        </w:rPr>
        <w:t>esponsibilities:</w:t>
      </w:r>
    </w:p>
    <w:p w:rsidR="00C04FC7" w:rsidRDefault="00C04FC7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C7C61">
        <w:rPr>
          <w:rFonts w:asciiTheme="minorHAnsi" w:hAnsiTheme="minorHAnsi"/>
        </w:rPr>
        <w:t xml:space="preserve">To drive </w:t>
      </w:r>
      <w:r w:rsidR="00BC7C61" w:rsidRPr="00BC7C61">
        <w:rPr>
          <w:rFonts w:asciiTheme="minorHAnsi" w:hAnsiTheme="minorHAnsi"/>
        </w:rPr>
        <w:t>a school vehicle</w:t>
      </w:r>
      <w:r w:rsidRPr="00BC7C61">
        <w:rPr>
          <w:rFonts w:asciiTheme="minorHAnsi" w:hAnsiTheme="minorHAnsi"/>
        </w:rPr>
        <w:t xml:space="preserve"> to transport children who </w:t>
      </w:r>
      <w:r w:rsidR="00BC7C61" w:rsidRPr="00BC7C61">
        <w:rPr>
          <w:rFonts w:asciiTheme="minorHAnsi" w:hAnsiTheme="minorHAnsi"/>
        </w:rPr>
        <w:t>SEMH needs</w:t>
      </w:r>
      <w:r w:rsidRPr="00BC7C61">
        <w:rPr>
          <w:rFonts w:asciiTheme="minorHAnsi" w:hAnsiTheme="minorHAnsi"/>
        </w:rPr>
        <w:t xml:space="preserve"> to and from school with due considerat</w:t>
      </w:r>
      <w:r w:rsidR="00751ADA">
        <w:rPr>
          <w:rFonts w:asciiTheme="minorHAnsi" w:hAnsiTheme="minorHAnsi"/>
        </w:rPr>
        <w:t>ion to their needs and comfort</w:t>
      </w:r>
    </w:p>
    <w:p w:rsidR="00751ADA" w:rsidRDefault="00AB1FDD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Dr</w:t>
      </w:r>
      <w:r w:rsidR="00751ADA">
        <w:rPr>
          <w:rFonts w:asciiTheme="minorHAnsi" w:hAnsiTheme="minorHAnsi"/>
        </w:rPr>
        <w:t>iver will be dealing with vulnerable children and must demonstrate their ability to deal sensitively with their needs</w:t>
      </w:r>
    </w:p>
    <w:p w:rsidR="00751ADA" w:rsidRDefault="00751ADA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driver is expected to have driving experience, including people carriers</w:t>
      </w:r>
    </w:p>
    <w:p w:rsidR="00C04FC7" w:rsidRDefault="00C04FC7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C7C61">
        <w:rPr>
          <w:rFonts w:asciiTheme="minorHAnsi" w:hAnsiTheme="minorHAnsi"/>
        </w:rPr>
        <w:t xml:space="preserve">The Driver will collect and deliver passengers to and from their destination as required. </w:t>
      </w:r>
    </w:p>
    <w:p w:rsidR="00C04FC7" w:rsidRDefault="00C04FC7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C7C61">
        <w:rPr>
          <w:rFonts w:asciiTheme="minorHAnsi" w:hAnsiTheme="minorHAnsi"/>
        </w:rPr>
        <w:t xml:space="preserve">The Driver is responsible for parking the vehicle so that passengers can board and alight safely. </w:t>
      </w:r>
    </w:p>
    <w:p w:rsidR="00C04FC7" w:rsidRDefault="00C04FC7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C7C61">
        <w:rPr>
          <w:rFonts w:asciiTheme="minorHAnsi" w:hAnsiTheme="minorHAnsi"/>
        </w:rPr>
        <w:t xml:space="preserve">The Driver is responsible for the safe and comfortable access of the </w:t>
      </w:r>
      <w:r w:rsidR="00BC7C61" w:rsidRPr="00BC7C61">
        <w:rPr>
          <w:rFonts w:asciiTheme="minorHAnsi" w:hAnsiTheme="minorHAnsi"/>
        </w:rPr>
        <w:t>vehicle by all passengers.</w:t>
      </w:r>
    </w:p>
    <w:p w:rsidR="00BC7C61" w:rsidRDefault="00C04FC7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C7C61">
        <w:rPr>
          <w:rFonts w:asciiTheme="minorHAnsi" w:hAnsiTheme="minorHAnsi"/>
        </w:rPr>
        <w:t xml:space="preserve">The Driver must ensure that all passengers are sitting safely and comfortably in their designated seats with seat belts and other securing devices in place as required before driving off. </w:t>
      </w:r>
    </w:p>
    <w:p w:rsidR="00BC7C61" w:rsidRDefault="00C04FC7" w:rsidP="00BC7C6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BC7C61">
        <w:rPr>
          <w:rFonts w:asciiTheme="minorHAnsi" w:hAnsiTheme="minorHAnsi"/>
        </w:rPr>
        <w:t>If the passenger is not ready for collection, the driver must wait up to a maximum of five minutes beyond the scheduled collection time, and advise the office before moving off without a passenger.</w:t>
      </w:r>
    </w:p>
    <w:p w:rsidR="00BC7C61" w:rsidRDefault="00BC7C61" w:rsidP="00BC7C61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 xml:space="preserve">Comply with </w:t>
      </w:r>
      <w:r w:rsidRPr="00BC7C61">
        <w:rPr>
          <w:rFonts w:asciiTheme="minorHAnsi" w:hAnsiTheme="minorHAnsi"/>
          <w:sz w:val="24"/>
          <w:szCs w:val="24"/>
          <w:lang w:val="en-GB"/>
        </w:rPr>
        <w:t>policies, procedures and undertake relevant training relating to child protection, health, safety &amp; security, confidentiality and data protection, reporting all concerns to an appropriate person.</w:t>
      </w:r>
    </w:p>
    <w:p w:rsidR="00AB1FDD" w:rsidRDefault="00AB1FDD" w:rsidP="00AB1FD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B1FDD" w:rsidRPr="00AB1FDD" w:rsidRDefault="00AB1FDD" w:rsidP="00AB1FDD">
      <w:pPr>
        <w:tabs>
          <w:tab w:val="right" w:pos="1970"/>
        </w:tabs>
        <w:rPr>
          <w:rFonts w:asciiTheme="minorHAnsi" w:hAnsiTheme="minorHAnsi"/>
          <w:b/>
          <w:snapToGrid w:val="0"/>
          <w:sz w:val="22"/>
          <w:lang w:val="en-GB" w:eastAsia="en-US"/>
        </w:rPr>
      </w:pPr>
      <w:r w:rsidRPr="00AB1FDD">
        <w:rPr>
          <w:rFonts w:asciiTheme="minorHAnsi" w:hAnsiTheme="minorHAnsi"/>
          <w:b/>
          <w:snapToGrid w:val="0"/>
          <w:sz w:val="22"/>
          <w:lang w:val="en-GB" w:eastAsia="en-US"/>
        </w:rPr>
        <w:t>Health &amp; Safety</w:t>
      </w:r>
    </w:p>
    <w:p w:rsidR="00AB1FDD" w:rsidRPr="00AB1FDD" w:rsidRDefault="00AB1FDD" w:rsidP="00AB1FDD">
      <w:pPr>
        <w:numPr>
          <w:ilvl w:val="0"/>
          <w:numId w:val="28"/>
        </w:numPr>
        <w:tabs>
          <w:tab w:val="left" w:pos="9"/>
          <w:tab w:val="left" w:pos="781"/>
        </w:tabs>
        <w:rPr>
          <w:rFonts w:asciiTheme="minorHAnsi" w:hAnsiTheme="minorHAnsi"/>
          <w:snapToGrid w:val="0"/>
          <w:sz w:val="22"/>
          <w:lang w:val="en-GB" w:eastAsia="en-US"/>
        </w:rPr>
      </w:pPr>
      <w:r w:rsidRPr="00AB1FDD">
        <w:rPr>
          <w:rFonts w:asciiTheme="minorHAnsi" w:hAnsiTheme="minorHAnsi"/>
          <w:snapToGrid w:val="0"/>
          <w:sz w:val="22"/>
          <w:lang w:val="en-GB" w:eastAsia="en-US"/>
        </w:rPr>
        <w:t>To be ever mindful of the dangers that threaten the wellbeing of students and staff alike</w:t>
      </w:r>
    </w:p>
    <w:p w:rsidR="00AB1FDD" w:rsidRPr="00AB1FDD" w:rsidRDefault="00AB1FDD" w:rsidP="00AB1FDD">
      <w:pPr>
        <w:numPr>
          <w:ilvl w:val="0"/>
          <w:numId w:val="28"/>
        </w:numPr>
        <w:tabs>
          <w:tab w:val="left" w:pos="734"/>
          <w:tab w:val="right" w:pos="6557"/>
        </w:tabs>
        <w:contextualSpacing/>
        <w:rPr>
          <w:rFonts w:asciiTheme="minorHAnsi" w:hAnsiTheme="minorHAnsi"/>
          <w:snapToGrid w:val="0"/>
          <w:sz w:val="22"/>
          <w:lang w:val="en-GB" w:eastAsia="en-US"/>
        </w:rPr>
      </w:pPr>
      <w:r w:rsidRPr="00AB1FDD">
        <w:rPr>
          <w:rFonts w:asciiTheme="minorHAnsi" w:hAnsiTheme="minorHAnsi"/>
          <w:snapToGrid w:val="0"/>
          <w:sz w:val="22"/>
          <w:lang w:val="en-GB" w:eastAsia="en-US"/>
        </w:rPr>
        <w:t>To supervise the use and care of the learning environment.</w:t>
      </w:r>
    </w:p>
    <w:p w:rsidR="00AB1FDD" w:rsidRPr="00AB1FDD" w:rsidRDefault="00AB1FDD" w:rsidP="00AB1FDD">
      <w:pPr>
        <w:tabs>
          <w:tab w:val="left" w:pos="734"/>
          <w:tab w:val="right" w:pos="6557"/>
        </w:tabs>
        <w:ind w:left="387"/>
        <w:rPr>
          <w:rFonts w:asciiTheme="minorHAnsi" w:hAnsiTheme="minorHAnsi"/>
          <w:snapToGrid w:val="0"/>
          <w:sz w:val="22"/>
          <w:lang w:val="en-GB" w:eastAsia="en-US"/>
        </w:rPr>
      </w:pPr>
    </w:p>
    <w:p w:rsidR="00AB1FDD" w:rsidRPr="00AB1FDD" w:rsidRDefault="00AB1FDD" w:rsidP="00AB1FDD">
      <w:pPr>
        <w:jc w:val="both"/>
        <w:rPr>
          <w:rFonts w:ascii="Calibri" w:hAnsi="Calibri" w:cs="Calibri"/>
          <w:b/>
          <w:sz w:val="22"/>
          <w:szCs w:val="22"/>
          <w:lang w:val="en-GB" w:eastAsia="en-US"/>
        </w:rPr>
      </w:pPr>
      <w:r w:rsidRPr="00AB1FDD">
        <w:rPr>
          <w:rFonts w:ascii="Calibri" w:hAnsi="Calibri" w:cs="Calibri"/>
          <w:b/>
          <w:sz w:val="22"/>
          <w:szCs w:val="22"/>
          <w:lang w:val="en-GB" w:eastAsia="en-US"/>
        </w:rPr>
        <w:t>Performance Development:</w:t>
      </w:r>
    </w:p>
    <w:p w:rsidR="00AB1FDD" w:rsidRPr="00AB1FDD" w:rsidRDefault="00AB1FDD" w:rsidP="00AB1FDD">
      <w:pPr>
        <w:numPr>
          <w:ilvl w:val="0"/>
          <w:numId w:val="27"/>
        </w:numPr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AB1FDD">
        <w:rPr>
          <w:rFonts w:ascii="Calibri" w:hAnsi="Calibri" w:cs="Calibri"/>
          <w:sz w:val="22"/>
          <w:szCs w:val="22"/>
          <w:lang w:val="en-GB"/>
        </w:rPr>
        <w:t>All staff must complete a satisfactory Performance Review in accordance with the Pay Policy to ensure pay progression</w:t>
      </w:r>
    </w:p>
    <w:p w:rsidR="00AB1FDD" w:rsidRPr="00AB1FDD" w:rsidRDefault="00AB1FDD" w:rsidP="00AB1FDD">
      <w:pPr>
        <w:jc w:val="both"/>
        <w:rPr>
          <w:rFonts w:ascii="Calibri" w:hAnsi="Calibri"/>
          <w:b/>
          <w:sz w:val="22"/>
          <w:szCs w:val="22"/>
          <w:lang w:val="en-GB" w:eastAsia="en-US"/>
        </w:rPr>
      </w:pPr>
    </w:p>
    <w:p w:rsidR="00AB1FDD" w:rsidRPr="00AB1FDD" w:rsidRDefault="00AB1FDD" w:rsidP="00AB1FDD">
      <w:pPr>
        <w:jc w:val="both"/>
        <w:rPr>
          <w:rFonts w:ascii="Calibri" w:hAnsi="Calibri"/>
          <w:b/>
          <w:sz w:val="22"/>
          <w:szCs w:val="22"/>
          <w:lang w:val="en-GB" w:eastAsia="en-US"/>
        </w:rPr>
      </w:pPr>
      <w:r w:rsidRPr="00AB1FDD">
        <w:rPr>
          <w:rFonts w:ascii="Calibri" w:hAnsi="Calibri"/>
          <w:b/>
          <w:sz w:val="22"/>
          <w:szCs w:val="22"/>
          <w:lang w:val="en-GB" w:eastAsia="en-US"/>
        </w:rPr>
        <w:t>Staff Development:</w:t>
      </w:r>
    </w:p>
    <w:p w:rsidR="00AB1FDD" w:rsidRPr="00AB1FDD" w:rsidRDefault="00AB1FDD" w:rsidP="00AB1FDD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en-GB" w:eastAsia="en-US"/>
        </w:rPr>
      </w:pPr>
      <w:r w:rsidRPr="00AB1FDD">
        <w:rPr>
          <w:rFonts w:ascii="Calibri" w:hAnsi="Calibri"/>
          <w:sz w:val="22"/>
          <w:szCs w:val="22"/>
          <w:lang w:val="en-GB" w:eastAsia="en-US"/>
        </w:rPr>
        <w:t>To assess development and training needs and discuss with line manager.</w:t>
      </w:r>
    </w:p>
    <w:p w:rsidR="00AB1FDD" w:rsidRPr="00AB1FDD" w:rsidRDefault="00AB1FDD" w:rsidP="00AB1FDD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en-GB" w:eastAsia="en-US"/>
        </w:rPr>
      </w:pPr>
      <w:r w:rsidRPr="00AB1FDD">
        <w:rPr>
          <w:rFonts w:ascii="Calibri" w:hAnsi="Calibri"/>
          <w:sz w:val="22"/>
          <w:szCs w:val="22"/>
          <w:lang w:val="en-GB" w:eastAsia="en-US"/>
        </w:rPr>
        <w:t>To set your own targets before any development activity (linked to the relevant standards).  To review and evaluate the activity after completion, cascading information to the appropriate team when relevant.</w:t>
      </w:r>
    </w:p>
    <w:p w:rsidR="00AB1FDD" w:rsidRPr="00AB1FDD" w:rsidRDefault="00AB1FDD" w:rsidP="00AB1FDD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  <w:lang w:val="en-GB" w:eastAsia="en-US"/>
        </w:rPr>
      </w:pPr>
      <w:r w:rsidRPr="00AB1FDD">
        <w:rPr>
          <w:rFonts w:ascii="Calibri" w:hAnsi="Calibri"/>
          <w:sz w:val="22"/>
          <w:szCs w:val="22"/>
          <w:lang w:val="en-GB" w:eastAsia="en-US"/>
        </w:rPr>
        <w:t>To keep personal records of all staff development activities in which you are/have been involved.</w:t>
      </w:r>
    </w:p>
    <w:p w:rsidR="00AB1FDD" w:rsidRPr="00AB1FDD" w:rsidRDefault="00AB1FDD" w:rsidP="00AB1FDD">
      <w:pPr>
        <w:ind w:left="720"/>
        <w:jc w:val="both"/>
        <w:rPr>
          <w:rFonts w:ascii="Calibri" w:hAnsi="Calibri"/>
          <w:sz w:val="22"/>
          <w:szCs w:val="22"/>
          <w:lang w:val="en-GB" w:eastAsia="en-US"/>
        </w:rPr>
      </w:pPr>
    </w:p>
    <w:p w:rsidR="00AB1FDD" w:rsidRPr="00AB1FDD" w:rsidRDefault="00AB1FDD" w:rsidP="00AB1FDD">
      <w:pPr>
        <w:rPr>
          <w:rFonts w:asciiTheme="minorHAnsi" w:hAnsiTheme="minorHAnsi" w:cs="Tahoma"/>
          <w:b/>
          <w:bCs/>
          <w:sz w:val="22"/>
          <w:szCs w:val="22"/>
          <w:lang w:val="en-GB" w:eastAsia="en-US"/>
        </w:rPr>
      </w:pPr>
      <w:r w:rsidRPr="00AB1FDD">
        <w:rPr>
          <w:rFonts w:asciiTheme="minorHAnsi" w:hAnsiTheme="minorHAnsi" w:cs="Tahoma"/>
          <w:b/>
          <w:bCs/>
          <w:sz w:val="22"/>
          <w:szCs w:val="22"/>
          <w:lang w:val="en-GB" w:eastAsia="en-US"/>
        </w:rPr>
        <w:t>Safeguarding</w:t>
      </w:r>
    </w:p>
    <w:p w:rsidR="00AB1FDD" w:rsidRPr="00AB1FDD" w:rsidRDefault="00AB1FDD" w:rsidP="00AB1FDD">
      <w:pPr>
        <w:jc w:val="both"/>
        <w:rPr>
          <w:rFonts w:asciiTheme="minorHAnsi" w:hAnsiTheme="minorHAnsi" w:cs="Tahoma"/>
          <w:bCs/>
          <w:sz w:val="22"/>
          <w:szCs w:val="22"/>
          <w:lang w:val="en-GB" w:eastAsia="en-US"/>
        </w:rPr>
      </w:pPr>
      <w:r w:rsidRPr="00AB1FDD">
        <w:rPr>
          <w:rFonts w:asciiTheme="minorHAnsi" w:hAnsiTheme="minorHAnsi" w:cs="Tahoma"/>
          <w:bCs/>
          <w:sz w:val="22"/>
          <w:szCs w:val="22"/>
          <w:lang w:val="en-GB" w:eastAsia="en-US"/>
        </w:rPr>
        <w:t>Goldwyn is committed to safeguarding and promoting the welfare of children and young people and expects all staff and volunteers to share this commitment</w:t>
      </w:r>
      <w:r w:rsidR="00BA5859">
        <w:rPr>
          <w:rFonts w:asciiTheme="minorHAnsi" w:hAnsiTheme="minorHAnsi" w:cs="Tahoma"/>
          <w:bCs/>
          <w:sz w:val="22"/>
          <w:szCs w:val="22"/>
          <w:lang w:val="en-GB" w:eastAsia="en-US"/>
        </w:rPr>
        <w:t>.</w:t>
      </w:r>
    </w:p>
    <w:p w:rsidR="00AB1FDD" w:rsidRPr="00AB1FDD" w:rsidRDefault="00AB1FDD" w:rsidP="00AB1FDD">
      <w:pPr>
        <w:jc w:val="both"/>
        <w:rPr>
          <w:rFonts w:ascii="Calibri" w:hAnsi="Calibri"/>
          <w:sz w:val="22"/>
          <w:szCs w:val="22"/>
          <w:lang w:val="en-GB"/>
        </w:rPr>
      </w:pPr>
    </w:p>
    <w:p w:rsidR="00801C72" w:rsidRDefault="00801C72" w:rsidP="00873C0D">
      <w:pPr>
        <w:jc w:val="both"/>
        <w:rPr>
          <w:rFonts w:ascii="Arial" w:hAnsi="Arial"/>
          <w:sz w:val="24"/>
          <w:szCs w:val="24"/>
        </w:rPr>
      </w:pPr>
    </w:p>
    <w:sectPr w:rsidR="00801C72"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FC7" w:rsidRDefault="00C04FC7">
      <w:r>
        <w:separator/>
      </w:r>
    </w:p>
  </w:endnote>
  <w:endnote w:type="continuationSeparator" w:id="0">
    <w:p w:rsidR="00C04FC7" w:rsidRDefault="00C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FC7" w:rsidRDefault="00C04FC7">
      <w:r>
        <w:separator/>
      </w:r>
    </w:p>
  </w:footnote>
  <w:footnote w:type="continuationSeparator" w:id="0">
    <w:p w:rsidR="00C04FC7" w:rsidRDefault="00C0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516"/>
    <w:multiLevelType w:val="hybridMultilevel"/>
    <w:tmpl w:val="CCD6D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2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60773"/>
    <w:multiLevelType w:val="hybridMultilevel"/>
    <w:tmpl w:val="04522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33CB"/>
    <w:multiLevelType w:val="hybridMultilevel"/>
    <w:tmpl w:val="5D841E68"/>
    <w:lvl w:ilvl="0" w:tplc="A92ED75A">
      <w:start w:val="1"/>
      <w:numFmt w:val="bullet"/>
      <w:lvlText w:val=""/>
      <w:lvlJc w:val="left"/>
      <w:pPr>
        <w:tabs>
          <w:tab w:val="num" w:pos="-777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BF1257C"/>
    <w:multiLevelType w:val="hybridMultilevel"/>
    <w:tmpl w:val="82FA2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1F2F"/>
    <w:multiLevelType w:val="multilevel"/>
    <w:tmpl w:val="2C0AF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8B779D"/>
    <w:multiLevelType w:val="multilevel"/>
    <w:tmpl w:val="03682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9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54924"/>
    <w:multiLevelType w:val="hybridMultilevel"/>
    <w:tmpl w:val="ACA0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2FC3"/>
    <w:multiLevelType w:val="multilevel"/>
    <w:tmpl w:val="419E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860CE6"/>
    <w:multiLevelType w:val="hybridMultilevel"/>
    <w:tmpl w:val="F9E0A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97AC8"/>
    <w:multiLevelType w:val="hybridMultilevel"/>
    <w:tmpl w:val="619AEA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766F"/>
    <w:multiLevelType w:val="hybridMultilevel"/>
    <w:tmpl w:val="A4F0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05992"/>
    <w:multiLevelType w:val="multilevel"/>
    <w:tmpl w:val="419E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7F4675"/>
    <w:multiLevelType w:val="hybridMultilevel"/>
    <w:tmpl w:val="5ED46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B1BF5"/>
    <w:multiLevelType w:val="hybridMultilevel"/>
    <w:tmpl w:val="B322C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33EB4"/>
    <w:multiLevelType w:val="hybridMultilevel"/>
    <w:tmpl w:val="888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426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BE73C94"/>
    <w:multiLevelType w:val="hybridMultilevel"/>
    <w:tmpl w:val="826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779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521DA0"/>
    <w:multiLevelType w:val="hybridMultilevel"/>
    <w:tmpl w:val="83804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73144"/>
    <w:multiLevelType w:val="multilevel"/>
    <w:tmpl w:val="419E9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AD517DB"/>
    <w:multiLevelType w:val="hybridMultilevel"/>
    <w:tmpl w:val="A4F838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DB46D1"/>
    <w:multiLevelType w:val="multilevel"/>
    <w:tmpl w:val="2152A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7" w15:restartNumberingAfterBreak="0">
    <w:nsid w:val="7CB907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20"/>
  </w:num>
  <w:num w:numId="5">
    <w:abstractNumId w:val="0"/>
  </w:num>
  <w:num w:numId="6">
    <w:abstractNumId w:val="1"/>
  </w:num>
  <w:num w:numId="7">
    <w:abstractNumId w:val="11"/>
  </w:num>
  <w:num w:numId="8">
    <w:abstractNumId w:val="25"/>
  </w:num>
  <w:num w:numId="9">
    <w:abstractNumId w:val="4"/>
  </w:num>
  <w:num w:numId="10">
    <w:abstractNumId w:val="18"/>
  </w:num>
  <w:num w:numId="11">
    <w:abstractNumId w:val="9"/>
  </w:num>
  <w:num w:numId="12">
    <w:abstractNumId w:val="3"/>
  </w:num>
  <w:num w:numId="13">
    <w:abstractNumId w:val="5"/>
  </w:num>
  <w:num w:numId="14">
    <w:abstractNumId w:val="6"/>
  </w:num>
  <w:num w:numId="15">
    <w:abstractNumId w:val="19"/>
  </w:num>
  <w:num w:numId="16">
    <w:abstractNumId w:val="13"/>
  </w:num>
  <w:num w:numId="17">
    <w:abstractNumId w:val="17"/>
  </w:num>
  <w:num w:numId="18">
    <w:abstractNumId w:val="15"/>
  </w:num>
  <w:num w:numId="19">
    <w:abstractNumId w:val="16"/>
  </w:num>
  <w:num w:numId="20">
    <w:abstractNumId w:val="26"/>
  </w:num>
  <w:num w:numId="21">
    <w:abstractNumId w:val="8"/>
  </w:num>
  <w:num w:numId="22">
    <w:abstractNumId w:val="23"/>
  </w:num>
  <w:num w:numId="23">
    <w:abstractNumId w:val="12"/>
  </w:num>
  <w:num w:numId="24">
    <w:abstractNumId w:val="24"/>
  </w:num>
  <w:num w:numId="25">
    <w:abstractNumId w:val="7"/>
  </w:num>
  <w:num w:numId="26">
    <w:abstractNumId w:val="14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A"/>
    <w:rsid w:val="00065486"/>
    <w:rsid w:val="00083BCE"/>
    <w:rsid w:val="000856EC"/>
    <w:rsid w:val="0009794C"/>
    <w:rsid w:val="000D1857"/>
    <w:rsid w:val="00103480"/>
    <w:rsid w:val="00193FC1"/>
    <w:rsid w:val="001A6AEA"/>
    <w:rsid w:val="001C5631"/>
    <w:rsid w:val="002015F9"/>
    <w:rsid w:val="00231FC4"/>
    <w:rsid w:val="00234D6C"/>
    <w:rsid w:val="00255D22"/>
    <w:rsid w:val="003056FF"/>
    <w:rsid w:val="0035607C"/>
    <w:rsid w:val="003722B0"/>
    <w:rsid w:val="00395643"/>
    <w:rsid w:val="003A0993"/>
    <w:rsid w:val="003C5812"/>
    <w:rsid w:val="003F3BC2"/>
    <w:rsid w:val="00455E4E"/>
    <w:rsid w:val="005059AC"/>
    <w:rsid w:val="005306EA"/>
    <w:rsid w:val="005903A4"/>
    <w:rsid w:val="005A0776"/>
    <w:rsid w:val="005A7FC3"/>
    <w:rsid w:val="005E25F5"/>
    <w:rsid w:val="005E495A"/>
    <w:rsid w:val="005F7267"/>
    <w:rsid w:val="00601143"/>
    <w:rsid w:val="00624C77"/>
    <w:rsid w:val="00670788"/>
    <w:rsid w:val="006B4F4B"/>
    <w:rsid w:val="006D33CA"/>
    <w:rsid w:val="00751ADA"/>
    <w:rsid w:val="0075491D"/>
    <w:rsid w:val="00801C72"/>
    <w:rsid w:val="00807E61"/>
    <w:rsid w:val="00831981"/>
    <w:rsid w:val="00872E26"/>
    <w:rsid w:val="00873C0D"/>
    <w:rsid w:val="00882A40"/>
    <w:rsid w:val="009075FB"/>
    <w:rsid w:val="00976AD9"/>
    <w:rsid w:val="00976E9B"/>
    <w:rsid w:val="0099157C"/>
    <w:rsid w:val="00A11F7B"/>
    <w:rsid w:val="00A4708B"/>
    <w:rsid w:val="00A54ED1"/>
    <w:rsid w:val="00A6199D"/>
    <w:rsid w:val="00A93A77"/>
    <w:rsid w:val="00AB1FDD"/>
    <w:rsid w:val="00AB7CD0"/>
    <w:rsid w:val="00B037C7"/>
    <w:rsid w:val="00B100EA"/>
    <w:rsid w:val="00B101BD"/>
    <w:rsid w:val="00B12EA0"/>
    <w:rsid w:val="00B50A3D"/>
    <w:rsid w:val="00B731A0"/>
    <w:rsid w:val="00BA5859"/>
    <w:rsid w:val="00BB432F"/>
    <w:rsid w:val="00BC7C61"/>
    <w:rsid w:val="00C04FC7"/>
    <w:rsid w:val="00C05E4A"/>
    <w:rsid w:val="00C15BA8"/>
    <w:rsid w:val="00C20F07"/>
    <w:rsid w:val="00C61F39"/>
    <w:rsid w:val="00C71593"/>
    <w:rsid w:val="00CD02E5"/>
    <w:rsid w:val="00D002A9"/>
    <w:rsid w:val="00D12D19"/>
    <w:rsid w:val="00D25B69"/>
    <w:rsid w:val="00DC6E56"/>
    <w:rsid w:val="00DF1618"/>
    <w:rsid w:val="00E3042F"/>
    <w:rsid w:val="00E5769F"/>
    <w:rsid w:val="00E8355F"/>
    <w:rsid w:val="00EA1055"/>
    <w:rsid w:val="00F07A1C"/>
    <w:rsid w:val="00F445F6"/>
    <w:rsid w:val="00F6239E"/>
    <w:rsid w:val="00F86BC9"/>
    <w:rsid w:val="00F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838CD86"/>
  <w15:docId w15:val="{8C84DF75-B00B-4F9F-A541-6F05347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99157C"/>
  </w:style>
  <w:style w:type="character" w:styleId="FootnoteReference">
    <w:name w:val="footnote reference"/>
    <w:semiHidden/>
    <w:rsid w:val="0099157C"/>
    <w:rPr>
      <w:vertAlign w:val="superscript"/>
    </w:rPr>
  </w:style>
  <w:style w:type="paragraph" w:customStyle="1" w:styleId="Default">
    <w:name w:val="Default"/>
    <w:rsid w:val="00873C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AB7C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ED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15BA8"/>
    <w:rPr>
      <w:lang w:val="en-US"/>
    </w:rPr>
  </w:style>
  <w:style w:type="paragraph" w:styleId="BalloonText">
    <w:name w:val="Balloon Text"/>
    <w:basedOn w:val="Normal"/>
    <w:link w:val="BalloonTextChar"/>
    <w:rsid w:val="00C15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BA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34B6-EC8A-4F47-B4D2-5321F822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</vt:lpstr>
    </vt:vector>
  </TitlesOfParts>
  <Company>Kent County Council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</dc:title>
  <dc:creator>Tina Brobyn</dc:creator>
  <cp:lastModifiedBy>Tina Brobyn</cp:lastModifiedBy>
  <cp:revision>2</cp:revision>
  <cp:lastPrinted>2018-09-07T09:07:00Z</cp:lastPrinted>
  <dcterms:created xsi:type="dcterms:W3CDTF">2024-10-16T11:15:00Z</dcterms:created>
  <dcterms:modified xsi:type="dcterms:W3CDTF">2024-10-16T11:15:00Z</dcterms:modified>
</cp:coreProperties>
</file>