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A04B8" w14:textId="77777777" w:rsidR="00E04929" w:rsidRPr="00593DB3" w:rsidRDefault="00E04929" w:rsidP="00E04929">
      <w:pPr>
        <w:jc w:val="center"/>
        <w:rPr>
          <w:rFonts w:ascii="Calibri" w:hAnsi="Calibri"/>
          <w:sz w:val="24"/>
          <w:szCs w:val="24"/>
        </w:rPr>
      </w:pPr>
      <w:bookmarkStart w:id="0" w:name="_GoBack"/>
      <w:bookmarkEnd w:id="0"/>
      <w:r>
        <w:rPr>
          <w:noProof/>
        </w:rPr>
        <w:drawing>
          <wp:anchor distT="0" distB="0" distL="114300" distR="114300" simplePos="0" relativeHeight="251659264" behindDoc="1" locked="0" layoutInCell="1" allowOverlap="1" wp14:anchorId="4A99005C" wp14:editId="6AAFAF79">
            <wp:simplePos x="0" y="0"/>
            <wp:positionH relativeFrom="column">
              <wp:posOffset>2228215</wp:posOffset>
            </wp:positionH>
            <wp:positionV relativeFrom="paragraph">
              <wp:posOffset>-541655</wp:posOffset>
            </wp:positionV>
            <wp:extent cx="1334135" cy="635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413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5C7">
        <w:rPr>
          <w:rFonts w:ascii="Calibri" w:hAnsi="Calibri"/>
          <w:b/>
          <w:smallCaps/>
          <w:sz w:val="48"/>
          <w:szCs w:val="48"/>
        </w:rPr>
        <w:t xml:space="preserve">Fulston </w:t>
      </w:r>
      <w:r>
        <w:rPr>
          <w:rFonts w:ascii="Calibri" w:hAnsi="Calibri"/>
          <w:b/>
          <w:smallCaps/>
          <w:sz w:val="48"/>
          <w:szCs w:val="48"/>
        </w:rPr>
        <w:t>Manor Academies Trust</w:t>
      </w:r>
    </w:p>
    <w:p w14:paraId="4CE3F656" w14:textId="77777777" w:rsidR="00E04929" w:rsidRPr="00F77F2A" w:rsidRDefault="00E04929" w:rsidP="00E04929">
      <w:pPr>
        <w:rPr>
          <w:rFonts w:ascii="Calibri" w:hAnsi="Calibri"/>
          <w:b/>
          <w:smallCaps/>
          <w:sz w:val="48"/>
          <w:szCs w:val="48"/>
        </w:rPr>
      </w:pPr>
    </w:p>
    <w:p w14:paraId="606E25DF" w14:textId="4843505E" w:rsidR="00E04929" w:rsidRDefault="00E04929" w:rsidP="00E04929">
      <w:pPr>
        <w:tabs>
          <w:tab w:val="left" w:pos="2410"/>
        </w:tabs>
        <w:spacing w:after="360"/>
        <w:ind w:left="720" w:hanging="720"/>
        <w:rPr>
          <w:rFonts w:ascii="Calibri" w:hAnsi="Calibri"/>
          <w:b/>
          <w:smallCaps/>
          <w:sz w:val="28"/>
          <w:szCs w:val="28"/>
        </w:rPr>
      </w:pPr>
      <w:r>
        <w:rPr>
          <w:rFonts w:ascii="Calibri" w:hAnsi="Calibri"/>
          <w:b/>
          <w:smallCaps/>
          <w:sz w:val="28"/>
          <w:szCs w:val="28"/>
        </w:rPr>
        <w:t>post</w:t>
      </w:r>
      <w:r w:rsidRPr="00C66CD3">
        <w:rPr>
          <w:rFonts w:ascii="Calibri" w:hAnsi="Calibri"/>
          <w:b/>
          <w:smallCaps/>
          <w:sz w:val="28"/>
          <w:szCs w:val="28"/>
        </w:rPr>
        <w:t>:</w:t>
      </w:r>
      <w:r w:rsidRPr="00C66CD3">
        <w:rPr>
          <w:rFonts w:ascii="Calibri" w:hAnsi="Calibri"/>
          <w:b/>
          <w:smallCaps/>
          <w:sz w:val="28"/>
          <w:szCs w:val="28"/>
        </w:rPr>
        <w:tab/>
      </w:r>
      <w:r>
        <w:rPr>
          <w:rFonts w:ascii="Calibri" w:hAnsi="Calibri"/>
          <w:b/>
          <w:smallCaps/>
          <w:sz w:val="28"/>
          <w:szCs w:val="28"/>
        </w:rPr>
        <w:tab/>
      </w:r>
      <w:r w:rsidR="004E6B6C">
        <w:rPr>
          <w:rFonts w:ascii="Calibri" w:hAnsi="Calibri"/>
          <w:b/>
          <w:smallCaps/>
          <w:sz w:val="28"/>
          <w:szCs w:val="28"/>
        </w:rPr>
        <w:t xml:space="preserve">Trust </w:t>
      </w:r>
      <w:r w:rsidR="00800274">
        <w:rPr>
          <w:rFonts w:ascii="Calibri" w:hAnsi="Calibri"/>
          <w:b/>
          <w:smallCaps/>
          <w:sz w:val="28"/>
          <w:szCs w:val="28"/>
        </w:rPr>
        <w:t>Catering Manager</w:t>
      </w:r>
      <w:r w:rsidR="00EC69B7">
        <w:rPr>
          <w:rFonts w:ascii="Calibri" w:hAnsi="Calibri"/>
          <w:b/>
          <w:smallCaps/>
          <w:sz w:val="28"/>
          <w:szCs w:val="28"/>
        </w:rPr>
        <w:t xml:space="preserve"> </w:t>
      </w:r>
    </w:p>
    <w:p w14:paraId="7CAFB3AD" w14:textId="55E14092" w:rsidR="00E04929" w:rsidRDefault="00E04929" w:rsidP="00E04929">
      <w:pPr>
        <w:tabs>
          <w:tab w:val="left" w:pos="2410"/>
        </w:tabs>
        <w:spacing w:after="360"/>
        <w:rPr>
          <w:rFonts w:ascii="Calibri" w:hAnsi="Calibri"/>
          <w:b/>
          <w:smallCaps/>
          <w:sz w:val="32"/>
          <w:szCs w:val="32"/>
        </w:rPr>
      </w:pPr>
      <w:r>
        <w:rPr>
          <w:rFonts w:ascii="Calibri" w:hAnsi="Calibri"/>
          <w:b/>
          <w:smallCaps/>
          <w:sz w:val="28"/>
          <w:szCs w:val="28"/>
        </w:rPr>
        <w:t>Reports to:</w:t>
      </w:r>
      <w:r>
        <w:rPr>
          <w:rFonts w:ascii="Calibri" w:hAnsi="Calibri"/>
          <w:b/>
          <w:smallCaps/>
          <w:sz w:val="28"/>
          <w:szCs w:val="28"/>
        </w:rPr>
        <w:tab/>
      </w:r>
      <w:r w:rsidR="00800274">
        <w:rPr>
          <w:rFonts w:ascii="Calibri" w:hAnsi="Calibri"/>
          <w:b/>
          <w:smallCaps/>
          <w:sz w:val="28"/>
          <w:szCs w:val="28"/>
        </w:rPr>
        <w:t>Trust HR &amp; Business Director</w:t>
      </w:r>
      <w:r w:rsidR="004178BE">
        <w:rPr>
          <w:rFonts w:ascii="Calibri" w:hAnsi="Calibri"/>
          <w:b/>
          <w:smallCaps/>
          <w:sz w:val="28"/>
          <w:szCs w:val="28"/>
        </w:rPr>
        <w:t xml:space="preserve"> </w:t>
      </w:r>
    </w:p>
    <w:p w14:paraId="7B8CE19D" w14:textId="2F2FC947" w:rsidR="00E04929" w:rsidRPr="000A7842" w:rsidRDefault="00E04929" w:rsidP="00E04929">
      <w:pPr>
        <w:tabs>
          <w:tab w:val="left" w:pos="2410"/>
        </w:tabs>
        <w:spacing w:after="360"/>
        <w:rPr>
          <w:rFonts w:ascii="Calibri" w:hAnsi="Calibri"/>
          <w:b/>
          <w:smallCaps/>
          <w:sz w:val="28"/>
          <w:szCs w:val="28"/>
        </w:rPr>
      </w:pPr>
      <w:r w:rsidRPr="000A7842">
        <w:rPr>
          <w:rFonts w:ascii="Calibri" w:hAnsi="Calibri"/>
          <w:b/>
          <w:smallCaps/>
          <w:sz w:val="28"/>
          <w:szCs w:val="28"/>
        </w:rPr>
        <w:t>Responsible to:</w:t>
      </w:r>
      <w:r w:rsidRPr="000A7842">
        <w:rPr>
          <w:rFonts w:ascii="Calibri" w:hAnsi="Calibri"/>
          <w:b/>
          <w:smallCaps/>
          <w:sz w:val="28"/>
          <w:szCs w:val="28"/>
        </w:rPr>
        <w:tab/>
      </w:r>
      <w:r w:rsidR="00800274">
        <w:rPr>
          <w:rFonts w:ascii="Calibri" w:hAnsi="Calibri"/>
          <w:b/>
          <w:smallCaps/>
          <w:sz w:val="28"/>
          <w:szCs w:val="28"/>
        </w:rPr>
        <w:t>Trust HR &amp; Business Director</w:t>
      </w:r>
    </w:p>
    <w:p w14:paraId="4F2F8E71" w14:textId="77777777" w:rsidR="00614D54" w:rsidRDefault="00E04929" w:rsidP="00E04929">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rPr>
          <w:rFonts w:ascii="Calibri" w:hAnsi="Calibri"/>
          <w:b/>
          <w:smallCaps/>
          <w:snapToGrid w:val="0"/>
          <w:color w:val="000000"/>
          <w:sz w:val="28"/>
          <w:szCs w:val="28"/>
          <w:lang w:val="en-US"/>
        </w:rPr>
      </w:pPr>
      <w:r w:rsidRPr="00C66CD3">
        <w:rPr>
          <w:rFonts w:ascii="Calibri" w:hAnsi="Calibri"/>
          <w:b/>
          <w:smallCaps/>
          <w:sz w:val="28"/>
          <w:szCs w:val="28"/>
        </w:rPr>
        <w:t>Salary:</w:t>
      </w:r>
      <w:r w:rsidRPr="00C66CD3">
        <w:rPr>
          <w:rFonts w:ascii="Calibri" w:hAnsi="Calibri"/>
          <w:b/>
          <w:smallCaps/>
          <w:sz w:val="28"/>
          <w:szCs w:val="28"/>
        </w:rPr>
        <w:tab/>
      </w:r>
      <w:r w:rsidRPr="00C66CD3">
        <w:rPr>
          <w:rFonts w:ascii="Calibri" w:hAnsi="Calibri"/>
          <w:b/>
          <w:smallCaps/>
          <w:sz w:val="28"/>
          <w:szCs w:val="28"/>
        </w:rPr>
        <w:tab/>
      </w:r>
      <w:r w:rsidR="00800274">
        <w:rPr>
          <w:rFonts w:ascii="Calibri" w:hAnsi="Calibri"/>
          <w:b/>
          <w:smallCaps/>
          <w:snapToGrid w:val="0"/>
          <w:color w:val="000000"/>
          <w:sz w:val="28"/>
          <w:szCs w:val="28"/>
          <w:lang w:val="en-US"/>
        </w:rPr>
        <w:t>37</w:t>
      </w:r>
      <w:r w:rsidRPr="00FC6BEE">
        <w:rPr>
          <w:rFonts w:ascii="Calibri" w:hAnsi="Calibri"/>
          <w:b/>
          <w:smallCaps/>
          <w:snapToGrid w:val="0"/>
          <w:color w:val="000000"/>
          <w:sz w:val="28"/>
          <w:szCs w:val="28"/>
          <w:lang w:val="en-US"/>
        </w:rPr>
        <w:t xml:space="preserve"> Hours per week term time plus </w:t>
      </w:r>
      <w:r w:rsidR="00614D54">
        <w:rPr>
          <w:rFonts w:ascii="Calibri" w:hAnsi="Calibri"/>
          <w:b/>
          <w:smallCaps/>
          <w:snapToGrid w:val="0"/>
          <w:color w:val="000000"/>
          <w:sz w:val="28"/>
          <w:szCs w:val="28"/>
          <w:lang w:val="en-US"/>
        </w:rPr>
        <w:t>5 days</w:t>
      </w:r>
    </w:p>
    <w:p w14:paraId="66B84848" w14:textId="43C484BE" w:rsidR="00E04929" w:rsidRPr="00FC6BEE" w:rsidRDefault="00614D54" w:rsidP="00E04929">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rPr>
          <w:rFonts w:ascii="Calibri" w:hAnsi="Calibri"/>
          <w:b/>
          <w:smallCaps/>
          <w:snapToGrid w:val="0"/>
          <w:color w:val="000000"/>
          <w:sz w:val="28"/>
          <w:szCs w:val="28"/>
          <w:lang w:val="en-US"/>
        </w:rPr>
      </w:pPr>
      <w:r>
        <w:rPr>
          <w:rFonts w:ascii="Calibri" w:hAnsi="Calibri"/>
          <w:b/>
          <w:smallCaps/>
          <w:snapToGrid w:val="0"/>
          <w:color w:val="000000"/>
          <w:sz w:val="28"/>
          <w:szCs w:val="28"/>
          <w:lang w:val="en-US"/>
        </w:rPr>
        <w:tab/>
      </w:r>
      <w:r>
        <w:rPr>
          <w:rFonts w:ascii="Calibri" w:hAnsi="Calibri"/>
          <w:b/>
          <w:smallCaps/>
          <w:snapToGrid w:val="0"/>
          <w:color w:val="000000"/>
          <w:sz w:val="28"/>
          <w:szCs w:val="28"/>
          <w:lang w:val="en-US"/>
        </w:rPr>
        <w:tab/>
      </w:r>
      <w:r>
        <w:rPr>
          <w:rFonts w:ascii="Calibri" w:hAnsi="Calibri"/>
          <w:b/>
          <w:smallCaps/>
          <w:snapToGrid w:val="0"/>
          <w:color w:val="000000"/>
          <w:sz w:val="28"/>
          <w:szCs w:val="28"/>
          <w:lang w:val="en-US"/>
        </w:rPr>
        <w:tab/>
        <w:t>(usually training days for both schools in the Trust)</w:t>
      </w:r>
    </w:p>
    <w:p w14:paraId="18D07B94" w14:textId="0AC24F85" w:rsidR="00614D54" w:rsidRDefault="00E04929" w:rsidP="00E04929">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rPr>
          <w:rFonts w:ascii="Calibri" w:hAnsi="Calibri"/>
          <w:b/>
          <w:smallCaps/>
          <w:snapToGrid w:val="0"/>
          <w:color w:val="000000"/>
          <w:sz w:val="28"/>
          <w:szCs w:val="28"/>
          <w:lang w:val="en-US"/>
        </w:rPr>
      </w:pPr>
      <w:r w:rsidRPr="00FC6BEE">
        <w:rPr>
          <w:rFonts w:ascii="Calibri" w:hAnsi="Calibri"/>
          <w:b/>
          <w:smallCaps/>
          <w:snapToGrid w:val="0"/>
          <w:color w:val="000000"/>
          <w:sz w:val="28"/>
          <w:szCs w:val="28"/>
          <w:lang w:val="en-US"/>
        </w:rPr>
        <w:tab/>
      </w:r>
      <w:r w:rsidRPr="00FC6BEE">
        <w:rPr>
          <w:rFonts w:ascii="Calibri" w:hAnsi="Calibri"/>
          <w:b/>
          <w:smallCaps/>
          <w:snapToGrid w:val="0"/>
          <w:color w:val="000000"/>
          <w:sz w:val="28"/>
          <w:szCs w:val="28"/>
          <w:lang w:val="en-US"/>
        </w:rPr>
        <w:tab/>
      </w:r>
      <w:r w:rsidRPr="00FC6BEE">
        <w:rPr>
          <w:rFonts w:ascii="Calibri" w:hAnsi="Calibri"/>
          <w:b/>
          <w:smallCaps/>
          <w:snapToGrid w:val="0"/>
          <w:color w:val="000000"/>
          <w:sz w:val="28"/>
          <w:szCs w:val="28"/>
          <w:lang w:val="en-US"/>
        </w:rPr>
        <w:tab/>
      </w:r>
      <w:r w:rsidR="00800274">
        <w:rPr>
          <w:rFonts w:ascii="Calibri" w:hAnsi="Calibri"/>
          <w:b/>
          <w:smallCaps/>
          <w:snapToGrid w:val="0"/>
          <w:color w:val="000000"/>
          <w:sz w:val="28"/>
          <w:szCs w:val="28"/>
          <w:lang w:val="en-US"/>
        </w:rPr>
        <w:t xml:space="preserve"> </w:t>
      </w:r>
      <w:r w:rsidR="00D906DF" w:rsidRPr="00FC6BEE">
        <w:rPr>
          <w:rFonts w:ascii="Calibri" w:hAnsi="Calibri"/>
          <w:b/>
          <w:smallCaps/>
          <w:snapToGrid w:val="0"/>
          <w:color w:val="000000"/>
          <w:sz w:val="28"/>
          <w:szCs w:val="28"/>
          <w:lang w:val="en-US"/>
        </w:rPr>
        <w:t xml:space="preserve">FMAT BAND </w:t>
      </w:r>
      <w:r w:rsidR="00D906DF">
        <w:rPr>
          <w:rFonts w:ascii="Calibri" w:hAnsi="Calibri"/>
          <w:b/>
          <w:smallCaps/>
          <w:snapToGrid w:val="0"/>
          <w:color w:val="000000"/>
          <w:sz w:val="28"/>
          <w:szCs w:val="28"/>
          <w:lang w:val="en-US"/>
        </w:rPr>
        <w:t>D4 £</w:t>
      </w:r>
      <w:r w:rsidR="00614D54">
        <w:rPr>
          <w:rFonts w:ascii="Calibri" w:hAnsi="Calibri"/>
          <w:b/>
          <w:smallCaps/>
          <w:snapToGrid w:val="0"/>
          <w:color w:val="000000"/>
          <w:sz w:val="28"/>
          <w:szCs w:val="28"/>
          <w:lang w:val="en-US"/>
        </w:rPr>
        <w:t>26,252.78</w:t>
      </w:r>
      <w:r w:rsidR="00D906DF">
        <w:rPr>
          <w:rFonts w:ascii="Calibri" w:hAnsi="Calibri"/>
          <w:b/>
          <w:smallCaps/>
          <w:snapToGrid w:val="0"/>
          <w:color w:val="000000"/>
          <w:sz w:val="28"/>
          <w:szCs w:val="28"/>
          <w:lang w:val="en-US"/>
        </w:rPr>
        <w:t xml:space="preserve"> Pro Rata</w:t>
      </w:r>
      <w:r w:rsidR="00614D54">
        <w:rPr>
          <w:rFonts w:ascii="Calibri" w:hAnsi="Calibri"/>
          <w:b/>
          <w:smallCaps/>
          <w:snapToGrid w:val="0"/>
          <w:color w:val="000000"/>
          <w:sz w:val="28"/>
          <w:szCs w:val="28"/>
          <w:lang w:val="en-US"/>
        </w:rPr>
        <w:t xml:space="preserve"> (£30,118.00 FTE)</w:t>
      </w:r>
    </w:p>
    <w:p w14:paraId="129DBAFF" w14:textId="49EB2F5B" w:rsidR="004858EE" w:rsidRPr="00B72223" w:rsidRDefault="004858EE" w:rsidP="00E04929">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180" w:lineRule="atLeast"/>
        <w:rPr>
          <w:rFonts w:ascii="Calibri" w:hAnsi="Calibri"/>
          <w:b/>
          <w:smallCaps/>
          <w:snapToGrid w:val="0"/>
          <w:color w:val="000000"/>
          <w:sz w:val="28"/>
          <w:szCs w:val="28"/>
          <w:lang w:val="en-US"/>
        </w:rPr>
      </w:pPr>
      <w:r>
        <w:rPr>
          <w:rFonts w:ascii="Calibri" w:hAnsi="Calibri"/>
          <w:b/>
          <w:smallCaps/>
          <w:snapToGrid w:val="0"/>
          <w:color w:val="000000"/>
          <w:sz w:val="28"/>
          <w:szCs w:val="28"/>
          <w:lang w:val="en-US"/>
        </w:rPr>
        <w:tab/>
      </w:r>
      <w:r>
        <w:rPr>
          <w:rFonts w:ascii="Calibri" w:hAnsi="Calibri"/>
          <w:b/>
          <w:smallCaps/>
          <w:snapToGrid w:val="0"/>
          <w:color w:val="000000"/>
          <w:sz w:val="28"/>
          <w:szCs w:val="28"/>
          <w:lang w:val="en-US"/>
        </w:rPr>
        <w:tab/>
      </w:r>
      <w:r>
        <w:rPr>
          <w:rFonts w:ascii="Calibri" w:hAnsi="Calibri"/>
          <w:b/>
          <w:smallCaps/>
          <w:snapToGrid w:val="0"/>
          <w:color w:val="000000"/>
          <w:sz w:val="28"/>
          <w:szCs w:val="28"/>
          <w:lang w:val="en-US"/>
        </w:rPr>
        <w:tab/>
      </w:r>
    </w:p>
    <w:p w14:paraId="64435FBC" w14:textId="77777777" w:rsidR="00E04929" w:rsidRPr="00F77F2A" w:rsidRDefault="00E04929" w:rsidP="00E04929">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00" w:line="180" w:lineRule="atLeast"/>
        <w:rPr>
          <w:rFonts w:ascii="Calibri" w:eastAsia="Calibri" w:hAnsi="Calibri"/>
          <w:b/>
          <w:smallCaps/>
          <w:snapToGrid w:val="0"/>
          <w:color w:val="000000"/>
          <w:sz w:val="28"/>
          <w:szCs w:val="28"/>
          <w:lang w:val="en-US"/>
        </w:rPr>
      </w:pPr>
      <w:r w:rsidRPr="00F77F2A">
        <w:rPr>
          <w:rFonts w:ascii="Calibri" w:eastAsia="Calibri" w:hAnsi="Calibri"/>
          <w:b/>
          <w:smallCaps/>
          <w:snapToGrid w:val="0"/>
          <w:color w:val="000000"/>
          <w:sz w:val="28"/>
          <w:szCs w:val="28"/>
          <w:lang w:val="en-US"/>
        </w:rPr>
        <w:t>---------------------------------------------------------------------------------------------------------</w:t>
      </w:r>
    </w:p>
    <w:p w14:paraId="045976E0" w14:textId="54930654" w:rsidR="00EC69B7" w:rsidRDefault="00D906DF" w:rsidP="004178BE">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00" w:line="180" w:lineRule="atLeast"/>
        <w:rPr>
          <w:rFonts w:ascii="Calibri" w:hAnsi="Calibri"/>
          <w:b/>
          <w:smallCaps/>
          <w:sz w:val="32"/>
          <w:szCs w:val="32"/>
        </w:rPr>
      </w:pPr>
      <w:r>
        <w:rPr>
          <w:rFonts w:ascii="Calibri" w:hAnsi="Calibri"/>
          <w:b/>
          <w:smallCaps/>
          <w:sz w:val="32"/>
          <w:szCs w:val="32"/>
        </w:rPr>
        <w:t>Catering Manager</w:t>
      </w:r>
    </w:p>
    <w:p w14:paraId="1D7425C6" w14:textId="2E68C4FA" w:rsidR="004178BE" w:rsidRPr="00A167E2" w:rsidRDefault="004178BE" w:rsidP="004178BE">
      <w:pPr>
        <w:tabs>
          <w:tab w:val="left" w:pos="720"/>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00" w:line="180" w:lineRule="atLeast"/>
        <w:rPr>
          <w:rFonts w:ascii="Calibri" w:eastAsia="Calibri" w:hAnsi="Calibri"/>
          <w:b/>
          <w:smallCaps/>
          <w:snapToGrid w:val="0"/>
          <w:color w:val="000000"/>
          <w:sz w:val="28"/>
          <w:szCs w:val="28"/>
          <w:lang w:val="en-US"/>
        </w:rPr>
      </w:pPr>
      <w:r w:rsidRPr="00635A65">
        <w:rPr>
          <w:rFonts w:ascii="Calibri" w:hAnsi="Calibri"/>
          <w:b/>
          <w:smallCaps/>
          <w:sz w:val="32"/>
          <w:szCs w:val="32"/>
        </w:rPr>
        <w:t>Details of the Post:</w:t>
      </w:r>
    </w:p>
    <w:p w14:paraId="7FE7A7BF" w14:textId="5CE35AF0" w:rsidR="004178BE" w:rsidRDefault="00D906DF" w:rsidP="00942EC4">
      <w:pPr>
        <w:jc w:val="both"/>
        <w:rPr>
          <w:rFonts w:ascii="Calibri" w:hAnsi="Calibri"/>
          <w:sz w:val="24"/>
          <w:szCs w:val="24"/>
        </w:rPr>
      </w:pPr>
      <w:r w:rsidRPr="00D906DF">
        <w:rPr>
          <w:rFonts w:ascii="Calibri" w:hAnsi="Calibri"/>
          <w:sz w:val="24"/>
          <w:szCs w:val="24"/>
        </w:rPr>
        <w:t xml:space="preserve">To deliver an effective and </w:t>
      </w:r>
      <w:r w:rsidR="00D71B16" w:rsidRPr="00D906DF">
        <w:rPr>
          <w:rFonts w:ascii="Calibri" w:hAnsi="Calibri"/>
          <w:sz w:val="24"/>
          <w:szCs w:val="24"/>
        </w:rPr>
        <w:t>cost-efficient</w:t>
      </w:r>
      <w:r w:rsidRPr="00D906DF">
        <w:rPr>
          <w:rFonts w:ascii="Calibri" w:hAnsi="Calibri"/>
          <w:sz w:val="24"/>
          <w:szCs w:val="24"/>
        </w:rPr>
        <w:t xml:space="preserve"> catering facility for all stakeholders, encompassing menu planning, budgetary control, stock management and ensuring kitchen health and hygiene regulations are met.</w:t>
      </w:r>
      <w:r>
        <w:rPr>
          <w:rFonts w:ascii="Calibri" w:hAnsi="Calibri"/>
          <w:sz w:val="24"/>
          <w:szCs w:val="24"/>
        </w:rPr>
        <w:t xml:space="preserve"> </w:t>
      </w:r>
      <w:r w:rsidRPr="00D906DF">
        <w:rPr>
          <w:rFonts w:ascii="Calibri" w:hAnsi="Calibri"/>
          <w:sz w:val="24"/>
          <w:szCs w:val="24"/>
        </w:rPr>
        <w:t xml:space="preserve">To deliver and progress the catering provision to deliver modern, healthy and </w:t>
      </w:r>
      <w:r w:rsidR="00D71B16" w:rsidRPr="00D906DF">
        <w:rPr>
          <w:rFonts w:ascii="Calibri" w:hAnsi="Calibri"/>
          <w:sz w:val="24"/>
          <w:szCs w:val="24"/>
        </w:rPr>
        <w:t>high</w:t>
      </w:r>
      <w:r w:rsidR="00D71B16">
        <w:rPr>
          <w:rFonts w:ascii="Calibri" w:hAnsi="Calibri"/>
          <w:sz w:val="24"/>
          <w:szCs w:val="24"/>
        </w:rPr>
        <w:t>-quality</w:t>
      </w:r>
      <w:r w:rsidRPr="00D906DF">
        <w:rPr>
          <w:rFonts w:ascii="Calibri" w:hAnsi="Calibri"/>
          <w:sz w:val="24"/>
          <w:szCs w:val="24"/>
        </w:rPr>
        <w:t xml:space="preserve"> meals that meet all DfE regulations. To support the aims of the </w:t>
      </w:r>
      <w:r w:rsidR="004E6B6C">
        <w:rPr>
          <w:rFonts w:ascii="Calibri" w:hAnsi="Calibri"/>
          <w:sz w:val="24"/>
          <w:szCs w:val="24"/>
        </w:rPr>
        <w:t>Trust</w:t>
      </w:r>
      <w:r w:rsidRPr="00D906DF">
        <w:rPr>
          <w:rFonts w:ascii="Calibri" w:hAnsi="Calibri"/>
          <w:sz w:val="24"/>
          <w:szCs w:val="24"/>
        </w:rPr>
        <w:t>, ensuring that the philosophy of inclusion continues to be the experience of the students.</w:t>
      </w:r>
      <w:r>
        <w:rPr>
          <w:rFonts w:ascii="Calibri" w:hAnsi="Calibri"/>
          <w:sz w:val="24"/>
          <w:szCs w:val="24"/>
        </w:rPr>
        <w:t xml:space="preserve"> </w:t>
      </w:r>
      <w:r w:rsidRPr="00D906DF">
        <w:rPr>
          <w:rFonts w:ascii="Calibri" w:hAnsi="Calibri"/>
          <w:sz w:val="24"/>
          <w:szCs w:val="24"/>
        </w:rPr>
        <w:t>To lead, manage and deploy a team of catering staff to ensure the efficient organisation of the catering provision.</w:t>
      </w:r>
    </w:p>
    <w:p w14:paraId="118B28A8" w14:textId="77777777" w:rsidR="00D906DF" w:rsidRDefault="00D906DF" w:rsidP="00942EC4">
      <w:pPr>
        <w:jc w:val="both"/>
        <w:rPr>
          <w:rFonts w:ascii="Calibri" w:hAnsi="Calibri"/>
          <w:sz w:val="24"/>
          <w:szCs w:val="24"/>
        </w:rPr>
      </w:pPr>
    </w:p>
    <w:p w14:paraId="38EAC4A5" w14:textId="0A08EDEC" w:rsidR="004E6B6C" w:rsidRPr="004E6B6C" w:rsidRDefault="004E6B6C" w:rsidP="004E6B6C">
      <w:pPr>
        <w:pStyle w:val="ListParagraph"/>
        <w:numPr>
          <w:ilvl w:val="0"/>
          <w:numId w:val="6"/>
        </w:numPr>
        <w:rPr>
          <w:rFonts w:ascii="Calibri" w:hAnsi="Calibri" w:cs="Calibri"/>
          <w:sz w:val="24"/>
          <w:szCs w:val="24"/>
          <w:lang w:eastAsia="en-GB"/>
        </w:rPr>
      </w:pPr>
      <w:r w:rsidRPr="004E6B6C">
        <w:rPr>
          <w:rFonts w:ascii="Calibri" w:hAnsi="Calibri" w:cs="Calibri"/>
          <w:sz w:val="24"/>
          <w:szCs w:val="24"/>
          <w:lang w:eastAsia="en-GB"/>
        </w:rPr>
        <w:t>Oversight of the catering provision at South Avenue Primary School</w:t>
      </w:r>
      <w:r>
        <w:rPr>
          <w:rFonts w:ascii="Calibri" w:hAnsi="Calibri" w:cs="Calibri"/>
          <w:sz w:val="24"/>
          <w:szCs w:val="24"/>
          <w:lang w:eastAsia="en-GB"/>
        </w:rPr>
        <w:t>, to include supporting the Assistant Catering Manager in the fulfilment of their role ensuring a high-quality provision for the Primary School.</w:t>
      </w:r>
    </w:p>
    <w:p w14:paraId="6E07A624" w14:textId="68491A5A" w:rsidR="00D906DF"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To be accountable for leading, managing, evaluating and developing the catering menu to move the schools</w:t>
      </w:r>
      <w:r w:rsidR="004E6B6C">
        <w:rPr>
          <w:rFonts w:ascii="Calibri" w:hAnsi="Calibri" w:cs="Calibri"/>
          <w:sz w:val="24"/>
          <w:szCs w:val="24"/>
          <w:lang w:eastAsia="en-GB"/>
        </w:rPr>
        <w:t>’</w:t>
      </w:r>
      <w:r w:rsidRPr="00D71B16">
        <w:rPr>
          <w:rFonts w:ascii="Calibri" w:hAnsi="Calibri" w:cs="Calibri"/>
          <w:sz w:val="24"/>
          <w:szCs w:val="24"/>
          <w:lang w:eastAsia="en-GB"/>
        </w:rPr>
        <w:t xml:space="preserve"> catering facilities forward.</w:t>
      </w:r>
    </w:p>
    <w:p w14:paraId="643145C2" w14:textId="6FCB9124" w:rsidR="00D906DF"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 xml:space="preserve">To be responsible for </w:t>
      </w:r>
      <w:r w:rsidR="004E6B6C">
        <w:rPr>
          <w:rFonts w:ascii="Calibri" w:hAnsi="Calibri" w:cs="Calibri"/>
          <w:sz w:val="24"/>
          <w:szCs w:val="24"/>
          <w:lang w:eastAsia="en-GB"/>
        </w:rPr>
        <w:t xml:space="preserve">the day to day </w:t>
      </w:r>
      <w:r w:rsidRPr="00D71B16">
        <w:rPr>
          <w:rFonts w:ascii="Calibri" w:hAnsi="Calibri" w:cs="Calibri"/>
          <w:sz w:val="24"/>
          <w:szCs w:val="24"/>
          <w:lang w:eastAsia="en-GB"/>
        </w:rPr>
        <w:t xml:space="preserve">catering provision, including co-ordinating and overseeing in and out of school catering events e.g. </w:t>
      </w:r>
      <w:r w:rsidR="00D71B16" w:rsidRPr="00D71B16">
        <w:rPr>
          <w:rFonts w:ascii="Calibri" w:hAnsi="Calibri" w:cs="Calibri"/>
          <w:sz w:val="24"/>
          <w:szCs w:val="24"/>
          <w:lang w:eastAsia="en-GB"/>
        </w:rPr>
        <w:t xml:space="preserve">meetings and </w:t>
      </w:r>
      <w:r w:rsidRPr="00D71B16">
        <w:rPr>
          <w:rFonts w:ascii="Calibri" w:hAnsi="Calibri" w:cs="Calibri"/>
          <w:sz w:val="24"/>
          <w:szCs w:val="24"/>
          <w:lang w:eastAsia="en-GB"/>
        </w:rPr>
        <w:t>evening events</w:t>
      </w:r>
      <w:r w:rsidR="00D71B16" w:rsidRPr="00D71B16">
        <w:rPr>
          <w:rFonts w:ascii="Calibri" w:hAnsi="Calibri" w:cs="Calibri"/>
          <w:sz w:val="24"/>
          <w:szCs w:val="24"/>
          <w:lang w:eastAsia="en-GB"/>
        </w:rPr>
        <w:t>.</w:t>
      </w:r>
    </w:p>
    <w:p w14:paraId="713D1EBA" w14:textId="77777777" w:rsidR="00D906DF"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To plan, control and direct the production and service of school meals, to develop interesting termly menus, catering for all dietary requirements.</w:t>
      </w:r>
    </w:p>
    <w:p w14:paraId="73BB1540" w14:textId="1E6818E8" w:rsidR="00D906DF"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 xml:space="preserve">To manage and deploy all catering staff to ensure the efficient organisation of the catering service, and to deal with any staffing problems/issues that arise in consultation with the </w:t>
      </w:r>
      <w:r w:rsidR="00D71B16" w:rsidRPr="00D71B16">
        <w:rPr>
          <w:rFonts w:ascii="Calibri" w:hAnsi="Calibri" w:cs="Calibri"/>
          <w:sz w:val="24"/>
          <w:szCs w:val="24"/>
          <w:lang w:eastAsia="en-GB"/>
        </w:rPr>
        <w:t>Trust HR &amp; Business Director</w:t>
      </w:r>
      <w:r w:rsidR="00A12762">
        <w:rPr>
          <w:rFonts w:ascii="Calibri" w:hAnsi="Calibri" w:cs="Calibri"/>
          <w:sz w:val="24"/>
          <w:szCs w:val="24"/>
          <w:lang w:eastAsia="en-GB"/>
        </w:rPr>
        <w:t>.</w:t>
      </w:r>
    </w:p>
    <w:p w14:paraId="2C9933EB" w14:textId="49B0A4E9" w:rsidR="00D906DF"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To oversee the preparation, cooking and service arrangements.</w:t>
      </w:r>
    </w:p>
    <w:p w14:paraId="42329BC5" w14:textId="18B35856" w:rsidR="00D906DF"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To ensure the catering team and provision adhere to nutritional legislation.</w:t>
      </w:r>
    </w:p>
    <w:p w14:paraId="401D2898" w14:textId="33509EFA" w:rsidR="00D906DF"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Make provision as appropriate for special food diets, and order stocks accordingly.</w:t>
      </w:r>
    </w:p>
    <w:p w14:paraId="7FDB69FC" w14:textId="77777777" w:rsidR="00D906DF"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To maintain authorised food stock levels and complete stock returns by the date required.</w:t>
      </w:r>
    </w:p>
    <w:p w14:paraId="271CFA2A" w14:textId="77777777" w:rsidR="00D906DF"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To ensure and oversee cleaning to all catering and eating areas.</w:t>
      </w:r>
    </w:p>
    <w:p w14:paraId="028E287F" w14:textId="7B5899F8" w:rsidR="002103C1"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To undertake routine checks of equipment, cleaning materials, stationery and uniform.</w:t>
      </w:r>
    </w:p>
    <w:p w14:paraId="338984AC" w14:textId="77777777" w:rsidR="00D906DF"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To achieve best value without compromising on quality.</w:t>
      </w:r>
    </w:p>
    <w:p w14:paraId="43B31658" w14:textId="4D4F64C2" w:rsidR="00D906DF" w:rsidRPr="00D71B16" w:rsidRDefault="004E6B6C" w:rsidP="00D906DF">
      <w:pPr>
        <w:pStyle w:val="ListParagraph"/>
        <w:numPr>
          <w:ilvl w:val="0"/>
          <w:numId w:val="6"/>
        </w:numPr>
        <w:tabs>
          <w:tab w:val="left" w:pos="3600"/>
        </w:tabs>
        <w:jc w:val="both"/>
        <w:rPr>
          <w:rFonts w:ascii="Calibri" w:hAnsi="Calibri" w:cs="Calibri"/>
          <w:sz w:val="24"/>
          <w:szCs w:val="24"/>
          <w:lang w:eastAsia="en-GB"/>
        </w:rPr>
      </w:pPr>
      <w:r>
        <w:rPr>
          <w:rFonts w:ascii="Calibri" w:hAnsi="Calibri" w:cs="Calibri"/>
          <w:sz w:val="24"/>
          <w:szCs w:val="24"/>
          <w:lang w:eastAsia="en-GB"/>
        </w:rPr>
        <w:t>In conjunction with the Trust HR &amp; Business Director, t</w:t>
      </w:r>
      <w:r w:rsidR="00D906DF" w:rsidRPr="00D71B16">
        <w:rPr>
          <w:rFonts w:ascii="Calibri" w:hAnsi="Calibri" w:cs="Calibri"/>
          <w:sz w:val="24"/>
          <w:szCs w:val="24"/>
          <w:lang w:eastAsia="en-GB"/>
        </w:rPr>
        <w:t>o manage the whole school catering budget and be accountable for ensuring that the business turnover covers all associated costs commensurate with first class provision.</w:t>
      </w:r>
    </w:p>
    <w:p w14:paraId="5A68C670" w14:textId="77777777" w:rsidR="00D906DF"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lastRenderedPageBreak/>
        <w:t>To maintain and keep accurate stock records for all provisions, light and heavy equipment.</w:t>
      </w:r>
    </w:p>
    <w:p w14:paraId="5404A564" w14:textId="6168A1AE" w:rsidR="00D906DF" w:rsidRPr="00D71B16" w:rsidRDefault="00D906DF" w:rsidP="00D906DF">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 xml:space="preserve">To </w:t>
      </w:r>
      <w:r w:rsidR="00D71B16" w:rsidRPr="00D71B16">
        <w:rPr>
          <w:rFonts w:ascii="Calibri" w:hAnsi="Calibri" w:cs="Calibri"/>
          <w:sz w:val="24"/>
          <w:szCs w:val="24"/>
          <w:lang w:eastAsia="en-GB"/>
        </w:rPr>
        <w:t xml:space="preserve">monitor invoices and </w:t>
      </w:r>
      <w:r w:rsidRPr="00D71B16">
        <w:rPr>
          <w:rFonts w:ascii="Calibri" w:hAnsi="Calibri" w:cs="Calibri"/>
          <w:sz w:val="24"/>
          <w:szCs w:val="24"/>
          <w:lang w:eastAsia="en-GB"/>
        </w:rPr>
        <w:t>complete financial report</w:t>
      </w:r>
      <w:r w:rsidR="00D71B16" w:rsidRPr="00D71B16">
        <w:rPr>
          <w:rFonts w:ascii="Calibri" w:hAnsi="Calibri" w:cs="Calibri"/>
          <w:sz w:val="24"/>
          <w:szCs w:val="24"/>
          <w:lang w:eastAsia="en-GB"/>
        </w:rPr>
        <w:t>s as required</w:t>
      </w:r>
      <w:r w:rsidRPr="00D71B16">
        <w:rPr>
          <w:rFonts w:ascii="Calibri" w:hAnsi="Calibri" w:cs="Calibri"/>
          <w:sz w:val="24"/>
          <w:szCs w:val="24"/>
          <w:lang w:eastAsia="en-GB"/>
        </w:rPr>
        <w:t>.</w:t>
      </w:r>
    </w:p>
    <w:p w14:paraId="049763FF" w14:textId="1E76D4BB" w:rsidR="00D906DF" w:rsidRPr="00D71B16" w:rsidRDefault="008355EF" w:rsidP="00D906DF">
      <w:pPr>
        <w:pStyle w:val="ListParagraph"/>
        <w:numPr>
          <w:ilvl w:val="0"/>
          <w:numId w:val="6"/>
        </w:numPr>
        <w:tabs>
          <w:tab w:val="left" w:pos="3600"/>
        </w:tabs>
        <w:jc w:val="both"/>
        <w:rPr>
          <w:rFonts w:ascii="Calibri" w:hAnsi="Calibri" w:cs="Calibri"/>
          <w:sz w:val="24"/>
          <w:szCs w:val="24"/>
          <w:lang w:eastAsia="en-GB"/>
        </w:rPr>
      </w:pPr>
      <w:r>
        <w:rPr>
          <w:rFonts w:ascii="Calibri" w:hAnsi="Calibri" w:cs="Calibri"/>
          <w:sz w:val="24"/>
          <w:szCs w:val="24"/>
          <w:lang w:eastAsia="en-GB"/>
        </w:rPr>
        <w:t>In conjunction with the Trust Facilities Manager, to</w:t>
      </w:r>
      <w:r w:rsidR="00D906DF" w:rsidRPr="00D71B16">
        <w:rPr>
          <w:rFonts w:ascii="Calibri" w:hAnsi="Calibri" w:cs="Calibri"/>
          <w:sz w:val="24"/>
          <w:szCs w:val="24"/>
          <w:lang w:eastAsia="en-GB"/>
        </w:rPr>
        <w:t xml:space="preserve"> ensure that the maintenance agreements for all equipment are current and arrange for the necessary checks at renewal.</w:t>
      </w:r>
    </w:p>
    <w:p w14:paraId="67F20CB2" w14:textId="6CFE2656" w:rsidR="00D906DF" w:rsidRPr="00D71B16" w:rsidRDefault="00D906DF" w:rsidP="00E04929">
      <w:pPr>
        <w:pStyle w:val="ListParagraph"/>
        <w:numPr>
          <w:ilvl w:val="0"/>
          <w:numId w:val="6"/>
        </w:numPr>
        <w:tabs>
          <w:tab w:val="left" w:pos="3600"/>
        </w:tabs>
        <w:jc w:val="both"/>
        <w:rPr>
          <w:rFonts w:ascii="Calibri" w:hAnsi="Calibri" w:cs="Calibri"/>
          <w:sz w:val="24"/>
          <w:szCs w:val="24"/>
          <w:lang w:eastAsia="en-GB"/>
        </w:rPr>
      </w:pPr>
      <w:r w:rsidRPr="00D71B16">
        <w:rPr>
          <w:rFonts w:ascii="Calibri" w:hAnsi="Calibri" w:cs="Calibri"/>
          <w:sz w:val="24"/>
          <w:szCs w:val="24"/>
          <w:lang w:eastAsia="en-GB"/>
        </w:rPr>
        <w:t>To ensure that delivery notes are checked against requisitions and any identified discrepancies are reported immediately to the supplier</w:t>
      </w:r>
      <w:r w:rsidR="008355EF">
        <w:rPr>
          <w:rFonts w:ascii="Calibri" w:hAnsi="Calibri" w:cs="Calibri"/>
          <w:sz w:val="24"/>
          <w:szCs w:val="24"/>
          <w:lang w:eastAsia="en-GB"/>
        </w:rPr>
        <w:t xml:space="preserve"> and to the finance team.</w:t>
      </w:r>
    </w:p>
    <w:p w14:paraId="52EB7EC0" w14:textId="77777777" w:rsidR="00D906DF" w:rsidRPr="00D71B16"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 xml:space="preserve">To ensure adherence to all procedures related to health &amp; safety and COSHH regulations with regard to food, equipment, materials and general safety. </w:t>
      </w:r>
    </w:p>
    <w:p w14:paraId="1E69734F" w14:textId="77777777" w:rsidR="00D906DF" w:rsidRPr="00D71B16"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 xml:space="preserve">To ensure the safe operation of kitchen equipment at all times. </w:t>
      </w:r>
    </w:p>
    <w:p w14:paraId="1FB5F6D0" w14:textId="77777777" w:rsidR="00D906DF" w:rsidRPr="00D71B16"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 xml:space="preserve">To ensure that necessary repairs to kitchen equipment are reported immediately and repairs arranged, ensuring that unsafe equipment is taken out of use pending repair. </w:t>
      </w:r>
    </w:p>
    <w:p w14:paraId="33511126" w14:textId="77777777" w:rsidR="00D906DF" w:rsidRPr="00D71B16"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To ensure that all kitchen areas are clean and free from hazards.</w:t>
      </w:r>
    </w:p>
    <w:p w14:paraId="755D2325" w14:textId="77777777" w:rsidR="00D71B16" w:rsidRPr="00D71B16"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 xml:space="preserve">To undertake regular risk assessments. </w:t>
      </w:r>
    </w:p>
    <w:p w14:paraId="6BCBFD96" w14:textId="01B0C408" w:rsidR="00D906DF" w:rsidRPr="00D71B16"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To ensure that all accidents and incidents are reported, including notifiable diseases.</w:t>
      </w:r>
    </w:p>
    <w:p w14:paraId="18612569" w14:textId="24730678" w:rsidR="00D906DF" w:rsidRPr="00D71B16"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To ensure the security of the catering areas at all times.</w:t>
      </w:r>
    </w:p>
    <w:p w14:paraId="5B1494F3" w14:textId="77777777" w:rsidR="00D906DF" w:rsidRPr="00D71B16"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To ensure that all catering personnel maintain high standards of cleanliness, personal hygiene and appearance.</w:t>
      </w:r>
    </w:p>
    <w:p w14:paraId="31E2020A" w14:textId="77777777" w:rsidR="00D906DF" w:rsidRPr="00D71B16"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To be responsible for the regular inspection and maintenance of the first aid box and arrange replenishment as necessary.</w:t>
      </w:r>
    </w:p>
    <w:p w14:paraId="641906AF" w14:textId="77777777" w:rsidR="00D906DF" w:rsidRPr="00D71B16"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To be accountable for inspections undertaken by LA, Environmental Health Inspector and external verifiers, ensuring meeting the necessary Health, Hygiene &amp; Safety requirements.</w:t>
      </w:r>
    </w:p>
    <w:p w14:paraId="6294E41D" w14:textId="77777777" w:rsidR="00D906DF" w:rsidRPr="00D71B16"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To ensure the safety of all involved in the catering facilities.</w:t>
      </w:r>
    </w:p>
    <w:p w14:paraId="54D6AC33" w14:textId="45449649" w:rsidR="005A6054" w:rsidRDefault="00D906DF" w:rsidP="00D906DF">
      <w:pPr>
        <w:pStyle w:val="ListParagraph"/>
        <w:numPr>
          <w:ilvl w:val="0"/>
          <w:numId w:val="6"/>
        </w:numPr>
        <w:rPr>
          <w:rFonts w:ascii="Calibri" w:hAnsi="Calibri" w:cs="Calibri"/>
          <w:sz w:val="24"/>
          <w:szCs w:val="24"/>
        </w:rPr>
      </w:pPr>
      <w:r w:rsidRPr="00D71B16">
        <w:rPr>
          <w:rFonts w:ascii="Calibri" w:hAnsi="Calibri" w:cs="Calibri"/>
          <w:sz w:val="24"/>
          <w:szCs w:val="24"/>
        </w:rPr>
        <w:t xml:space="preserve">To inform the </w:t>
      </w:r>
      <w:r w:rsidR="00D71B16" w:rsidRPr="00D71B16">
        <w:rPr>
          <w:rFonts w:ascii="Calibri" w:hAnsi="Calibri" w:cs="Calibri"/>
          <w:sz w:val="24"/>
          <w:szCs w:val="24"/>
        </w:rPr>
        <w:t>Trust Facilities Manager</w:t>
      </w:r>
      <w:r w:rsidRPr="00D71B16">
        <w:rPr>
          <w:rFonts w:ascii="Calibri" w:hAnsi="Calibri" w:cs="Calibri"/>
          <w:sz w:val="24"/>
          <w:szCs w:val="24"/>
        </w:rPr>
        <w:t xml:space="preserve"> of any defects in heavy equipment or of premises not meeting health &amp; safety and/or food hygiene regulation standards.</w:t>
      </w:r>
    </w:p>
    <w:p w14:paraId="734639E5" w14:textId="2C45B2A9" w:rsidR="00187710" w:rsidRDefault="00187710" w:rsidP="00187710">
      <w:pPr>
        <w:rPr>
          <w:rFonts w:ascii="Calibri" w:hAnsi="Calibri" w:cs="Calibri"/>
          <w:sz w:val="24"/>
          <w:szCs w:val="24"/>
        </w:rPr>
      </w:pPr>
    </w:p>
    <w:p w14:paraId="17EB4515" w14:textId="77777777" w:rsidR="00187710" w:rsidRPr="00187710" w:rsidRDefault="00187710" w:rsidP="00187710">
      <w:pPr>
        <w:rPr>
          <w:rFonts w:ascii="Calibri" w:hAnsi="Calibri" w:cs="Calibri"/>
          <w:sz w:val="24"/>
          <w:szCs w:val="24"/>
        </w:rPr>
      </w:pPr>
      <w:r w:rsidRPr="00187710">
        <w:rPr>
          <w:rFonts w:ascii="Calibri" w:hAnsi="Calibri" w:cs="Calibri"/>
          <w:sz w:val="24"/>
          <w:szCs w:val="24"/>
        </w:rPr>
        <w:t>Other</w:t>
      </w:r>
    </w:p>
    <w:p w14:paraId="37C5F5B8" w14:textId="77777777" w:rsidR="00187710" w:rsidRPr="00187710" w:rsidRDefault="00187710" w:rsidP="00187710">
      <w:pPr>
        <w:ind w:left="720" w:hanging="720"/>
        <w:rPr>
          <w:rFonts w:ascii="Calibri" w:hAnsi="Calibri" w:cs="Calibri"/>
          <w:sz w:val="24"/>
          <w:szCs w:val="24"/>
        </w:rPr>
      </w:pPr>
      <w:r w:rsidRPr="00187710">
        <w:rPr>
          <w:rFonts w:ascii="Calibri" w:hAnsi="Calibri" w:cs="Calibri"/>
          <w:sz w:val="24"/>
          <w:szCs w:val="24"/>
        </w:rPr>
        <w:t>•</w:t>
      </w:r>
      <w:r w:rsidRPr="00187710">
        <w:rPr>
          <w:rFonts w:ascii="Calibri" w:hAnsi="Calibri" w:cs="Calibri"/>
          <w:sz w:val="24"/>
          <w:szCs w:val="24"/>
        </w:rPr>
        <w:tab/>
        <w:t>Fully engage in the life of the school community, support its vision, ethos and policies and encourage staff and students to follow this example</w:t>
      </w:r>
    </w:p>
    <w:p w14:paraId="40706B6F" w14:textId="77777777" w:rsidR="00187710" w:rsidRPr="00187710" w:rsidRDefault="00187710" w:rsidP="00187710">
      <w:pPr>
        <w:rPr>
          <w:rFonts w:ascii="Calibri" w:hAnsi="Calibri" w:cs="Calibri"/>
          <w:sz w:val="24"/>
          <w:szCs w:val="24"/>
        </w:rPr>
      </w:pPr>
      <w:r w:rsidRPr="00187710">
        <w:rPr>
          <w:rFonts w:ascii="Calibri" w:hAnsi="Calibri" w:cs="Calibri"/>
          <w:sz w:val="24"/>
          <w:szCs w:val="24"/>
        </w:rPr>
        <w:t>•</w:t>
      </w:r>
      <w:r w:rsidRPr="00187710">
        <w:rPr>
          <w:rFonts w:ascii="Calibri" w:hAnsi="Calibri" w:cs="Calibri"/>
          <w:sz w:val="24"/>
          <w:szCs w:val="24"/>
        </w:rPr>
        <w:tab/>
        <w:t>Fulfil responsibilities with regards to safeguarding (including reporting concerns to the DSL)</w:t>
      </w:r>
    </w:p>
    <w:p w14:paraId="33D66820" w14:textId="4CDC71CB" w:rsidR="00187710" w:rsidRPr="00187710" w:rsidRDefault="00187710" w:rsidP="00187710">
      <w:pPr>
        <w:rPr>
          <w:rFonts w:ascii="Calibri" w:hAnsi="Calibri" w:cs="Calibri"/>
          <w:sz w:val="24"/>
          <w:szCs w:val="24"/>
        </w:rPr>
      </w:pPr>
      <w:r w:rsidRPr="00187710">
        <w:rPr>
          <w:rFonts w:ascii="Calibri" w:hAnsi="Calibri" w:cs="Calibri"/>
          <w:sz w:val="24"/>
          <w:szCs w:val="24"/>
        </w:rPr>
        <w:t>•</w:t>
      </w:r>
      <w:r w:rsidRPr="00187710">
        <w:rPr>
          <w:rFonts w:ascii="Calibri" w:hAnsi="Calibri" w:cs="Calibri"/>
          <w:sz w:val="24"/>
          <w:szCs w:val="24"/>
        </w:rPr>
        <w:tab/>
        <w:t xml:space="preserve">Model </w:t>
      </w:r>
      <w:r>
        <w:rPr>
          <w:rFonts w:ascii="Calibri" w:hAnsi="Calibri" w:cs="Calibri"/>
          <w:sz w:val="24"/>
          <w:szCs w:val="24"/>
        </w:rPr>
        <w:t xml:space="preserve">Trust </w:t>
      </w:r>
      <w:r w:rsidRPr="00187710">
        <w:rPr>
          <w:rFonts w:ascii="Calibri" w:hAnsi="Calibri" w:cs="Calibri"/>
          <w:sz w:val="24"/>
          <w:szCs w:val="24"/>
        </w:rPr>
        <w:t xml:space="preserve">Values </w:t>
      </w:r>
    </w:p>
    <w:p w14:paraId="48945C48" w14:textId="1C5DE714" w:rsidR="00187710" w:rsidRDefault="00187710" w:rsidP="00187710">
      <w:pPr>
        <w:rPr>
          <w:rFonts w:ascii="Calibri" w:hAnsi="Calibri" w:cs="Calibri"/>
          <w:sz w:val="24"/>
          <w:szCs w:val="24"/>
        </w:rPr>
      </w:pPr>
      <w:r w:rsidRPr="00187710">
        <w:rPr>
          <w:rFonts w:ascii="Calibri" w:hAnsi="Calibri" w:cs="Calibri"/>
          <w:sz w:val="24"/>
          <w:szCs w:val="24"/>
        </w:rPr>
        <w:t>•</w:t>
      </w:r>
      <w:r w:rsidRPr="00187710">
        <w:rPr>
          <w:rFonts w:ascii="Calibri" w:hAnsi="Calibri" w:cs="Calibri"/>
          <w:sz w:val="24"/>
          <w:szCs w:val="24"/>
        </w:rPr>
        <w:tab/>
        <w:t>Agree annual performance targets, with a view to own continuous improvement</w:t>
      </w:r>
    </w:p>
    <w:p w14:paraId="5976BB1D" w14:textId="3AF52100" w:rsidR="00187710" w:rsidRDefault="00187710" w:rsidP="00187710">
      <w:pPr>
        <w:rPr>
          <w:rFonts w:ascii="Calibri" w:hAnsi="Calibri" w:cs="Calibri"/>
          <w:sz w:val="24"/>
          <w:szCs w:val="24"/>
        </w:rPr>
      </w:pPr>
    </w:p>
    <w:p w14:paraId="7B2E37B1" w14:textId="29C09405" w:rsidR="00187710" w:rsidRPr="00204202" w:rsidRDefault="00187710" w:rsidP="00187710">
      <w:pPr>
        <w:pStyle w:val="ListParagraph"/>
        <w:numPr>
          <w:ilvl w:val="0"/>
          <w:numId w:val="7"/>
        </w:numPr>
        <w:jc w:val="both"/>
        <w:rPr>
          <w:rFonts w:ascii="Calibri" w:hAnsi="Calibri"/>
        </w:rPr>
      </w:pPr>
      <w:r w:rsidRPr="00204202">
        <w:rPr>
          <w:rFonts w:ascii="Calibri" w:hAnsi="Calibri"/>
        </w:rPr>
        <w:t xml:space="preserve">Any other duties as directed by the </w:t>
      </w:r>
      <w:r>
        <w:rPr>
          <w:rFonts w:ascii="Calibri" w:hAnsi="Calibri"/>
        </w:rPr>
        <w:t>Trust HR &amp; Business Director</w:t>
      </w:r>
      <w:r w:rsidRPr="00204202">
        <w:rPr>
          <w:rFonts w:ascii="Calibri" w:hAnsi="Calibri"/>
        </w:rPr>
        <w:t xml:space="preserve"> which are reasonably required for the fulfilment of the role.</w:t>
      </w:r>
    </w:p>
    <w:p w14:paraId="371B804E" w14:textId="77777777" w:rsidR="00187710" w:rsidRPr="00C002D3" w:rsidRDefault="00187710" w:rsidP="00187710">
      <w:pPr>
        <w:rPr>
          <w:sz w:val="24"/>
          <w:szCs w:val="24"/>
        </w:rPr>
      </w:pPr>
    </w:p>
    <w:p w14:paraId="68FFD231" w14:textId="392F8FCC" w:rsidR="00187710" w:rsidRDefault="00187710" w:rsidP="00187710">
      <w:pPr>
        <w:rPr>
          <w:rFonts w:ascii="Calibri" w:hAnsi="Calibri" w:cs="Calibri"/>
          <w:sz w:val="24"/>
          <w:szCs w:val="24"/>
        </w:rPr>
      </w:pPr>
    </w:p>
    <w:p w14:paraId="0D1E7420" w14:textId="77777777" w:rsidR="00187710" w:rsidRPr="00187710" w:rsidRDefault="00187710" w:rsidP="00187710">
      <w:pPr>
        <w:rPr>
          <w:rFonts w:ascii="Calibri" w:hAnsi="Calibri" w:cs="Calibri"/>
          <w:sz w:val="24"/>
          <w:szCs w:val="24"/>
        </w:rPr>
      </w:pPr>
      <w:r w:rsidRPr="00187710">
        <w:rPr>
          <w:rFonts w:ascii="Calibri" w:hAnsi="Calibri" w:cs="Calibri"/>
          <w:sz w:val="24"/>
          <w:szCs w:val="24"/>
        </w:rPr>
        <w:t>Fulston Manor School is committed to safeguarding and promoting the welfare of children and young people and expects all staff and volunteers to share this commitment.  All post holders in regulated activity are subject to appropriate vetting procedures and a satisfactory Enhanced Disclosure and Barring Service check.</w:t>
      </w:r>
    </w:p>
    <w:p w14:paraId="6459B681" w14:textId="77777777" w:rsidR="00187710" w:rsidRPr="00187710" w:rsidRDefault="00187710" w:rsidP="00187710">
      <w:pPr>
        <w:rPr>
          <w:rFonts w:ascii="Calibri" w:hAnsi="Calibri" w:cs="Calibri"/>
          <w:sz w:val="24"/>
          <w:szCs w:val="24"/>
        </w:rPr>
      </w:pPr>
    </w:p>
    <w:p w14:paraId="60BB6C9F" w14:textId="77777777" w:rsidR="00187710" w:rsidRPr="00187710" w:rsidRDefault="00187710" w:rsidP="00187710">
      <w:pPr>
        <w:rPr>
          <w:rFonts w:ascii="Calibri" w:hAnsi="Calibri" w:cs="Calibri"/>
          <w:sz w:val="24"/>
          <w:szCs w:val="24"/>
        </w:rPr>
      </w:pPr>
      <w:r w:rsidRPr="00187710">
        <w:rPr>
          <w:rFonts w:ascii="Calibri" w:hAnsi="Calibri" w:cs="Calibri"/>
          <w:sz w:val="24"/>
          <w:szCs w:val="24"/>
        </w:rPr>
        <w:t>All staff will be expected to promote fundamental British values.</w:t>
      </w:r>
    </w:p>
    <w:p w14:paraId="70AC5175" w14:textId="77777777" w:rsidR="00187710" w:rsidRPr="00187710" w:rsidRDefault="00187710" w:rsidP="00187710">
      <w:pPr>
        <w:rPr>
          <w:rFonts w:ascii="Calibri" w:hAnsi="Calibri" w:cs="Calibri"/>
          <w:sz w:val="24"/>
          <w:szCs w:val="24"/>
        </w:rPr>
      </w:pPr>
    </w:p>
    <w:p w14:paraId="08E3CF98" w14:textId="77777777" w:rsidR="00187710" w:rsidRPr="00187710" w:rsidRDefault="00187710" w:rsidP="00187710">
      <w:pPr>
        <w:rPr>
          <w:rFonts w:ascii="Calibri" w:hAnsi="Calibri" w:cs="Calibri"/>
          <w:sz w:val="24"/>
          <w:szCs w:val="24"/>
        </w:rPr>
      </w:pPr>
    </w:p>
    <w:sectPr w:rsidR="00187710" w:rsidRPr="00187710" w:rsidSect="00800274">
      <w:pgSz w:w="11909" w:h="16834" w:code="9"/>
      <w:pgMar w:top="1276" w:right="1136" w:bottom="28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A8C"/>
    <w:multiLevelType w:val="hybridMultilevel"/>
    <w:tmpl w:val="B582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B14A6"/>
    <w:multiLevelType w:val="multilevel"/>
    <w:tmpl w:val="D79CF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EB1AF3"/>
    <w:multiLevelType w:val="multilevel"/>
    <w:tmpl w:val="42FC2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B70952"/>
    <w:multiLevelType w:val="hybridMultilevel"/>
    <w:tmpl w:val="7A906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BD6BE7"/>
    <w:multiLevelType w:val="hybridMultilevel"/>
    <w:tmpl w:val="74C6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3161B"/>
    <w:multiLevelType w:val="hybridMultilevel"/>
    <w:tmpl w:val="6AC0B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8413C0"/>
    <w:multiLevelType w:val="hybridMultilevel"/>
    <w:tmpl w:val="C63A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29"/>
    <w:rsid w:val="0006686B"/>
    <w:rsid w:val="00187710"/>
    <w:rsid w:val="001925C4"/>
    <w:rsid w:val="002103C1"/>
    <w:rsid w:val="00383456"/>
    <w:rsid w:val="003B0F91"/>
    <w:rsid w:val="003E07E8"/>
    <w:rsid w:val="004178BE"/>
    <w:rsid w:val="004858EE"/>
    <w:rsid w:val="004E6B6C"/>
    <w:rsid w:val="005445A7"/>
    <w:rsid w:val="005A6054"/>
    <w:rsid w:val="00614D54"/>
    <w:rsid w:val="00653FF2"/>
    <w:rsid w:val="00722CFF"/>
    <w:rsid w:val="0077650E"/>
    <w:rsid w:val="00800274"/>
    <w:rsid w:val="008355EF"/>
    <w:rsid w:val="00875E21"/>
    <w:rsid w:val="008B5602"/>
    <w:rsid w:val="008D5626"/>
    <w:rsid w:val="00942EC4"/>
    <w:rsid w:val="00946D3B"/>
    <w:rsid w:val="00A12762"/>
    <w:rsid w:val="00B72835"/>
    <w:rsid w:val="00D71B16"/>
    <w:rsid w:val="00D906DF"/>
    <w:rsid w:val="00DC3826"/>
    <w:rsid w:val="00E04929"/>
    <w:rsid w:val="00EC69B7"/>
    <w:rsid w:val="00F06F3B"/>
    <w:rsid w:val="00FC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9FA9"/>
  <w15:chartTrackingRefBased/>
  <w15:docId w15:val="{98B94439-4BFE-4EF1-8222-5FE0D501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929"/>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929"/>
    <w:pPr>
      <w:ind w:left="720"/>
      <w:contextualSpacing/>
    </w:pPr>
  </w:style>
  <w:style w:type="paragraph" w:customStyle="1" w:styleId="xmsonormal">
    <w:name w:val="x_msonormal"/>
    <w:basedOn w:val="Normal"/>
    <w:rsid w:val="00946D3B"/>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45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SBurden</dc:creator>
  <cp:keywords/>
  <dc:description/>
  <cp:lastModifiedBy>RNokes</cp:lastModifiedBy>
  <cp:revision>2</cp:revision>
  <dcterms:created xsi:type="dcterms:W3CDTF">2025-04-02T11:43:00Z</dcterms:created>
  <dcterms:modified xsi:type="dcterms:W3CDTF">2025-04-02T11:43:00Z</dcterms:modified>
</cp:coreProperties>
</file>