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AA" w:rsidRPr="00FB0AAA" w:rsidRDefault="00FB0AAA" w:rsidP="00FB0AAA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FB0AAA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:rsidR="00FB0AAA" w:rsidRPr="00FB0AAA" w:rsidRDefault="00FB0AAA" w:rsidP="00FB0AA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Person Specification</w:t>
      </w:r>
      <w:r w:rsidRPr="00FB0AAA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:</w:t>
      </w:r>
      <w:r w:rsidRPr="00FB0AAA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 xml:space="preserve"> </w:t>
      </w:r>
      <w:r w:rsidR="007D7DA4">
        <w:rPr>
          <w:rFonts w:ascii="Arial" w:eastAsia="Times New Roman" w:hAnsi="Arial" w:cs="Times New Roman"/>
          <w:color w:val="404040"/>
          <w:sz w:val="24"/>
          <w:szCs w:val="20"/>
          <w:lang w:val="en-US" w:eastAsia="en-GB"/>
        </w:rPr>
        <w:t>Cover Supervisor</w:t>
      </w:r>
      <w:bookmarkStart w:id="0" w:name="_GoBack"/>
      <w:bookmarkEnd w:id="0"/>
    </w:p>
    <w:p w:rsidR="00157512" w:rsidRPr="00C06AE9" w:rsidRDefault="00157512" w:rsidP="00157512">
      <w:pPr>
        <w:spacing w:after="0" w:line="240" w:lineRule="auto"/>
        <w:rPr>
          <w:rFonts w:eastAsia="Times New Roman" w:cs="Times New Roman"/>
          <w:color w:val="000000"/>
          <w:sz w:val="14"/>
          <w:szCs w:val="20"/>
          <w:lang w:val="en-US" w:eastAsia="en-GB"/>
        </w:rPr>
      </w:pPr>
    </w:p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  </w:t>
      </w:r>
    </w:p>
    <w:p w:rsidR="00157512" w:rsidRPr="00C06AE9" w:rsidRDefault="00157512" w:rsidP="00157512">
      <w:pPr>
        <w:spacing w:after="0" w:line="240" w:lineRule="auto"/>
        <w:rPr>
          <w:rFonts w:eastAsia="Times New Roman" w:cs="Times New Roman"/>
          <w:sz w:val="12"/>
          <w:szCs w:val="20"/>
          <w:lang w:val="en-US" w:eastAsia="en-GB"/>
        </w:rPr>
      </w:pPr>
    </w:p>
    <w:p w:rsidR="00157512" w:rsidRPr="009361D6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  <w:r w:rsidRPr="009361D6">
        <w:rPr>
          <w:rFonts w:eastAsia="Times New Roman" w:cs="Times New Roman"/>
          <w:szCs w:val="20"/>
          <w:lang w:val="en-US" w:eastAsia="en-GB"/>
        </w:rPr>
        <w:t>Applicants should describe in their application how they meet these criteria.</w:t>
      </w:r>
    </w:p>
    <w:p w:rsidR="00D46907" w:rsidRPr="009361D6" w:rsidRDefault="00D46907" w:rsidP="00157512">
      <w:pPr>
        <w:spacing w:after="0" w:line="240" w:lineRule="auto"/>
        <w:rPr>
          <w:rFonts w:eastAsia="Times New Roman" w:cs="Times New Roman"/>
          <w:sz w:val="14"/>
          <w:szCs w:val="20"/>
          <w:lang w:val="en-US" w:eastAsia="en-GB"/>
        </w:rPr>
      </w:pPr>
    </w:p>
    <w:tbl>
      <w:tblPr>
        <w:tblW w:w="54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6"/>
      </w:tblGrid>
      <w:tr w:rsidR="00157512" w:rsidRPr="009361D6" w:rsidTr="00D46907">
        <w:tc>
          <w:tcPr>
            <w:tcW w:w="1157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CRITERIA </w:t>
            </w:r>
            <w:r w:rsidR="005375C5">
              <w:rPr>
                <w:rFonts w:eastAsia="Times New Roman" w:cs="Times New Roman"/>
                <w:b/>
                <w:lang w:val="en-US" w:eastAsia="en-GB"/>
              </w:rPr>
              <w:t>(</w:t>
            </w:r>
            <w:r w:rsidR="005375C5" w:rsidRPr="009361D6">
              <w:rPr>
                <w:rFonts w:cs="Calibri,Bold"/>
                <w:b/>
                <w:bCs/>
                <w:color w:val="000000"/>
                <w:sz w:val="24"/>
                <w:szCs w:val="24"/>
              </w:rPr>
              <w:t>Essential/Desirable</w:t>
            </w:r>
            <w:r w:rsidR="005375C5">
              <w:rPr>
                <w:rFonts w:cs="Calibri,Bold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57512" w:rsidRPr="009361D6" w:rsidTr="007D7DA4">
        <w:trPr>
          <w:trHeight w:hRule="exact" w:val="5391"/>
        </w:trPr>
        <w:tc>
          <w:tcPr>
            <w:tcW w:w="1157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i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>QUALIFICATIONS</w:t>
            </w:r>
            <w:r w:rsidR="00044BB8" w:rsidRPr="009361D6">
              <w:rPr>
                <w:rFonts w:eastAsia="Times New Roman" w:cs="Times New Roman"/>
                <w:b/>
                <w:lang w:val="en-US" w:eastAsia="en-GB"/>
              </w:rPr>
              <w:t xml:space="preserve"> AND </w:t>
            </w:r>
            <w:r w:rsidR="004D25D2">
              <w:rPr>
                <w:rFonts w:eastAsia="Times New Roman" w:cs="Times New Roman"/>
                <w:b/>
                <w:lang w:val="en-US" w:eastAsia="en-GB"/>
              </w:rPr>
              <w:t>EXPERIENCE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4D25D2" w:rsidRPr="004D25D2" w:rsidRDefault="004D25D2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4D25D2">
              <w:rPr>
                <w:rFonts w:cs="Calibri"/>
                <w:color w:val="000000"/>
              </w:rPr>
              <w:t xml:space="preserve">Good Standard of basic education </w:t>
            </w:r>
            <w:r w:rsidRPr="004D25D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4D25D2" w:rsidRDefault="00D46907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4D25D2">
              <w:rPr>
                <w:rFonts w:cs="Calibri"/>
                <w:color w:val="000000"/>
              </w:rPr>
              <w:t xml:space="preserve">NVQ 2 </w:t>
            </w:r>
            <w:r w:rsidR="004D25D2" w:rsidRPr="004D25D2">
              <w:rPr>
                <w:rFonts w:cs="Calibri"/>
                <w:color w:val="000000"/>
              </w:rPr>
              <w:t xml:space="preserve">in relevant qualification or </w:t>
            </w:r>
            <w:r w:rsidRPr="004D25D2">
              <w:rPr>
                <w:rFonts w:cs="Calibri"/>
                <w:color w:val="000000"/>
              </w:rPr>
              <w:t xml:space="preserve">equivalent experience </w:t>
            </w:r>
            <w:r w:rsidR="004D25D2" w:rsidRPr="004D25D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6907" w:rsidRPr="004D25D2" w:rsidRDefault="00D46907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4D25D2">
              <w:rPr>
                <w:rFonts w:cs="Calibri"/>
                <w:color w:val="000000"/>
              </w:rPr>
              <w:t xml:space="preserve">Training in relevant learning strategies e.g. literacy/numeracy </w:t>
            </w:r>
            <w:r w:rsidR="004D25D2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4D25D2" w:rsidRDefault="004D25D2" w:rsidP="007D7D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0" w:hanging="284"/>
              <w:jc w:val="both"/>
            </w:pPr>
            <w:r>
              <w:t xml:space="preserve">NVQ Level 3 in Teaching and Learning or willingness to undertake this qualification </w:t>
            </w:r>
            <w:r w:rsidRPr="004D25D2">
              <w:rPr>
                <w:b/>
                <w:sz w:val="24"/>
              </w:rPr>
              <w:t>D</w:t>
            </w:r>
            <w:r w:rsidRPr="004D25D2">
              <w:rPr>
                <w:sz w:val="24"/>
              </w:rPr>
              <w:t xml:space="preserve"> </w:t>
            </w:r>
          </w:p>
          <w:p w:rsidR="004D25D2" w:rsidRDefault="004D25D2" w:rsidP="007D7D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0" w:hanging="284"/>
              <w:jc w:val="both"/>
            </w:pPr>
            <w:r>
              <w:t xml:space="preserve">Previous experience of working with young people in a school environment </w:t>
            </w:r>
            <w:r w:rsidRPr="004D25D2">
              <w:rPr>
                <w:b/>
                <w:sz w:val="24"/>
              </w:rPr>
              <w:t>E</w:t>
            </w:r>
            <w:r w:rsidRPr="004D25D2">
              <w:rPr>
                <w:sz w:val="24"/>
              </w:rPr>
              <w:t xml:space="preserve"> </w:t>
            </w:r>
          </w:p>
          <w:p w:rsidR="004D25D2" w:rsidRDefault="004D25D2" w:rsidP="007D7D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0" w:hanging="284"/>
              <w:jc w:val="both"/>
            </w:pPr>
            <w:r>
              <w:t xml:space="preserve">Supervising group work </w:t>
            </w:r>
            <w:r w:rsidRPr="004D25D2">
              <w:rPr>
                <w:b/>
                <w:sz w:val="24"/>
              </w:rPr>
              <w:t>D</w:t>
            </w:r>
            <w:r w:rsidRPr="004D25D2">
              <w:rPr>
                <w:sz w:val="24"/>
              </w:rPr>
              <w:t xml:space="preserve"> </w:t>
            </w:r>
          </w:p>
          <w:p w:rsidR="004D25D2" w:rsidRDefault="004D25D2" w:rsidP="007D7D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0" w:hanging="284"/>
              <w:jc w:val="both"/>
            </w:pPr>
            <w:r>
              <w:t xml:space="preserve">Supporting students with special educational needs </w:t>
            </w:r>
            <w:r>
              <w:rPr>
                <w:b/>
                <w:sz w:val="24"/>
              </w:rPr>
              <w:t>E</w:t>
            </w:r>
            <w:r w:rsidRPr="004D25D2">
              <w:rPr>
                <w:sz w:val="24"/>
              </w:rPr>
              <w:t xml:space="preserve"> </w:t>
            </w:r>
          </w:p>
          <w:p w:rsidR="004D25D2" w:rsidRDefault="004D25D2" w:rsidP="007D7D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0" w:hanging="284"/>
              <w:jc w:val="both"/>
            </w:pPr>
            <w:r>
              <w:t xml:space="preserve">Knowledge of ICT and experience of using whiteboards </w:t>
            </w:r>
            <w:r w:rsidRPr="004D25D2">
              <w:rPr>
                <w:b/>
                <w:sz w:val="24"/>
              </w:rPr>
              <w:t>D</w:t>
            </w:r>
            <w:r w:rsidRPr="004D25D2">
              <w:rPr>
                <w:sz w:val="24"/>
              </w:rPr>
              <w:t xml:space="preserve"> </w:t>
            </w:r>
          </w:p>
          <w:p w:rsidR="00157512" w:rsidRPr="004D25D2" w:rsidRDefault="004D25D2" w:rsidP="007D7DA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0" w:hanging="284"/>
              <w:jc w:val="both"/>
            </w:pPr>
            <w:r>
              <w:t xml:space="preserve">Ability to complete administration tasks including recording and monitoring attendance </w:t>
            </w:r>
            <w:r w:rsidRPr="004D25D2">
              <w:rPr>
                <w:b/>
                <w:sz w:val="24"/>
              </w:rPr>
              <w:t>D</w:t>
            </w:r>
            <w:r w:rsidRPr="004D25D2">
              <w:rPr>
                <w:sz w:val="24"/>
              </w:rPr>
              <w:t xml:space="preserve"> </w:t>
            </w:r>
          </w:p>
          <w:p w:rsidR="004D25D2" w:rsidRPr="009361D6" w:rsidRDefault="004D25D2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2 years’ experience working with and or caring for children of relevant age/ subject area, in an educational setting. 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</w:t>
            </w:r>
          </w:p>
          <w:p w:rsidR="004D25D2" w:rsidRPr="009361D6" w:rsidRDefault="004D25D2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General understanding of national curriculum and other basic learning </w:t>
            </w:r>
            <w:r>
              <w:rPr>
                <w:rFonts w:cs="Calibri"/>
                <w:color w:val="000000"/>
              </w:rPr>
              <w:t xml:space="preserve">programmes/techniques.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4D25D2" w:rsidRPr="009361D6" w:rsidRDefault="004D25D2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Basic understanding of child development and learning.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4D25D2" w:rsidRPr="009361D6" w:rsidRDefault="004D25D2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relate well to children and adults.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4D25D2" w:rsidRPr="009361D6" w:rsidRDefault="004D25D2" w:rsidP="007D7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General awareness of inclusion, especially within a school setting.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4D25D2" w:rsidRPr="004D25D2" w:rsidRDefault="004D25D2" w:rsidP="007D7DA4">
            <w:pPr>
              <w:spacing w:after="0" w:line="240" w:lineRule="auto"/>
              <w:jc w:val="both"/>
            </w:pPr>
          </w:p>
        </w:tc>
      </w:tr>
      <w:tr w:rsidR="00157512" w:rsidRPr="009361D6" w:rsidTr="00D46907">
        <w:tc>
          <w:tcPr>
            <w:tcW w:w="1157" w:type="pct"/>
          </w:tcPr>
          <w:p w:rsidR="00D46907" w:rsidRPr="009361D6" w:rsidRDefault="00D46907" w:rsidP="00D469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color w:val="000000"/>
              </w:rPr>
            </w:pPr>
            <w:r w:rsidRPr="009361D6">
              <w:rPr>
                <w:rFonts w:cs="Calibri,Bold"/>
                <w:b/>
                <w:bCs/>
                <w:color w:val="000000"/>
              </w:rPr>
              <w:t>KNOWLEDGE AND UNDERSTANDING RELEVANT TO THE JOB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D46907" w:rsidRPr="009361D6" w:rsidRDefault="00D46907" w:rsidP="007D7DA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Ability to provide support for students, including those with </w:t>
            </w:r>
            <w:r w:rsidR="005375C5">
              <w:rPr>
                <w:rFonts w:cs="Calibri"/>
                <w:color w:val="000000"/>
              </w:rPr>
              <w:t>complex Social</w:t>
            </w:r>
            <w:r w:rsidRPr="009361D6">
              <w:rPr>
                <w:rFonts w:cs="Calibri"/>
                <w:color w:val="000000"/>
              </w:rPr>
              <w:t>,</w:t>
            </w:r>
            <w:r w:rsidR="005375C5">
              <w:rPr>
                <w:rFonts w:cs="Calibri"/>
                <w:color w:val="000000"/>
              </w:rPr>
              <w:t xml:space="preserve"> Emotional &amp; Mental Health (SEMH) needs</w:t>
            </w:r>
            <w:r w:rsidRPr="009361D6">
              <w:rPr>
                <w:rFonts w:cs="Calibri"/>
                <w:color w:val="000000"/>
              </w:rPr>
              <w:t xml:space="preserve"> ensuring their safety and access to learning </w:t>
            </w:r>
            <w:proofErr w:type="gramStart"/>
            <w:r w:rsidRPr="009361D6">
              <w:rPr>
                <w:rFonts w:cs="Calibri"/>
                <w:color w:val="000000"/>
              </w:rPr>
              <w:t xml:space="preserve">activities 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proofErr w:type="gramEnd"/>
          </w:p>
          <w:p w:rsidR="00D46907" w:rsidRPr="009361D6" w:rsidRDefault="00D46907" w:rsidP="007D7DA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Promote good student behaviour, and deal promptly with conflict and incidents </w:t>
            </w:r>
            <w:r w:rsidR="009361D6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 xml:space="preserve">Ability to communicate effectively to students and members of staff; covering classes from Year 7 to Year 11 with varying ranges of ability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 xml:space="preserve">Ability to work unsupervised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 xml:space="preserve">Ability to respond flexibly to a diverse range of situations and needs </w:t>
            </w:r>
            <w:r w:rsidRPr="007D7DA4">
              <w:rPr>
                <w:b/>
                <w:sz w:val="24"/>
              </w:rPr>
              <w:t>E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 xml:space="preserve">Ability to resolve conflict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>Empathic and sensitive to students needs</w:t>
            </w:r>
            <w:r>
              <w:t xml:space="preserve"> </w:t>
            </w:r>
            <w:r w:rsidRPr="007D7DA4">
              <w:rPr>
                <w:b/>
                <w:sz w:val="24"/>
              </w:rPr>
              <w:t>E</w:t>
            </w:r>
            <w: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>Good interpersonal skills</w:t>
            </w:r>
            <w:r>
              <w:t xml:space="preserve"> </w:t>
            </w:r>
            <w:r w:rsidRPr="007D7DA4">
              <w:rPr>
                <w:b/>
                <w:sz w:val="24"/>
              </w:rPr>
              <w:t>E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>Good listening skills</w:t>
            </w:r>
            <w:r>
              <w:t xml:space="preserve"> </w:t>
            </w:r>
            <w:r w:rsidRPr="007D7DA4">
              <w:rPr>
                <w:b/>
                <w:sz w:val="24"/>
              </w:rPr>
              <w:t>E</w:t>
            </w:r>
            <w: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>Effective team player</w:t>
            </w:r>
            <w:r>
              <w:t xml:space="preserve"> </w:t>
            </w:r>
            <w:r w:rsidRPr="007D7DA4">
              <w:rPr>
                <w:b/>
                <w:sz w:val="24"/>
              </w:rPr>
              <w:t>E</w:t>
            </w:r>
            <w: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>Hardworking, committed, personable, cheerful, discreet and confident</w:t>
            </w:r>
            <w:r>
              <w:t xml:space="preserve"> </w:t>
            </w:r>
            <w:r w:rsidRPr="007D7DA4">
              <w:rPr>
                <w:b/>
                <w:sz w:val="24"/>
              </w:rPr>
              <w:t>E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>Tactful and diplomatic</w:t>
            </w:r>
            <w:r>
              <w:t xml:space="preserve"> </w:t>
            </w:r>
            <w:r w:rsidRPr="007D7DA4">
              <w:rPr>
                <w:b/>
                <w:sz w:val="24"/>
              </w:rPr>
              <w:t>E</w:t>
            </w:r>
            <w:r>
              <w:t xml:space="preserve"> </w:t>
            </w:r>
          </w:p>
          <w:p w:rsidR="007D7DA4" w:rsidRPr="007D7DA4" w:rsidRDefault="007D7DA4" w:rsidP="007D7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0" w:hanging="284"/>
            </w:pPr>
            <w:r>
              <w:t>Commitment to equal opportunities</w:t>
            </w:r>
            <w:r>
              <w:t xml:space="preserve"> </w:t>
            </w:r>
            <w:r w:rsidRPr="007D7DA4">
              <w:rPr>
                <w:b/>
                <w:sz w:val="24"/>
              </w:rPr>
              <w:t>E</w:t>
            </w:r>
          </w:p>
        </w:tc>
      </w:tr>
      <w:tr w:rsidR="00157512" w:rsidRPr="009361D6" w:rsidTr="00D46907">
        <w:tc>
          <w:tcPr>
            <w:tcW w:w="1157" w:type="pct"/>
          </w:tcPr>
          <w:p w:rsidR="00157512" w:rsidRPr="009361D6" w:rsidRDefault="00D46907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 w:rsidRPr="009361D6">
              <w:rPr>
                <w:rFonts w:eastAsia="Times New Roman" w:cs="Times New Roman"/>
                <w:b/>
                <w:lang w:val="en-US" w:eastAsia="en-GB"/>
              </w:rPr>
              <w:t xml:space="preserve">SKILLS AND ABILITIES </w:t>
            </w: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157512" w:rsidRPr="009361D6" w:rsidRDefault="00157512" w:rsidP="0015751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</w:tc>
        <w:tc>
          <w:tcPr>
            <w:tcW w:w="3843" w:type="pct"/>
          </w:tcPr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Ability to take sole charge of a class of students in an orderly and controlled manner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Ability to clearly instruct and provide guidance to students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Ability to safely manage classroom activities set by the class teacher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Excellent interpersonal skills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Ability to work independently and as part of a team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Ability to use own initiative with an “I can do” attitude to meet the challenging demands of the role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lastRenderedPageBreak/>
              <w:t xml:space="preserve">Be responsible for the physical learning space and resources of the students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Understand and be able to use a wide range of strategies to deal with classroom behaviour as a whole and also individual behavioural needs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Having the ability to maintain a confident and innovative approach to the role </w:t>
            </w:r>
            <w:r w:rsidRPr="007D7DA4">
              <w:rPr>
                <w:b/>
                <w:sz w:val="24"/>
              </w:rPr>
              <w:t>E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Ability to be confident and flexible in terms of varying subjects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Default="007D7DA4" w:rsidP="007D7DA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0" w:hanging="284"/>
              <w:jc w:val="both"/>
            </w:pPr>
            <w:r>
              <w:t xml:space="preserve">Flexible approach to working patterns and unexpected changes of circumstance </w:t>
            </w:r>
            <w:r w:rsidRPr="007D7DA4">
              <w:rPr>
                <w:b/>
                <w:sz w:val="24"/>
              </w:rPr>
              <w:t>E</w:t>
            </w:r>
            <w:r w:rsidRPr="007D7DA4">
              <w:rPr>
                <w:sz w:val="24"/>
              </w:rPr>
              <w:t xml:space="preserve"> </w:t>
            </w:r>
          </w:p>
          <w:p w:rsidR="007D7DA4" w:rsidRPr="007D7DA4" w:rsidRDefault="007D7DA4" w:rsidP="007D7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cs="Calibri,Bold"/>
                <w:b/>
                <w:bCs/>
                <w:color w:val="000000"/>
                <w:sz w:val="24"/>
                <w:szCs w:val="24"/>
              </w:rPr>
            </w:pPr>
            <w:r w:rsidRPr="009361D6">
              <w:rPr>
                <w:rFonts w:cs="Calibri"/>
                <w:color w:val="000000"/>
              </w:rPr>
              <w:t xml:space="preserve">Awareness of procedures relating to child protection, health, safety and security, confidentiality and data protection. 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</w:p>
          <w:p w:rsidR="00157512" w:rsidRPr="005375C5" w:rsidRDefault="00D46907" w:rsidP="007D7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jc w:val="both"/>
              <w:rPr>
                <w:rFonts w:ascii="Calibri" w:hAnsi="Calibri" w:cs="Calibri"/>
                <w:color w:val="000000"/>
              </w:rPr>
            </w:pPr>
            <w:r w:rsidRPr="005375C5">
              <w:rPr>
                <w:rFonts w:cs="Calibri"/>
                <w:color w:val="000000"/>
              </w:rPr>
              <w:t>Display commitment to protection and safeguarding of children and young people.</w:t>
            </w:r>
            <w:r w:rsidR="00517DDB">
              <w:rPr>
                <w:rFonts w:cs="Calibri"/>
                <w:color w:val="000000"/>
              </w:rPr>
              <w:t xml:space="preserve"> </w:t>
            </w:r>
            <w:r w:rsidR="009361D6" w:rsidRPr="005375C5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</w:t>
            </w:r>
            <w:r w:rsidR="009361D6" w:rsidRPr="005375C5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157512" w:rsidRDefault="00157512" w:rsidP="00157512">
      <w:pPr>
        <w:spacing w:after="0" w:line="240" w:lineRule="auto"/>
        <w:rPr>
          <w:rFonts w:eastAsia="Times New Roman" w:cs="Times New Roman"/>
          <w:szCs w:val="20"/>
          <w:lang w:val="en-US" w:eastAsia="en-GB"/>
        </w:rPr>
      </w:pPr>
    </w:p>
    <w:p w:rsidR="004D25D2" w:rsidRDefault="004D25D2" w:rsidP="00157512">
      <w:pPr>
        <w:spacing w:after="0" w:line="240" w:lineRule="auto"/>
      </w:pPr>
    </w:p>
    <w:sectPr w:rsidR="004D25D2" w:rsidSect="00E4383A"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C90"/>
    <w:multiLevelType w:val="hybridMultilevel"/>
    <w:tmpl w:val="4708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94D69"/>
    <w:multiLevelType w:val="hybridMultilevel"/>
    <w:tmpl w:val="EB50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60CE6"/>
    <w:multiLevelType w:val="hybridMultilevel"/>
    <w:tmpl w:val="F9E0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95691"/>
    <w:multiLevelType w:val="hybridMultilevel"/>
    <w:tmpl w:val="895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66F"/>
    <w:multiLevelType w:val="hybridMultilevel"/>
    <w:tmpl w:val="A4F0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F4675"/>
    <w:multiLevelType w:val="hybridMultilevel"/>
    <w:tmpl w:val="5ED46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118D6"/>
    <w:multiLevelType w:val="hybridMultilevel"/>
    <w:tmpl w:val="F9F0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00B81"/>
    <w:multiLevelType w:val="hybridMultilevel"/>
    <w:tmpl w:val="5CBA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A"/>
    <w:rsid w:val="00044BB8"/>
    <w:rsid w:val="00055FE6"/>
    <w:rsid w:val="00157512"/>
    <w:rsid w:val="00220E60"/>
    <w:rsid w:val="004D25D2"/>
    <w:rsid w:val="00517DDB"/>
    <w:rsid w:val="005375C5"/>
    <w:rsid w:val="007D7DA4"/>
    <w:rsid w:val="008B5C04"/>
    <w:rsid w:val="009361D6"/>
    <w:rsid w:val="00AD476A"/>
    <w:rsid w:val="00AE365C"/>
    <w:rsid w:val="00C06AE9"/>
    <w:rsid w:val="00CC197A"/>
    <w:rsid w:val="00D46907"/>
    <w:rsid w:val="00E03C38"/>
    <w:rsid w:val="00E4383A"/>
    <w:rsid w:val="00FB0AAA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23EA"/>
  <w15:docId w15:val="{8C57D19F-11AD-4F54-AA34-1F81E0A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2</cp:revision>
  <cp:lastPrinted>2019-03-11T13:59:00Z</cp:lastPrinted>
  <dcterms:created xsi:type="dcterms:W3CDTF">2023-12-12T13:52:00Z</dcterms:created>
  <dcterms:modified xsi:type="dcterms:W3CDTF">2023-12-12T13:52:00Z</dcterms:modified>
</cp:coreProperties>
</file>