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D55C0" w14:textId="4920DB17" w:rsidR="00E468FF" w:rsidRPr="00E468FF" w:rsidRDefault="00E468FF" w:rsidP="00E468FF">
      <w:pPr>
        <w:spacing w:after="480" w:line="240" w:lineRule="auto"/>
        <w:outlineLvl w:val="0"/>
        <w:rPr>
          <w:rFonts w:ascii="Arial" w:eastAsia="Calibri" w:hAnsi="Arial" w:cs="Arial"/>
          <w:b/>
          <w:sz w:val="36"/>
          <w:szCs w:val="36"/>
          <w:u w:val="single"/>
        </w:rPr>
      </w:pPr>
      <w:r w:rsidRPr="00E468FF">
        <w:rPr>
          <w:rFonts w:ascii="Arial" w:eastAsia="Calibri" w:hAnsi="Arial" w:cs="Arial"/>
          <w:b/>
          <w:sz w:val="36"/>
          <w:szCs w:val="36"/>
          <w:u w:val="single"/>
        </w:rPr>
        <w:t xml:space="preserve">Job description: </w:t>
      </w:r>
      <w:r w:rsidR="002B5F39" w:rsidRPr="002B5F39">
        <w:rPr>
          <w:rFonts w:ascii="Arial" w:eastAsia="Calibri" w:hAnsi="Arial" w:cs="Arial"/>
          <w:b/>
          <w:sz w:val="36"/>
          <w:szCs w:val="36"/>
          <w:u w:val="single"/>
        </w:rPr>
        <w:t>S</w:t>
      </w:r>
      <w:r w:rsidRPr="00E468FF">
        <w:rPr>
          <w:rFonts w:ascii="Arial" w:eastAsia="Calibri" w:hAnsi="Arial" w:cs="Arial"/>
          <w:b/>
          <w:sz w:val="36"/>
          <w:szCs w:val="36"/>
          <w:u w:val="single"/>
        </w:rPr>
        <w:t xml:space="preserve">pecial </w:t>
      </w:r>
      <w:r w:rsidR="002B5F39" w:rsidRPr="002B5F39">
        <w:rPr>
          <w:rFonts w:ascii="Arial" w:eastAsia="Calibri" w:hAnsi="Arial" w:cs="Arial"/>
          <w:b/>
          <w:sz w:val="36"/>
          <w:szCs w:val="36"/>
          <w:u w:val="single"/>
        </w:rPr>
        <w:t>E</w:t>
      </w:r>
      <w:r w:rsidRPr="00E468FF">
        <w:rPr>
          <w:rFonts w:ascii="Arial" w:eastAsia="Calibri" w:hAnsi="Arial" w:cs="Arial"/>
          <w:b/>
          <w:sz w:val="36"/>
          <w:szCs w:val="36"/>
          <w:u w:val="single"/>
        </w:rPr>
        <w:t xml:space="preserve">ducational </w:t>
      </w:r>
      <w:r w:rsidR="002B5F39" w:rsidRPr="002B5F39">
        <w:rPr>
          <w:rFonts w:ascii="Arial" w:eastAsia="Calibri" w:hAnsi="Arial" w:cs="Arial"/>
          <w:b/>
          <w:sz w:val="36"/>
          <w:szCs w:val="36"/>
          <w:u w:val="single"/>
        </w:rPr>
        <w:t>N</w:t>
      </w:r>
      <w:r w:rsidRPr="00E468FF">
        <w:rPr>
          <w:rFonts w:ascii="Arial" w:eastAsia="Calibri" w:hAnsi="Arial" w:cs="Arial"/>
          <w:b/>
          <w:sz w:val="36"/>
          <w:szCs w:val="36"/>
          <w:u w:val="single"/>
        </w:rPr>
        <w:t xml:space="preserve">eeds </w:t>
      </w:r>
      <w:r w:rsidR="002B5F39" w:rsidRPr="002B5F39">
        <w:rPr>
          <w:rFonts w:ascii="Arial" w:eastAsia="Calibri" w:hAnsi="Arial" w:cs="Arial"/>
          <w:b/>
          <w:sz w:val="36"/>
          <w:szCs w:val="36"/>
          <w:u w:val="single"/>
        </w:rPr>
        <w:t>C</w:t>
      </w:r>
      <w:r w:rsidRPr="00E468FF">
        <w:rPr>
          <w:rFonts w:ascii="Arial" w:eastAsia="Calibri" w:hAnsi="Arial" w:cs="Arial"/>
          <w:b/>
          <w:sz w:val="36"/>
          <w:szCs w:val="36"/>
          <w:u w:val="single"/>
        </w:rPr>
        <w:t>o-ordinator (SENCO)</w:t>
      </w:r>
      <w:r w:rsidR="002B5F39" w:rsidRPr="002B5F39">
        <w:rPr>
          <w:rFonts w:ascii="Arial" w:eastAsia="MS Mincho" w:hAnsi="Arial" w:cs="Times New Roman"/>
          <w:b/>
          <w:sz w:val="36"/>
          <w:szCs w:val="36"/>
          <w:u w:val="single"/>
          <w:lang w:val="en-US"/>
        </w:rPr>
        <w:t xml:space="preserve"> for St Mary’s Catholic Primary School</w:t>
      </w:r>
      <w:r w:rsidR="002B5F39" w:rsidRPr="002B5F39">
        <w:rPr>
          <w:rFonts w:ascii="Arial" w:eastAsia="MS Mincho" w:hAnsi="Arial" w:cs="Times New Roman"/>
          <w:sz w:val="20"/>
          <w:szCs w:val="24"/>
          <w:u w:val="single"/>
          <w:lang w:val="en-US"/>
        </w:rPr>
        <w:t xml:space="preserve"> </w:t>
      </w:r>
    </w:p>
    <w:p w14:paraId="18DF6624" w14:textId="77777777" w:rsidR="00E468FF" w:rsidRPr="00E468FF" w:rsidRDefault="00E468FF" w:rsidP="00E468FF">
      <w:pPr>
        <w:spacing w:before="120" w:after="120" w:line="240" w:lineRule="auto"/>
        <w:outlineLvl w:val="0"/>
        <w:rPr>
          <w:rFonts w:ascii="Arial" w:eastAsia="Calibri" w:hAnsi="Arial" w:cs="Arial"/>
          <w:b/>
          <w:sz w:val="28"/>
          <w:szCs w:val="36"/>
        </w:rPr>
      </w:pPr>
      <w:r w:rsidRPr="00E468FF">
        <w:rPr>
          <w:rFonts w:ascii="Arial" w:eastAsia="Calibri" w:hAnsi="Arial" w:cs="Arial"/>
          <w:b/>
          <w:sz w:val="28"/>
          <w:szCs w:val="36"/>
        </w:rPr>
        <w:t xml:space="preserve">Job details </w:t>
      </w:r>
    </w:p>
    <w:p w14:paraId="4D5E402E" w14:textId="5D980A7F" w:rsidR="00E468FF" w:rsidRPr="00E468FF" w:rsidRDefault="00E468FF" w:rsidP="00E468FF">
      <w:pPr>
        <w:spacing w:after="120" w:line="240" w:lineRule="auto"/>
        <w:rPr>
          <w:rFonts w:ascii="Arial" w:eastAsia="MS Mincho" w:hAnsi="Arial" w:cs="Times New Roman"/>
          <w:b/>
          <w:sz w:val="20"/>
          <w:szCs w:val="24"/>
        </w:rPr>
      </w:pPr>
      <w:r w:rsidRPr="00E468FF">
        <w:rPr>
          <w:rFonts w:ascii="Arial" w:eastAsia="MS Mincho" w:hAnsi="Arial" w:cs="Times New Roman"/>
          <w:b/>
          <w:sz w:val="20"/>
          <w:szCs w:val="24"/>
        </w:rPr>
        <w:t>Job title: Special educational needs co-ordinator (SENCO)</w:t>
      </w:r>
    </w:p>
    <w:p w14:paraId="33D0FB08" w14:textId="4C999B9E" w:rsidR="00E468FF" w:rsidRPr="00E468FF" w:rsidRDefault="00E468FF" w:rsidP="00E468FF">
      <w:pPr>
        <w:spacing w:after="120" w:line="240" w:lineRule="auto"/>
        <w:rPr>
          <w:rFonts w:ascii="Arial" w:eastAsia="MS Mincho" w:hAnsi="Arial" w:cs="Times New Roman"/>
          <w:sz w:val="20"/>
          <w:szCs w:val="24"/>
          <w:lang w:val="en-US"/>
        </w:rPr>
      </w:pPr>
      <w:r w:rsidRPr="00E468FF">
        <w:rPr>
          <w:rFonts w:ascii="Arial" w:eastAsia="MS Mincho" w:hAnsi="Arial" w:cs="Times New Roman"/>
          <w:b/>
          <w:sz w:val="20"/>
          <w:szCs w:val="24"/>
          <w:lang w:val="en-US"/>
        </w:rPr>
        <w:t>Salary:</w:t>
      </w:r>
      <w:r w:rsidRPr="00E468FF">
        <w:rPr>
          <w:rFonts w:ascii="Arial" w:eastAsia="MS Mincho" w:hAnsi="Arial" w:cs="Times New Roman"/>
          <w:sz w:val="20"/>
          <w:szCs w:val="24"/>
          <w:lang w:val="en-US"/>
        </w:rPr>
        <w:t xml:space="preserve"> </w:t>
      </w:r>
      <w:r w:rsidR="00E66FC5">
        <w:rPr>
          <w:rFonts w:ascii="Arial" w:eastAsia="MS Mincho" w:hAnsi="Arial" w:cs="Times New Roman"/>
          <w:sz w:val="20"/>
          <w:szCs w:val="24"/>
          <w:lang w:val="en-US"/>
        </w:rPr>
        <w:t>MPS/UPS</w:t>
      </w:r>
    </w:p>
    <w:p w14:paraId="733B1EF8" w14:textId="1D5E6E97" w:rsidR="00E468FF" w:rsidRPr="00E468FF" w:rsidRDefault="00E468FF" w:rsidP="00E468FF">
      <w:pPr>
        <w:spacing w:after="120" w:line="240" w:lineRule="auto"/>
        <w:rPr>
          <w:rFonts w:ascii="Arial" w:eastAsia="MS Mincho" w:hAnsi="Arial" w:cs="Times New Roman"/>
          <w:sz w:val="20"/>
          <w:szCs w:val="24"/>
          <w:lang w:val="en-US"/>
        </w:rPr>
      </w:pPr>
      <w:r w:rsidRPr="00E468FF">
        <w:rPr>
          <w:rFonts w:ascii="Arial" w:eastAsia="MS Mincho" w:hAnsi="Arial" w:cs="Times New Roman"/>
          <w:b/>
          <w:sz w:val="20"/>
          <w:szCs w:val="24"/>
          <w:lang w:val="en-US"/>
        </w:rPr>
        <w:t>Hours:</w:t>
      </w:r>
    </w:p>
    <w:p w14:paraId="3E2011B8" w14:textId="3EC0DFB9" w:rsidR="00E468FF" w:rsidRPr="00E468FF" w:rsidRDefault="00E468FF" w:rsidP="00E468FF">
      <w:pPr>
        <w:spacing w:after="120" w:line="240" w:lineRule="auto"/>
        <w:rPr>
          <w:rFonts w:ascii="Arial" w:eastAsia="MS Mincho" w:hAnsi="Arial" w:cs="Times New Roman"/>
          <w:sz w:val="20"/>
          <w:szCs w:val="24"/>
          <w:lang w:val="en-US"/>
        </w:rPr>
      </w:pPr>
      <w:r w:rsidRPr="00E468FF">
        <w:rPr>
          <w:rFonts w:ascii="Arial" w:eastAsia="MS Mincho" w:hAnsi="Arial" w:cs="Times New Roman"/>
          <w:b/>
          <w:sz w:val="20"/>
          <w:szCs w:val="24"/>
          <w:lang w:val="en-US"/>
        </w:rPr>
        <w:t>Contract type:</w:t>
      </w:r>
      <w:r w:rsidRPr="00E468FF">
        <w:rPr>
          <w:rFonts w:ascii="Arial" w:eastAsia="MS Mincho" w:hAnsi="Arial" w:cs="Times New Roman"/>
          <w:sz w:val="20"/>
          <w:szCs w:val="24"/>
          <w:lang w:val="en-US"/>
        </w:rPr>
        <w:t xml:space="preserve"> </w:t>
      </w:r>
      <w:r>
        <w:rPr>
          <w:rFonts w:ascii="Arial" w:eastAsia="MS Mincho" w:hAnsi="Arial" w:cs="Times New Roman"/>
          <w:sz w:val="20"/>
          <w:szCs w:val="24"/>
          <w:lang w:val="en-US"/>
        </w:rPr>
        <w:t>part time permanent</w:t>
      </w:r>
    </w:p>
    <w:p w14:paraId="6F54A2F9" w14:textId="4B14CAF1" w:rsidR="00E468FF" w:rsidRPr="00E468FF" w:rsidRDefault="00E468FF" w:rsidP="00E468FF">
      <w:pPr>
        <w:spacing w:after="120" w:line="240" w:lineRule="auto"/>
        <w:rPr>
          <w:rFonts w:ascii="Arial" w:eastAsia="MS Mincho" w:hAnsi="Arial" w:cs="Times New Roman"/>
          <w:sz w:val="20"/>
          <w:szCs w:val="24"/>
          <w:lang w:val="en-US"/>
        </w:rPr>
      </w:pPr>
      <w:r w:rsidRPr="00E468FF">
        <w:rPr>
          <w:rFonts w:ascii="Arial" w:eastAsia="MS Mincho" w:hAnsi="Arial" w:cs="Times New Roman"/>
          <w:b/>
          <w:sz w:val="20"/>
          <w:szCs w:val="24"/>
          <w:lang w:val="en-US"/>
        </w:rPr>
        <w:t>Reporting to:</w:t>
      </w:r>
      <w:r w:rsidRPr="00E468FF">
        <w:rPr>
          <w:rFonts w:ascii="Arial" w:eastAsia="MS Mincho" w:hAnsi="Arial" w:cs="Times New Roman"/>
          <w:sz w:val="20"/>
          <w:szCs w:val="24"/>
          <w:lang w:val="en-US"/>
        </w:rPr>
        <w:t xml:space="preserve"> </w:t>
      </w:r>
      <w:r>
        <w:rPr>
          <w:rFonts w:ascii="Arial" w:eastAsia="MS Mincho" w:hAnsi="Arial" w:cs="Times New Roman"/>
          <w:sz w:val="20"/>
          <w:szCs w:val="24"/>
          <w:lang w:val="en-US"/>
        </w:rPr>
        <w:t>the headteacher</w:t>
      </w:r>
    </w:p>
    <w:p w14:paraId="1CFD1036" w14:textId="2ABD046C" w:rsidR="00E468FF" w:rsidRPr="00E468FF" w:rsidRDefault="00E468FF" w:rsidP="00E468FF">
      <w:pPr>
        <w:spacing w:after="120" w:line="240" w:lineRule="auto"/>
        <w:rPr>
          <w:rFonts w:ascii="Arial" w:eastAsia="MS Mincho" w:hAnsi="Arial" w:cs="Times New Roman"/>
          <w:sz w:val="20"/>
          <w:szCs w:val="24"/>
          <w:lang w:val="en-US"/>
        </w:rPr>
      </w:pPr>
    </w:p>
    <w:p w14:paraId="3363B4DF" w14:textId="77777777" w:rsidR="00E468FF" w:rsidRPr="00E468FF" w:rsidRDefault="00E468FF" w:rsidP="00E468FF">
      <w:pPr>
        <w:spacing w:after="120" w:line="240" w:lineRule="auto"/>
        <w:rPr>
          <w:rFonts w:ascii="Arial" w:eastAsia="MS Mincho" w:hAnsi="Arial" w:cs="Times New Roman"/>
          <w:sz w:val="20"/>
          <w:szCs w:val="24"/>
          <w:lang w:val="en-US"/>
        </w:rPr>
      </w:pPr>
    </w:p>
    <w:p w14:paraId="131E8CE8" w14:textId="77777777" w:rsidR="00E468FF" w:rsidRPr="00E468FF" w:rsidRDefault="00E468FF" w:rsidP="00E468FF">
      <w:pPr>
        <w:spacing w:before="120" w:after="120" w:line="240" w:lineRule="auto"/>
        <w:outlineLvl w:val="0"/>
        <w:rPr>
          <w:rFonts w:ascii="Arial" w:eastAsia="Calibri" w:hAnsi="Arial" w:cs="Arial"/>
          <w:b/>
          <w:sz w:val="28"/>
          <w:szCs w:val="36"/>
        </w:rPr>
      </w:pPr>
      <w:r w:rsidRPr="00E468FF">
        <w:rPr>
          <w:rFonts w:ascii="Arial" w:eastAsia="Calibri" w:hAnsi="Arial" w:cs="Arial"/>
          <w:b/>
          <w:sz w:val="28"/>
          <w:szCs w:val="36"/>
        </w:rPr>
        <w:t xml:space="preserve">Main purpose </w:t>
      </w:r>
    </w:p>
    <w:p w14:paraId="1610551C" w14:textId="77777777" w:rsidR="00E468FF" w:rsidRPr="00E468FF" w:rsidRDefault="00E468FF" w:rsidP="00E468FF">
      <w:pPr>
        <w:spacing w:before="120" w:after="120" w:line="240" w:lineRule="auto"/>
        <w:rPr>
          <w:rFonts w:ascii="Arial" w:eastAsia="MS Mincho" w:hAnsi="Arial" w:cs="Times New Roman"/>
          <w:sz w:val="20"/>
          <w:szCs w:val="24"/>
          <w:lang w:val="en-US"/>
        </w:rPr>
      </w:pPr>
      <w:r w:rsidRPr="00E468FF">
        <w:rPr>
          <w:rFonts w:ascii="Arial" w:eastAsia="MS Mincho" w:hAnsi="Arial" w:cs="Times New Roman"/>
          <w:sz w:val="20"/>
          <w:szCs w:val="24"/>
          <w:lang w:val="en-US"/>
        </w:rPr>
        <w:t>The SENCO, under the direction of the headteacher, will:</w:t>
      </w:r>
    </w:p>
    <w:p w14:paraId="4712F976" w14:textId="77777777" w:rsidR="00E468FF" w:rsidRDefault="00E468FF" w:rsidP="00E468FF">
      <w:pPr>
        <w:pStyle w:val="ListParagraph"/>
        <w:numPr>
          <w:ilvl w:val="0"/>
          <w:numId w:val="1"/>
        </w:numPr>
        <w:spacing w:after="60" w:line="240" w:lineRule="auto"/>
        <w:rPr>
          <w:rFonts w:ascii="Arial" w:eastAsia="MS Mincho" w:hAnsi="Arial" w:cs="Arial"/>
          <w:sz w:val="20"/>
          <w:szCs w:val="20"/>
        </w:rPr>
      </w:pPr>
      <w:r w:rsidRPr="00E468FF">
        <w:rPr>
          <w:rFonts w:ascii="Arial" w:eastAsia="MS Mincho" w:hAnsi="Arial" w:cs="Arial"/>
          <w:sz w:val="20"/>
          <w:szCs w:val="20"/>
        </w:rPr>
        <w:t>Determine the strategic development of special educational needs (SEN) policy and provision in the school</w:t>
      </w:r>
    </w:p>
    <w:p w14:paraId="70E9248F" w14:textId="77777777" w:rsidR="00E468FF" w:rsidRDefault="00E468FF" w:rsidP="00E468FF">
      <w:pPr>
        <w:pStyle w:val="ListParagraph"/>
        <w:numPr>
          <w:ilvl w:val="0"/>
          <w:numId w:val="1"/>
        </w:numPr>
        <w:spacing w:after="60" w:line="240" w:lineRule="auto"/>
        <w:rPr>
          <w:rFonts w:ascii="Arial" w:eastAsia="MS Mincho" w:hAnsi="Arial" w:cs="Arial"/>
          <w:sz w:val="20"/>
          <w:szCs w:val="20"/>
        </w:rPr>
      </w:pPr>
      <w:r w:rsidRPr="00E468FF">
        <w:rPr>
          <w:rFonts w:ascii="Arial" w:eastAsia="MS Mincho" w:hAnsi="Arial" w:cs="Arial"/>
          <w:sz w:val="20"/>
          <w:szCs w:val="20"/>
        </w:rPr>
        <w:t>Be responsible for day-to-day operation of the SEN policy and co-ordination of specific provision to support individual pupils with SEN or a disability</w:t>
      </w:r>
    </w:p>
    <w:p w14:paraId="22825334" w14:textId="77777777" w:rsidR="00E468FF" w:rsidRDefault="00E468FF" w:rsidP="00E468FF">
      <w:pPr>
        <w:pStyle w:val="ListParagraph"/>
        <w:numPr>
          <w:ilvl w:val="0"/>
          <w:numId w:val="1"/>
        </w:numPr>
        <w:spacing w:after="60" w:line="240" w:lineRule="auto"/>
        <w:rPr>
          <w:rFonts w:ascii="Arial" w:eastAsia="MS Mincho" w:hAnsi="Arial" w:cs="Arial"/>
          <w:sz w:val="20"/>
          <w:szCs w:val="20"/>
        </w:rPr>
      </w:pPr>
      <w:r w:rsidRPr="00E468FF">
        <w:rPr>
          <w:rFonts w:ascii="Arial" w:eastAsia="MS Mincho" w:hAnsi="Arial" w:cs="Arial"/>
          <w:sz w:val="20"/>
          <w:szCs w:val="20"/>
        </w:rPr>
        <w:t>Provide professional guidance to colleagues, working closely with staff, parents and other agencies</w:t>
      </w:r>
    </w:p>
    <w:p w14:paraId="6D3A12EF" w14:textId="7B843189" w:rsidR="00E468FF" w:rsidRPr="00E468FF" w:rsidRDefault="00E468FF" w:rsidP="00E468FF">
      <w:pPr>
        <w:pStyle w:val="ListParagraph"/>
        <w:numPr>
          <w:ilvl w:val="0"/>
          <w:numId w:val="1"/>
        </w:numPr>
        <w:spacing w:after="60" w:line="240" w:lineRule="auto"/>
        <w:rPr>
          <w:rFonts w:ascii="Arial" w:eastAsia="MS Mincho" w:hAnsi="Arial" w:cs="Arial"/>
          <w:sz w:val="20"/>
          <w:szCs w:val="20"/>
        </w:rPr>
      </w:pPr>
      <w:r w:rsidRPr="00E468FF">
        <w:rPr>
          <w:rFonts w:ascii="Arial" w:eastAsia="MS Mincho" w:hAnsi="Arial" w:cs="Arial"/>
          <w:sz w:val="20"/>
          <w:szCs w:val="20"/>
        </w:rPr>
        <w:t>will have responsibility for the oversight of provision for pupils with SEN or a disability</w:t>
      </w:r>
      <w:r>
        <w:rPr>
          <w:rFonts w:ascii="Arial" w:eastAsia="MS Mincho" w:hAnsi="Arial" w:cs="Arial"/>
          <w:sz w:val="20"/>
          <w:szCs w:val="20"/>
        </w:rPr>
        <w:t>.</w:t>
      </w:r>
    </w:p>
    <w:p w14:paraId="67F549CA" w14:textId="77777777" w:rsidR="00E468FF" w:rsidRPr="00E468FF" w:rsidRDefault="00E468FF" w:rsidP="00E468FF">
      <w:pPr>
        <w:spacing w:after="120" w:line="240" w:lineRule="auto"/>
        <w:rPr>
          <w:rFonts w:ascii="Arial" w:eastAsia="MS Mincho" w:hAnsi="Arial" w:cs="Times New Roman"/>
          <w:sz w:val="20"/>
          <w:szCs w:val="24"/>
          <w:lang w:val="en-US"/>
        </w:rPr>
      </w:pPr>
    </w:p>
    <w:p w14:paraId="481CCB09" w14:textId="77777777" w:rsidR="00E468FF" w:rsidRPr="00E468FF" w:rsidRDefault="00E468FF" w:rsidP="00E468FF">
      <w:pPr>
        <w:spacing w:before="120" w:after="120" w:line="240" w:lineRule="auto"/>
        <w:outlineLvl w:val="0"/>
        <w:rPr>
          <w:rFonts w:ascii="Arial" w:eastAsia="Calibri" w:hAnsi="Arial" w:cs="Arial"/>
          <w:b/>
          <w:sz w:val="28"/>
          <w:szCs w:val="36"/>
        </w:rPr>
      </w:pPr>
      <w:r w:rsidRPr="00E468FF">
        <w:rPr>
          <w:rFonts w:ascii="Arial" w:eastAsia="Calibri" w:hAnsi="Arial" w:cs="Arial"/>
          <w:b/>
          <w:sz w:val="28"/>
          <w:szCs w:val="36"/>
        </w:rPr>
        <w:t xml:space="preserve">Duties and responsibilities </w:t>
      </w:r>
    </w:p>
    <w:p w14:paraId="13A5ED64" w14:textId="77777777" w:rsidR="00E468FF" w:rsidRPr="00E468FF" w:rsidRDefault="00E468FF" w:rsidP="00E468FF">
      <w:pPr>
        <w:spacing w:before="120" w:after="120" w:line="240" w:lineRule="auto"/>
        <w:rPr>
          <w:rFonts w:ascii="Arial" w:eastAsia="MS Mincho" w:hAnsi="Arial" w:cs="Times New Roman"/>
          <w:b/>
          <w:color w:val="12263F"/>
          <w:sz w:val="24"/>
          <w:szCs w:val="24"/>
          <w:lang w:val="en-US"/>
        </w:rPr>
      </w:pPr>
      <w:r w:rsidRPr="00E468FF">
        <w:rPr>
          <w:rFonts w:ascii="Arial" w:eastAsia="MS Mincho" w:hAnsi="Arial" w:cs="Times New Roman"/>
          <w:b/>
          <w:color w:val="12263F"/>
          <w:sz w:val="24"/>
          <w:szCs w:val="24"/>
          <w:lang w:val="en-US"/>
        </w:rPr>
        <w:t>Strategic development of SEN policy and provision</w:t>
      </w:r>
    </w:p>
    <w:p w14:paraId="5F90D5FD" w14:textId="77777777" w:rsidR="00E468FF" w:rsidRPr="00E468FF" w:rsidRDefault="00E468FF" w:rsidP="00E468FF">
      <w:pPr>
        <w:pStyle w:val="ListParagraph"/>
        <w:numPr>
          <w:ilvl w:val="0"/>
          <w:numId w:val="2"/>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Have a strategic overview of provision for pupils with SEN or a disability across the school, monitoring and reviewing the quality of provision</w:t>
      </w:r>
    </w:p>
    <w:p w14:paraId="526E41BF" w14:textId="77777777" w:rsidR="00E468FF" w:rsidRPr="00E468FF" w:rsidRDefault="00E468FF" w:rsidP="00E468FF">
      <w:pPr>
        <w:pStyle w:val="ListParagraph"/>
        <w:numPr>
          <w:ilvl w:val="0"/>
          <w:numId w:val="2"/>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Contribute to school self-evaluation, particularly with respect to provision for pupils with SEN or a disability</w:t>
      </w:r>
    </w:p>
    <w:p w14:paraId="6ADD195F" w14:textId="77777777" w:rsidR="00E468FF" w:rsidRPr="00E468FF" w:rsidRDefault="00E468FF" w:rsidP="00E468FF">
      <w:pPr>
        <w:pStyle w:val="ListParagraph"/>
        <w:numPr>
          <w:ilvl w:val="0"/>
          <w:numId w:val="2"/>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Make sure the SEN policy is put into practice and its objectives are reflected in the school improvement plan (SIP)</w:t>
      </w:r>
    </w:p>
    <w:p w14:paraId="3F233B50" w14:textId="77777777" w:rsidR="00E468FF" w:rsidRPr="00E468FF" w:rsidRDefault="00E468FF" w:rsidP="00E468FF">
      <w:pPr>
        <w:pStyle w:val="ListParagraph"/>
        <w:numPr>
          <w:ilvl w:val="0"/>
          <w:numId w:val="2"/>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Maintain up-to-date knowledge of national and local initiatives that may affect the school’s policy and practice</w:t>
      </w:r>
    </w:p>
    <w:p w14:paraId="45A731D2" w14:textId="70146AF9" w:rsidR="00E468FF" w:rsidRDefault="00E468FF" w:rsidP="00E468FF">
      <w:pPr>
        <w:pStyle w:val="ListParagraph"/>
        <w:numPr>
          <w:ilvl w:val="0"/>
          <w:numId w:val="2"/>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Evaluate whether funding is being used effectively, and suggest changes to make use of funding more effective</w:t>
      </w:r>
      <w:r>
        <w:rPr>
          <w:rFonts w:ascii="Arial" w:eastAsia="MS Mincho" w:hAnsi="Arial" w:cs="Arial"/>
          <w:sz w:val="20"/>
          <w:szCs w:val="20"/>
          <w:lang w:val="en-US"/>
        </w:rPr>
        <w:t>.</w:t>
      </w:r>
    </w:p>
    <w:p w14:paraId="5A58B36A" w14:textId="2C377DF5" w:rsidR="00E468FF" w:rsidRPr="00E468FF" w:rsidRDefault="00E468FF" w:rsidP="00E468FF">
      <w:pPr>
        <w:pStyle w:val="ListParagraph"/>
        <w:numPr>
          <w:ilvl w:val="0"/>
          <w:numId w:val="2"/>
        </w:numPr>
        <w:spacing w:after="60" w:line="240" w:lineRule="auto"/>
        <w:rPr>
          <w:rFonts w:ascii="Arial" w:eastAsia="MS Mincho" w:hAnsi="Arial" w:cs="Arial"/>
          <w:sz w:val="20"/>
          <w:szCs w:val="20"/>
          <w:lang w:val="en-US"/>
        </w:rPr>
      </w:pPr>
      <w:r>
        <w:rPr>
          <w:rFonts w:ascii="Arial" w:eastAsia="MS Mincho" w:hAnsi="Arial" w:cs="Arial"/>
          <w:sz w:val="20"/>
          <w:szCs w:val="20"/>
          <w:lang w:val="en-US"/>
        </w:rPr>
        <w:t>Be the “pupil Premium” champion for the school ensuring that that pupil premium funding is appropriately spent to meet the needs of these children and their families.</w:t>
      </w:r>
    </w:p>
    <w:p w14:paraId="3A2F2340" w14:textId="3D84134A" w:rsidR="00E468FF" w:rsidRPr="00E468FF" w:rsidRDefault="00E468FF" w:rsidP="00E468FF">
      <w:pPr>
        <w:spacing w:after="120" w:line="240" w:lineRule="auto"/>
        <w:rPr>
          <w:rFonts w:ascii="Arial" w:eastAsia="MS Mincho" w:hAnsi="Arial" w:cs="Times New Roman"/>
          <w:sz w:val="20"/>
          <w:szCs w:val="24"/>
          <w:lang w:val="en-US"/>
        </w:rPr>
      </w:pPr>
    </w:p>
    <w:p w14:paraId="3D681F8C" w14:textId="77777777" w:rsidR="00E468FF" w:rsidRPr="00E468FF" w:rsidRDefault="00E468FF" w:rsidP="00E468FF">
      <w:pPr>
        <w:spacing w:before="120" w:after="120" w:line="240" w:lineRule="auto"/>
        <w:rPr>
          <w:rFonts w:ascii="Arial" w:eastAsia="MS Mincho" w:hAnsi="Arial" w:cs="Times New Roman"/>
          <w:b/>
          <w:color w:val="12263F"/>
          <w:sz w:val="24"/>
          <w:szCs w:val="24"/>
          <w:lang w:val="en-US"/>
        </w:rPr>
      </w:pPr>
      <w:r w:rsidRPr="00E468FF">
        <w:rPr>
          <w:rFonts w:ascii="Arial" w:eastAsia="MS Mincho" w:hAnsi="Arial" w:cs="Times New Roman"/>
          <w:b/>
          <w:color w:val="12263F"/>
          <w:sz w:val="24"/>
          <w:szCs w:val="24"/>
          <w:lang w:val="en-US"/>
        </w:rPr>
        <w:t>Operation of the SEN policy and co-ordination of provision</w:t>
      </w:r>
    </w:p>
    <w:p w14:paraId="5E8F1AC5" w14:textId="77777777" w:rsidR="00E468FF" w:rsidRPr="00E468FF" w:rsidRDefault="00E468FF" w:rsidP="00E468FF">
      <w:pPr>
        <w:pStyle w:val="ListParagraph"/>
        <w:numPr>
          <w:ilvl w:val="0"/>
          <w:numId w:val="3"/>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Maintain an accurate SEND register and provision map</w:t>
      </w:r>
    </w:p>
    <w:p w14:paraId="3302DA66" w14:textId="77777777" w:rsidR="00E468FF" w:rsidRPr="00E468FF" w:rsidRDefault="00E468FF" w:rsidP="00E468FF">
      <w:pPr>
        <w:pStyle w:val="ListParagraph"/>
        <w:numPr>
          <w:ilvl w:val="0"/>
          <w:numId w:val="3"/>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Provide guidance to colleagues on teaching pupils with SEN or a disability, and advise on the graduated approach to SEN support</w:t>
      </w:r>
    </w:p>
    <w:p w14:paraId="0F8144F0" w14:textId="77777777" w:rsidR="00E468FF" w:rsidRPr="00E468FF" w:rsidRDefault="00E468FF" w:rsidP="00E468FF">
      <w:pPr>
        <w:pStyle w:val="ListParagraph"/>
        <w:numPr>
          <w:ilvl w:val="0"/>
          <w:numId w:val="3"/>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Advise on the use of the school’s budget and other resources to meet pupils’ needs effectively, including staff deployment</w:t>
      </w:r>
    </w:p>
    <w:p w14:paraId="6D3E6268" w14:textId="77777777" w:rsidR="00E468FF" w:rsidRPr="00E468FF" w:rsidRDefault="00E468FF" w:rsidP="00E468FF">
      <w:pPr>
        <w:pStyle w:val="ListParagraph"/>
        <w:numPr>
          <w:ilvl w:val="0"/>
          <w:numId w:val="3"/>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Be aware of the provision in the local offer</w:t>
      </w:r>
    </w:p>
    <w:p w14:paraId="0D522AF7" w14:textId="77777777" w:rsidR="00E468FF" w:rsidRPr="00E468FF" w:rsidRDefault="00E468FF" w:rsidP="00E468FF">
      <w:pPr>
        <w:pStyle w:val="ListParagraph"/>
        <w:numPr>
          <w:ilvl w:val="0"/>
          <w:numId w:val="3"/>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Work with early years providers, other schools, educational psychologists, health and social care professionals and other external agencies</w:t>
      </w:r>
    </w:p>
    <w:p w14:paraId="244710E3" w14:textId="77777777" w:rsidR="00E468FF" w:rsidRPr="00E468FF" w:rsidRDefault="00E468FF" w:rsidP="00E468FF">
      <w:pPr>
        <w:pStyle w:val="ListParagraph"/>
        <w:numPr>
          <w:ilvl w:val="0"/>
          <w:numId w:val="3"/>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Be a key point of contact for external agencies, especially the local authority (LA)</w:t>
      </w:r>
    </w:p>
    <w:p w14:paraId="555F8F0F" w14:textId="77777777" w:rsidR="00E468FF" w:rsidRPr="00E468FF" w:rsidRDefault="00E468FF" w:rsidP="00E468FF">
      <w:pPr>
        <w:pStyle w:val="ListParagraph"/>
        <w:numPr>
          <w:ilvl w:val="0"/>
          <w:numId w:val="3"/>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Analyse assessment data for pupils with SEN or a disability</w:t>
      </w:r>
    </w:p>
    <w:p w14:paraId="732381B5" w14:textId="45406C39" w:rsidR="00E468FF" w:rsidRPr="00E468FF" w:rsidRDefault="00E468FF" w:rsidP="00E468FF">
      <w:pPr>
        <w:pStyle w:val="ListParagraph"/>
        <w:numPr>
          <w:ilvl w:val="0"/>
          <w:numId w:val="3"/>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Implement and lead intervention groups for pupils with SEN, and evaluate their effectiveness</w:t>
      </w:r>
    </w:p>
    <w:p w14:paraId="3433EE92" w14:textId="77777777" w:rsidR="00E468FF" w:rsidRPr="00E468FF" w:rsidRDefault="00E468FF" w:rsidP="00E468FF">
      <w:pPr>
        <w:spacing w:before="120" w:after="120" w:line="240" w:lineRule="auto"/>
        <w:rPr>
          <w:rFonts w:ascii="Arial" w:eastAsia="MS Mincho" w:hAnsi="Arial" w:cs="Times New Roman"/>
          <w:b/>
          <w:color w:val="12263F"/>
          <w:sz w:val="24"/>
          <w:szCs w:val="24"/>
          <w:lang w:val="en-US"/>
        </w:rPr>
      </w:pPr>
      <w:r w:rsidRPr="00E468FF">
        <w:rPr>
          <w:rFonts w:ascii="Arial" w:eastAsia="MS Mincho" w:hAnsi="Arial" w:cs="Times New Roman"/>
          <w:b/>
          <w:color w:val="12263F"/>
          <w:sz w:val="24"/>
          <w:szCs w:val="24"/>
          <w:lang w:val="en-US"/>
        </w:rPr>
        <w:lastRenderedPageBreak/>
        <w:t>Support for pupils with SEN or a disability</w:t>
      </w:r>
    </w:p>
    <w:p w14:paraId="47542D95" w14:textId="77777777" w:rsidR="00E468FF" w:rsidRPr="00E468FF" w:rsidRDefault="00E468FF" w:rsidP="00E468FF">
      <w:pPr>
        <w:pStyle w:val="ListParagraph"/>
        <w:numPr>
          <w:ilvl w:val="0"/>
          <w:numId w:val="4"/>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Identify a pupil’s SEN</w:t>
      </w:r>
    </w:p>
    <w:p w14:paraId="03657F1B" w14:textId="77777777" w:rsidR="00E468FF" w:rsidRPr="00E468FF" w:rsidRDefault="00E468FF" w:rsidP="00E468FF">
      <w:pPr>
        <w:pStyle w:val="ListParagraph"/>
        <w:numPr>
          <w:ilvl w:val="0"/>
          <w:numId w:val="4"/>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Co-ordinate provision that meets the pupil’s needs, and monitor its effectiveness</w:t>
      </w:r>
    </w:p>
    <w:p w14:paraId="67C9D758" w14:textId="77777777" w:rsidR="00E468FF" w:rsidRPr="00E468FF" w:rsidRDefault="00E468FF" w:rsidP="00E468FF">
      <w:pPr>
        <w:pStyle w:val="ListParagraph"/>
        <w:numPr>
          <w:ilvl w:val="0"/>
          <w:numId w:val="4"/>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Secure relevant services for the pupil</w:t>
      </w:r>
    </w:p>
    <w:p w14:paraId="45572F13" w14:textId="77777777" w:rsidR="00E468FF" w:rsidRPr="00E468FF" w:rsidRDefault="00E468FF" w:rsidP="00E468FF">
      <w:pPr>
        <w:pStyle w:val="ListParagraph"/>
        <w:numPr>
          <w:ilvl w:val="0"/>
          <w:numId w:val="4"/>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Ensure records are maintained and kept up to date</w:t>
      </w:r>
    </w:p>
    <w:p w14:paraId="3CB5B927" w14:textId="77777777" w:rsidR="00E468FF" w:rsidRPr="00E468FF" w:rsidRDefault="00E468FF" w:rsidP="00E468FF">
      <w:pPr>
        <w:pStyle w:val="ListParagraph"/>
        <w:numPr>
          <w:ilvl w:val="0"/>
          <w:numId w:val="4"/>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Review the education, health and care plan (EHCP) with parents or carers and the pupil</w:t>
      </w:r>
    </w:p>
    <w:p w14:paraId="228CF16D" w14:textId="77777777" w:rsidR="00E468FF" w:rsidRPr="00E468FF" w:rsidRDefault="00E468FF" w:rsidP="00E468FF">
      <w:pPr>
        <w:pStyle w:val="ListParagraph"/>
        <w:numPr>
          <w:ilvl w:val="0"/>
          <w:numId w:val="4"/>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Communicate regularly with parents/carers</w:t>
      </w:r>
    </w:p>
    <w:p w14:paraId="1416976D" w14:textId="77777777" w:rsidR="00E468FF" w:rsidRPr="00E468FF" w:rsidRDefault="00E468FF" w:rsidP="00E468FF">
      <w:pPr>
        <w:pStyle w:val="ListParagraph"/>
        <w:numPr>
          <w:ilvl w:val="0"/>
          <w:numId w:val="4"/>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Ensure if the pupil transfers to another school, all relevant information is conveyed to that school, and support a smooth transition for the pupil</w:t>
      </w:r>
    </w:p>
    <w:p w14:paraId="41BBE63F" w14:textId="77777777" w:rsidR="00E468FF" w:rsidRPr="00E468FF" w:rsidRDefault="00E468FF" w:rsidP="00E468FF">
      <w:pPr>
        <w:pStyle w:val="ListParagraph"/>
        <w:numPr>
          <w:ilvl w:val="0"/>
          <w:numId w:val="4"/>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Promote the pupil’s inclusion in the school community and access to the curriculum, facilities and extra-curricular activities</w:t>
      </w:r>
    </w:p>
    <w:p w14:paraId="607CDAD2" w14:textId="77777777" w:rsidR="00E468FF" w:rsidRPr="00E468FF" w:rsidRDefault="00E468FF" w:rsidP="00E468FF">
      <w:pPr>
        <w:pStyle w:val="ListParagraph"/>
        <w:numPr>
          <w:ilvl w:val="0"/>
          <w:numId w:val="4"/>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Work with the designated teacher for looked-after children (LAC), where a looked-after pupil has SEN or a disability</w:t>
      </w:r>
    </w:p>
    <w:p w14:paraId="30E3A59F" w14:textId="1AF61CED" w:rsidR="00E468FF" w:rsidRPr="00E468FF" w:rsidRDefault="00E468FF" w:rsidP="00E468FF">
      <w:pPr>
        <w:spacing w:after="120" w:line="240" w:lineRule="auto"/>
        <w:rPr>
          <w:rFonts w:ascii="Arial" w:eastAsia="MS Mincho" w:hAnsi="Arial" w:cs="Times New Roman"/>
          <w:sz w:val="20"/>
          <w:szCs w:val="24"/>
          <w:lang w:val="en-US"/>
        </w:rPr>
      </w:pPr>
    </w:p>
    <w:p w14:paraId="28559DDA" w14:textId="77777777" w:rsidR="00E468FF" w:rsidRPr="00E468FF" w:rsidRDefault="00E468FF" w:rsidP="00E468FF">
      <w:pPr>
        <w:spacing w:before="120" w:after="120" w:line="240" w:lineRule="auto"/>
        <w:rPr>
          <w:rFonts w:ascii="Arial" w:eastAsia="MS Mincho" w:hAnsi="Arial" w:cs="Times New Roman"/>
          <w:b/>
          <w:color w:val="12263F"/>
          <w:sz w:val="24"/>
          <w:szCs w:val="24"/>
          <w:lang w:val="en-US"/>
        </w:rPr>
      </w:pPr>
      <w:r w:rsidRPr="00E468FF">
        <w:rPr>
          <w:rFonts w:ascii="Arial" w:eastAsia="MS Mincho" w:hAnsi="Arial" w:cs="Times New Roman"/>
          <w:b/>
          <w:color w:val="12263F"/>
          <w:sz w:val="24"/>
          <w:szCs w:val="24"/>
          <w:lang w:val="en-US"/>
        </w:rPr>
        <w:t>Leadership and management</w:t>
      </w:r>
    </w:p>
    <w:p w14:paraId="77958CE8" w14:textId="77777777" w:rsidR="00E468FF" w:rsidRPr="00E468FF" w:rsidRDefault="00E468FF" w:rsidP="00E468FF">
      <w:pPr>
        <w:pStyle w:val="ListParagraph"/>
        <w:numPr>
          <w:ilvl w:val="0"/>
          <w:numId w:val="5"/>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Work with the headteacher and governors to ensure the school meets its responsibilities under the Equality Act 2010 in terms of reasonable adjustments and access arrangements</w:t>
      </w:r>
    </w:p>
    <w:p w14:paraId="3F4BA2E2" w14:textId="77777777" w:rsidR="00E468FF" w:rsidRPr="00E468FF" w:rsidRDefault="00E468FF" w:rsidP="00E468FF">
      <w:pPr>
        <w:pStyle w:val="ListParagraph"/>
        <w:numPr>
          <w:ilvl w:val="0"/>
          <w:numId w:val="5"/>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Prepare and review information the governing board is required to publish</w:t>
      </w:r>
    </w:p>
    <w:p w14:paraId="53B482A8" w14:textId="77777777" w:rsidR="00E468FF" w:rsidRPr="00E468FF" w:rsidRDefault="00E468FF" w:rsidP="00E468FF">
      <w:pPr>
        <w:pStyle w:val="ListParagraph"/>
        <w:numPr>
          <w:ilvl w:val="0"/>
          <w:numId w:val="5"/>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Contribute to the SIP and whole-school policy</w:t>
      </w:r>
    </w:p>
    <w:p w14:paraId="4F05369B" w14:textId="77777777" w:rsidR="00E468FF" w:rsidRPr="00E468FF" w:rsidRDefault="00E468FF" w:rsidP="00E468FF">
      <w:pPr>
        <w:pStyle w:val="ListParagraph"/>
        <w:numPr>
          <w:ilvl w:val="0"/>
          <w:numId w:val="5"/>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Identify training needs for staff and how to meet these needs</w:t>
      </w:r>
    </w:p>
    <w:p w14:paraId="160CAE67" w14:textId="77777777" w:rsidR="00E468FF" w:rsidRPr="00E468FF" w:rsidRDefault="00E468FF" w:rsidP="00E468FF">
      <w:pPr>
        <w:pStyle w:val="ListParagraph"/>
        <w:numPr>
          <w:ilvl w:val="0"/>
          <w:numId w:val="5"/>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Lead INSET for staff</w:t>
      </w:r>
    </w:p>
    <w:p w14:paraId="7F8B73F0" w14:textId="77777777" w:rsidR="00E468FF" w:rsidRPr="00E468FF" w:rsidRDefault="00E468FF" w:rsidP="00E468FF">
      <w:pPr>
        <w:pStyle w:val="ListParagraph"/>
        <w:numPr>
          <w:ilvl w:val="0"/>
          <w:numId w:val="5"/>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Share procedural information, such as the school’s SEN policy</w:t>
      </w:r>
    </w:p>
    <w:p w14:paraId="2F7354B7" w14:textId="77777777" w:rsidR="00E468FF" w:rsidRDefault="00E468FF" w:rsidP="00E468FF">
      <w:pPr>
        <w:pStyle w:val="ListParagraph"/>
        <w:numPr>
          <w:ilvl w:val="0"/>
          <w:numId w:val="5"/>
        </w:numPr>
        <w:spacing w:after="60" w:line="240" w:lineRule="auto"/>
        <w:rPr>
          <w:rFonts w:ascii="Arial" w:eastAsia="MS Mincho" w:hAnsi="Arial" w:cs="Arial"/>
          <w:sz w:val="20"/>
          <w:szCs w:val="20"/>
          <w:lang w:val="en-US"/>
        </w:rPr>
      </w:pPr>
      <w:r w:rsidRPr="00E468FF">
        <w:rPr>
          <w:rFonts w:ascii="Arial" w:eastAsia="MS Mincho" w:hAnsi="Arial" w:cs="Arial"/>
          <w:sz w:val="20"/>
          <w:szCs w:val="20"/>
          <w:lang w:val="en-US"/>
        </w:rPr>
        <w:t>Promote an ethos and culture that supports the school’s SEN policy and promotes good outcomes for pupils with SEN or a disabilit</w:t>
      </w:r>
      <w:r>
        <w:rPr>
          <w:rFonts w:ascii="Arial" w:eastAsia="MS Mincho" w:hAnsi="Arial" w:cs="Arial"/>
          <w:sz w:val="20"/>
          <w:szCs w:val="20"/>
          <w:lang w:val="en-US"/>
        </w:rPr>
        <w:t>y</w:t>
      </w:r>
    </w:p>
    <w:p w14:paraId="58B7D924" w14:textId="1672DD5D" w:rsidR="00E468FF" w:rsidRPr="00E468FF" w:rsidRDefault="00E468FF" w:rsidP="00E468FF">
      <w:pPr>
        <w:pStyle w:val="ListParagraph"/>
        <w:numPr>
          <w:ilvl w:val="0"/>
          <w:numId w:val="5"/>
        </w:numPr>
        <w:spacing w:after="60" w:line="240" w:lineRule="auto"/>
        <w:rPr>
          <w:rFonts w:ascii="Arial" w:eastAsia="MS Mincho" w:hAnsi="Arial" w:cs="Arial"/>
          <w:sz w:val="20"/>
          <w:szCs w:val="20"/>
          <w:lang w:val="en-US"/>
        </w:rPr>
      </w:pPr>
      <w:r w:rsidRPr="002B5F39">
        <w:rPr>
          <w:rFonts w:ascii="Arial" w:eastAsia="MS Mincho" w:hAnsi="Arial" w:cs="Arial"/>
          <w:sz w:val="20"/>
          <w:szCs w:val="20"/>
          <w:lang w:val="en-US"/>
        </w:rPr>
        <w:t>Lead and manage teaching assistants (TAs) working with pupils with SEN or a disability</w:t>
      </w:r>
      <w:r>
        <w:rPr>
          <w:rFonts w:ascii="Arial" w:eastAsia="MS Mincho" w:hAnsi="Arial" w:cs="Arial"/>
          <w:sz w:val="20"/>
          <w:szCs w:val="20"/>
          <w:lang w:val="en-US"/>
        </w:rPr>
        <w:t xml:space="preserve"> including oversee their </w:t>
      </w:r>
      <w:r w:rsidR="002B5F39">
        <w:rPr>
          <w:rFonts w:ascii="Arial" w:eastAsia="MS Mincho" w:hAnsi="Arial" w:cs="Arial"/>
          <w:sz w:val="20"/>
          <w:szCs w:val="20"/>
          <w:lang w:val="en-US"/>
        </w:rPr>
        <w:t>performance management through staff appraisal</w:t>
      </w:r>
    </w:p>
    <w:p w14:paraId="11CE3F6A" w14:textId="77777777" w:rsidR="00E468FF" w:rsidRPr="00E468FF" w:rsidRDefault="00E468FF" w:rsidP="00E468FF">
      <w:pPr>
        <w:spacing w:before="120" w:after="120" w:line="240" w:lineRule="auto"/>
        <w:rPr>
          <w:rFonts w:ascii="Arial" w:eastAsia="MS Mincho" w:hAnsi="Arial" w:cs="Times New Roman"/>
          <w:b/>
          <w:color w:val="12263F"/>
          <w:sz w:val="24"/>
          <w:szCs w:val="24"/>
          <w:lang w:val="en-US"/>
        </w:rPr>
      </w:pPr>
      <w:r w:rsidRPr="00E468FF">
        <w:rPr>
          <w:rFonts w:ascii="Arial" w:eastAsia="MS Mincho" w:hAnsi="Arial" w:cs="Times New Roman"/>
          <w:b/>
          <w:color w:val="12263F"/>
          <w:sz w:val="24"/>
          <w:szCs w:val="24"/>
          <w:lang w:val="en-US"/>
        </w:rPr>
        <w:t>Safeguarding</w:t>
      </w:r>
    </w:p>
    <w:p w14:paraId="3063917D" w14:textId="77777777" w:rsidR="00E468FF" w:rsidRPr="002B5F39" w:rsidRDefault="00E468FF" w:rsidP="002B5F39">
      <w:pPr>
        <w:pStyle w:val="ListParagraph"/>
        <w:numPr>
          <w:ilvl w:val="0"/>
          <w:numId w:val="6"/>
        </w:numPr>
        <w:spacing w:after="60" w:line="240" w:lineRule="auto"/>
        <w:rPr>
          <w:rFonts w:ascii="Arial" w:eastAsia="MS Mincho" w:hAnsi="Arial" w:cs="Arial"/>
          <w:sz w:val="20"/>
          <w:szCs w:val="20"/>
          <w:lang w:val="en-US"/>
        </w:rPr>
      </w:pPr>
      <w:r w:rsidRPr="002B5F39">
        <w:rPr>
          <w:rFonts w:ascii="Arial" w:eastAsia="MS Mincho" w:hAnsi="Arial" w:cs="Arial"/>
          <w:sz w:val="20"/>
          <w:szCs w:val="20"/>
          <w:lang w:val="en-US"/>
        </w:rPr>
        <w:t>Liaise and collaborate with the designated safeguarding lead (DSL) on matters of safeguarding and welfare for pupils with SEN</w:t>
      </w:r>
    </w:p>
    <w:p w14:paraId="76D122ED" w14:textId="77777777" w:rsidR="00E468FF" w:rsidRPr="002B5F39" w:rsidRDefault="00E468FF" w:rsidP="002B5F39">
      <w:pPr>
        <w:pStyle w:val="ListParagraph"/>
        <w:numPr>
          <w:ilvl w:val="0"/>
          <w:numId w:val="6"/>
        </w:numPr>
        <w:spacing w:after="60" w:line="240" w:lineRule="auto"/>
        <w:rPr>
          <w:rFonts w:ascii="Arial" w:eastAsia="MS Mincho" w:hAnsi="Arial" w:cs="Arial"/>
          <w:sz w:val="20"/>
          <w:szCs w:val="20"/>
          <w:lang w:val="en-US"/>
        </w:rPr>
      </w:pPr>
      <w:r w:rsidRPr="002B5F39">
        <w:rPr>
          <w:rFonts w:ascii="Arial" w:eastAsia="MS Mincho" w:hAnsi="Arial" w:cs="Arial"/>
          <w:sz w:val="20"/>
          <w:szCs w:val="20"/>
          <w:lang w:val="en-US"/>
        </w:rPr>
        <w:t>Remain alert to the fact that pupils with SEN may be more vulnerable to safeguarding challenges</w:t>
      </w:r>
    </w:p>
    <w:p w14:paraId="1A440B5D" w14:textId="77777777" w:rsidR="00E468FF" w:rsidRPr="00E468FF" w:rsidRDefault="00E468FF" w:rsidP="00E468FF">
      <w:pPr>
        <w:spacing w:after="120" w:line="240" w:lineRule="auto"/>
        <w:rPr>
          <w:rFonts w:ascii="Arial" w:eastAsia="MS Mincho" w:hAnsi="Arial" w:cs="Times New Roman"/>
          <w:sz w:val="20"/>
          <w:szCs w:val="24"/>
          <w:lang w:val="en-US"/>
        </w:rPr>
      </w:pPr>
    </w:p>
    <w:p w14:paraId="3F74BFEF" w14:textId="77777777" w:rsidR="00E468FF" w:rsidRPr="00E468FF" w:rsidRDefault="00E468FF" w:rsidP="00E468FF">
      <w:pPr>
        <w:spacing w:after="120" w:line="240" w:lineRule="auto"/>
        <w:rPr>
          <w:rFonts w:ascii="Arial" w:eastAsia="MS Mincho" w:hAnsi="Arial" w:cs="Times New Roman"/>
          <w:sz w:val="20"/>
          <w:szCs w:val="24"/>
          <w:lang w:val="en-US"/>
        </w:rPr>
      </w:pPr>
      <w:r w:rsidRPr="00E468FF">
        <w:rPr>
          <w:rFonts w:ascii="Arial" w:eastAsia="MS Mincho" w:hAnsi="Arial" w:cs="Times New Roman"/>
          <w:sz w:val="20"/>
          <w:szCs w:val="24"/>
          <w:lang w:val="en-US"/>
        </w:rPr>
        <w:t>The SENCO will be required to safeguard and promote the welfare of children and young people and follow school policies and the staff code of conduct.</w:t>
      </w:r>
    </w:p>
    <w:p w14:paraId="7CF402CC" w14:textId="2722D647" w:rsidR="00E468FF" w:rsidRPr="00E468FF" w:rsidRDefault="00E468FF" w:rsidP="00E468FF">
      <w:pPr>
        <w:spacing w:after="120" w:line="240" w:lineRule="auto"/>
        <w:rPr>
          <w:rFonts w:ascii="Arial" w:eastAsia="MS Mincho" w:hAnsi="Arial" w:cs="Times New Roman"/>
          <w:sz w:val="20"/>
          <w:szCs w:val="24"/>
          <w:lang w:val="en-US"/>
        </w:rPr>
      </w:pPr>
      <w:r w:rsidRPr="00E468FF">
        <w:rPr>
          <w:rFonts w:ascii="Arial" w:eastAsia="MS Mincho" w:hAnsi="Arial" w:cs="Times New Roman"/>
          <w:sz w:val="20"/>
          <w:szCs w:val="24"/>
          <w:lang w:val="en-US"/>
        </w:rPr>
        <w:t>Please note that this is illustrative of the general nature and level of responsibility of the role. It is not a comprehensive list of all tasks that the SENCO will carry out. The postholder may be required to do other duties appropriate to the level of the role, as directed by the headteacher.</w:t>
      </w:r>
    </w:p>
    <w:p w14:paraId="381C372F" w14:textId="77777777" w:rsidR="00E468FF" w:rsidRPr="00E468FF" w:rsidRDefault="00E468FF" w:rsidP="00E468FF">
      <w:pPr>
        <w:spacing w:after="120" w:line="240" w:lineRule="auto"/>
        <w:rPr>
          <w:rFonts w:ascii="Arial" w:eastAsia="MS Mincho" w:hAnsi="Arial" w:cs="Times New Roman"/>
          <w:sz w:val="20"/>
          <w:szCs w:val="24"/>
          <w:lang w:val="en-US"/>
        </w:rPr>
      </w:pPr>
    </w:p>
    <w:p w14:paraId="2D7DCF48" w14:textId="77777777" w:rsidR="00E468FF" w:rsidRPr="00E468FF" w:rsidRDefault="00E468FF" w:rsidP="00E468FF">
      <w:pPr>
        <w:spacing w:before="120" w:after="120" w:line="240" w:lineRule="auto"/>
        <w:outlineLvl w:val="0"/>
        <w:rPr>
          <w:rFonts w:ascii="Arial" w:eastAsia="Calibri" w:hAnsi="Arial" w:cs="Arial"/>
          <w:b/>
          <w:sz w:val="28"/>
          <w:szCs w:val="36"/>
        </w:rPr>
      </w:pPr>
    </w:p>
    <w:p w14:paraId="4E85C264" w14:textId="77777777" w:rsidR="00E468FF" w:rsidRPr="00E468FF" w:rsidRDefault="00E468FF" w:rsidP="00E468FF">
      <w:pPr>
        <w:spacing w:before="120" w:after="120" w:line="240" w:lineRule="auto"/>
        <w:outlineLvl w:val="0"/>
        <w:rPr>
          <w:rFonts w:ascii="Arial" w:eastAsia="Calibri" w:hAnsi="Arial" w:cs="Arial"/>
          <w:b/>
          <w:sz w:val="28"/>
          <w:szCs w:val="36"/>
        </w:rPr>
      </w:pPr>
    </w:p>
    <w:p w14:paraId="7C7F49DF" w14:textId="77777777" w:rsidR="00E468FF" w:rsidRPr="00E468FF" w:rsidRDefault="00E468FF" w:rsidP="00E468FF">
      <w:pPr>
        <w:spacing w:before="120" w:after="120" w:line="240" w:lineRule="auto"/>
        <w:outlineLvl w:val="0"/>
        <w:rPr>
          <w:rFonts w:ascii="Arial" w:eastAsia="Calibri" w:hAnsi="Arial" w:cs="Arial"/>
          <w:b/>
          <w:sz w:val="28"/>
          <w:szCs w:val="36"/>
        </w:rPr>
      </w:pPr>
    </w:p>
    <w:p w14:paraId="3A41DE28" w14:textId="77777777" w:rsidR="00E468FF" w:rsidRPr="00E468FF" w:rsidRDefault="00E468FF" w:rsidP="00E468FF">
      <w:pPr>
        <w:spacing w:before="120" w:after="120" w:line="240" w:lineRule="auto"/>
        <w:outlineLvl w:val="0"/>
        <w:rPr>
          <w:rFonts w:ascii="Arial" w:eastAsia="Calibri" w:hAnsi="Arial" w:cs="Arial"/>
          <w:b/>
          <w:sz w:val="28"/>
          <w:szCs w:val="36"/>
        </w:rPr>
      </w:pPr>
    </w:p>
    <w:p w14:paraId="0BF47EF9" w14:textId="77777777" w:rsidR="00E468FF" w:rsidRPr="00E468FF" w:rsidRDefault="00E468FF" w:rsidP="00E468FF">
      <w:pPr>
        <w:spacing w:before="120" w:after="120" w:line="240" w:lineRule="auto"/>
        <w:outlineLvl w:val="0"/>
        <w:rPr>
          <w:rFonts w:ascii="Arial" w:eastAsia="Calibri" w:hAnsi="Arial" w:cs="Arial"/>
          <w:b/>
          <w:sz w:val="28"/>
          <w:szCs w:val="36"/>
        </w:rPr>
      </w:pPr>
    </w:p>
    <w:p w14:paraId="3DB7D326" w14:textId="77777777" w:rsidR="00E468FF" w:rsidRPr="00E468FF" w:rsidRDefault="00E468FF" w:rsidP="00E468FF">
      <w:pPr>
        <w:spacing w:before="120" w:after="120" w:line="240" w:lineRule="auto"/>
        <w:outlineLvl w:val="0"/>
        <w:rPr>
          <w:rFonts w:ascii="Arial" w:eastAsia="Calibri" w:hAnsi="Arial" w:cs="Arial"/>
          <w:b/>
          <w:sz w:val="28"/>
          <w:szCs w:val="36"/>
        </w:rPr>
      </w:pPr>
    </w:p>
    <w:p w14:paraId="502C3797" w14:textId="77777777" w:rsidR="00E468FF" w:rsidRPr="00E468FF" w:rsidRDefault="00E468FF" w:rsidP="00E468FF">
      <w:pPr>
        <w:spacing w:before="120" w:after="120" w:line="240" w:lineRule="auto"/>
        <w:outlineLvl w:val="0"/>
        <w:rPr>
          <w:rFonts w:ascii="Arial" w:eastAsia="Calibri" w:hAnsi="Arial" w:cs="Arial"/>
          <w:b/>
          <w:sz w:val="28"/>
          <w:szCs w:val="36"/>
        </w:rPr>
      </w:pPr>
    </w:p>
    <w:p w14:paraId="4B5D6D14" w14:textId="77777777" w:rsidR="00E468FF" w:rsidRPr="00E468FF" w:rsidRDefault="00E468FF" w:rsidP="00E468FF">
      <w:pPr>
        <w:spacing w:before="120" w:after="120" w:line="240" w:lineRule="auto"/>
        <w:outlineLvl w:val="0"/>
        <w:rPr>
          <w:rFonts w:ascii="Arial" w:eastAsia="Calibri" w:hAnsi="Arial" w:cs="Arial"/>
          <w:b/>
          <w:sz w:val="28"/>
          <w:szCs w:val="36"/>
        </w:rPr>
      </w:pPr>
    </w:p>
    <w:p w14:paraId="5A2E6E35" w14:textId="77777777" w:rsidR="00E468FF" w:rsidRPr="00E468FF" w:rsidRDefault="00E468FF" w:rsidP="00E468FF">
      <w:pPr>
        <w:spacing w:before="120" w:after="120" w:line="240" w:lineRule="auto"/>
        <w:outlineLvl w:val="0"/>
        <w:rPr>
          <w:rFonts w:ascii="Arial" w:eastAsia="Calibri" w:hAnsi="Arial" w:cs="Arial"/>
          <w:b/>
          <w:sz w:val="28"/>
          <w:szCs w:val="36"/>
        </w:rPr>
      </w:pPr>
    </w:p>
    <w:p w14:paraId="4246CE35" w14:textId="77777777" w:rsidR="00E468FF" w:rsidRPr="00E468FF" w:rsidRDefault="00E468FF" w:rsidP="00E468FF">
      <w:pPr>
        <w:spacing w:before="120" w:after="120" w:line="240" w:lineRule="auto"/>
        <w:outlineLvl w:val="0"/>
        <w:rPr>
          <w:rFonts w:ascii="Arial" w:eastAsia="Calibri" w:hAnsi="Arial" w:cs="Arial"/>
          <w:b/>
          <w:sz w:val="28"/>
          <w:szCs w:val="36"/>
        </w:rPr>
      </w:pPr>
    </w:p>
    <w:p w14:paraId="316190C3" w14:textId="77777777" w:rsidR="00E468FF" w:rsidRPr="00E468FF" w:rsidRDefault="00E468FF" w:rsidP="00E468FF">
      <w:pPr>
        <w:spacing w:before="120" w:after="120" w:line="240" w:lineRule="auto"/>
        <w:outlineLvl w:val="0"/>
        <w:rPr>
          <w:rFonts w:ascii="Arial" w:eastAsia="Calibri" w:hAnsi="Arial" w:cs="Arial"/>
          <w:b/>
          <w:sz w:val="28"/>
          <w:szCs w:val="36"/>
        </w:rPr>
      </w:pPr>
    </w:p>
    <w:p w14:paraId="06FB4396" w14:textId="77777777" w:rsidR="00E468FF" w:rsidRPr="00E468FF" w:rsidRDefault="00E468FF" w:rsidP="00E468FF">
      <w:pPr>
        <w:spacing w:before="120" w:after="120" w:line="240" w:lineRule="auto"/>
        <w:outlineLvl w:val="0"/>
        <w:rPr>
          <w:rFonts w:ascii="Arial" w:eastAsia="Calibri" w:hAnsi="Arial" w:cs="Arial"/>
          <w:b/>
          <w:sz w:val="28"/>
          <w:szCs w:val="36"/>
        </w:rPr>
      </w:pPr>
    </w:p>
    <w:p w14:paraId="705C948D" w14:textId="77777777" w:rsidR="00E468FF" w:rsidRPr="00E468FF" w:rsidRDefault="00E468FF" w:rsidP="00E468FF">
      <w:pPr>
        <w:spacing w:before="120" w:after="120" w:line="240" w:lineRule="auto"/>
        <w:outlineLvl w:val="0"/>
        <w:rPr>
          <w:rFonts w:ascii="Arial" w:eastAsia="Calibri" w:hAnsi="Arial" w:cs="Arial"/>
          <w:b/>
          <w:sz w:val="28"/>
          <w:szCs w:val="36"/>
        </w:rPr>
      </w:pPr>
    </w:p>
    <w:p w14:paraId="2ABBD4DE" w14:textId="77777777" w:rsidR="00E468FF" w:rsidRPr="00E468FF" w:rsidRDefault="00E468FF" w:rsidP="00E468FF">
      <w:pPr>
        <w:spacing w:before="120" w:after="120" w:line="240" w:lineRule="auto"/>
        <w:outlineLvl w:val="0"/>
        <w:rPr>
          <w:rFonts w:ascii="Arial" w:eastAsia="Calibri" w:hAnsi="Arial" w:cs="Arial"/>
          <w:b/>
          <w:sz w:val="28"/>
          <w:szCs w:val="36"/>
        </w:rPr>
      </w:pPr>
    </w:p>
    <w:p w14:paraId="02E21501" w14:textId="77777777" w:rsidR="00E468FF" w:rsidRPr="00E468FF" w:rsidRDefault="00E468FF" w:rsidP="00E468FF">
      <w:pPr>
        <w:spacing w:before="120" w:after="120" w:line="240" w:lineRule="auto"/>
        <w:outlineLvl w:val="0"/>
        <w:rPr>
          <w:rFonts w:ascii="Arial" w:eastAsia="Calibri" w:hAnsi="Arial" w:cs="Arial"/>
          <w:b/>
          <w:sz w:val="28"/>
          <w:szCs w:val="36"/>
        </w:rPr>
      </w:pPr>
    </w:p>
    <w:p w14:paraId="364C7E5D" w14:textId="77777777" w:rsidR="00E468FF" w:rsidRPr="00E468FF" w:rsidRDefault="00E468FF" w:rsidP="00E468FF">
      <w:pPr>
        <w:spacing w:before="120" w:after="120" w:line="240" w:lineRule="auto"/>
        <w:outlineLvl w:val="0"/>
        <w:rPr>
          <w:rFonts w:ascii="Arial" w:eastAsia="Calibri" w:hAnsi="Arial" w:cs="Arial"/>
          <w:b/>
          <w:sz w:val="28"/>
          <w:szCs w:val="36"/>
        </w:rPr>
      </w:pPr>
    </w:p>
    <w:p w14:paraId="2F9875B4" w14:textId="77777777" w:rsidR="00E468FF" w:rsidRPr="00E468FF" w:rsidRDefault="00E468FF" w:rsidP="00E468FF">
      <w:pPr>
        <w:spacing w:before="120" w:after="120" w:line="240" w:lineRule="auto"/>
        <w:outlineLvl w:val="0"/>
        <w:rPr>
          <w:rFonts w:ascii="Arial" w:eastAsia="Calibri" w:hAnsi="Arial" w:cs="Arial"/>
          <w:b/>
          <w:sz w:val="28"/>
          <w:szCs w:val="36"/>
        </w:rPr>
      </w:pPr>
    </w:p>
    <w:p w14:paraId="06E8428D" w14:textId="77777777" w:rsidR="00E468FF" w:rsidRPr="00E468FF" w:rsidRDefault="00E468FF" w:rsidP="00E468FF">
      <w:pPr>
        <w:spacing w:before="120" w:after="120" w:line="240" w:lineRule="auto"/>
        <w:outlineLvl w:val="0"/>
        <w:rPr>
          <w:rFonts w:ascii="Arial" w:eastAsia="Calibri" w:hAnsi="Arial" w:cs="Arial"/>
          <w:b/>
          <w:sz w:val="28"/>
          <w:szCs w:val="36"/>
        </w:rPr>
      </w:pPr>
    </w:p>
    <w:p w14:paraId="174DCBA1" w14:textId="77777777" w:rsidR="00E468FF" w:rsidRPr="00E468FF" w:rsidRDefault="00E468FF" w:rsidP="00E468FF">
      <w:pPr>
        <w:spacing w:after="240"/>
        <w:rPr>
          <w:rFonts w:ascii="Arial" w:eastAsia="MS Mincho" w:hAnsi="Arial" w:cs="Times New Roman"/>
          <w:sz w:val="28"/>
          <w:szCs w:val="28"/>
        </w:rPr>
      </w:pPr>
    </w:p>
    <w:p w14:paraId="1E89A001" w14:textId="77777777" w:rsidR="00E468FF" w:rsidRPr="00E468FF" w:rsidRDefault="00E468FF" w:rsidP="00E468FF">
      <w:pPr>
        <w:spacing w:before="120" w:after="120" w:line="240" w:lineRule="auto"/>
        <w:outlineLvl w:val="0"/>
        <w:rPr>
          <w:rFonts w:ascii="Arial" w:eastAsia="Calibri" w:hAnsi="Arial" w:cs="Arial"/>
          <w:b/>
          <w:sz w:val="28"/>
          <w:szCs w:val="36"/>
        </w:rPr>
      </w:pPr>
    </w:p>
    <w:p w14:paraId="20CC08E7" w14:textId="77777777" w:rsidR="00E468FF" w:rsidRPr="00E468FF" w:rsidRDefault="00E468FF" w:rsidP="00E468FF">
      <w:pPr>
        <w:spacing w:after="240"/>
        <w:rPr>
          <w:rFonts w:ascii="Arial" w:eastAsia="MS Mincho" w:hAnsi="Arial" w:cs="Times New Roman"/>
          <w:sz w:val="28"/>
          <w:szCs w:val="28"/>
        </w:rPr>
      </w:pPr>
    </w:p>
    <w:p w14:paraId="3C496417" w14:textId="77777777" w:rsidR="00E468FF" w:rsidRPr="00E468FF" w:rsidRDefault="00E468FF" w:rsidP="00E468FF">
      <w:pPr>
        <w:spacing w:before="120" w:after="240" w:line="240" w:lineRule="auto"/>
        <w:rPr>
          <w:rFonts w:ascii="Arial" w:eastAsia="MS Mincho" w:hAnsi="Arial" w:cs="Times New Roman"/>
          <w:b/>
          <w:sz w:val="20"/>
          <w:szCs w:val="24"/>
          <w:lang w:val="en-US"/>
        </w:rPr>
      </w:pPr>
    </w:p>
    <w:p w14:paraId="5B12EC8A" w14:textId="63671D88" w:rsidR="00E468FF" w:rsidRPr="00E468FF" w:rsidRDefault="00E468FF" w:rsidP="00E468FF">
      <w:pPr>
        <w:spacing w:before="120" w:after="240" w:line="240" w:lineRule="auto"/>
        <w:rPr>
          <w:rFonts w:ascii="Arial" w:eastAsia="MS Mincho" w:hAnsi="Arial" w:cs="Times New Roman"/>
          <w:sz w:val="20"/>
          <w:szCs w:val="24"/>
          <w:lang w:val="en-US"/>
        </w:rPr>
      </w:pPr>
      <w:r w:rsidRPr="00E468FF">
        <w:rPr>
          <w:rFonts w:ascii="Arial" w:eastAsia="MS Mincho" w:hAnsi="Arial" w:cs="Times New Roman"/>
          <w:sz w:val="20"/>
          <w:szCs w:val="24"/>
          <w:lang w:val="en-US"/>
        </w:rPr>
        <w:tab/>
      </w:r>
      <w:r w:rsidRPr="00E468FF">
        <w:rPr>
          <w:rFonts w:ascii="Arial" w:eastAsia="MS Mincho" w:hAnsi="Arial" w:cs="Times New Roman"/>
          <w:sz w:val="20"/>
          <w:szCs w:val="24"/>
          <w:lang w:val="en-US"/>
        </w:rPr>
        <w:tab/>
      </w:r>
      <w:r w:rsidRPr="00E468FF">
        <w:rPr>
          <w:rFonts w:ascii="Arial" w:eastAsia="MS Mincho" w:hAnsi="Arial" w:cs="Times New Roman"/>
          <w:sz w:val="20"/>
          <w:szCs w:val="24"/>
          <w:lang w:val="en-US"/>
        </w:rPr>
        <w:tab/>
      </w:r>
      <w:r w:rsidRPr="00E468FF">
        <w:rPr>
          <w:rFonts w:ascii="Arial" w:eastAsia="MS Mincho" w:hAnsi="Arial" w:cs="Times New Roman"/>
          <w:sz w:val="20"/>
          <w:szCs w:val="24"/>
          <w:lang w:val="en-US"/>
        </w:rPr>
        <w:tab/>
      </w:r>
      <w:r w:rsidRPr="00E468FF">
        <w:rPr>
          <w:rFonts w:ascii="Arial" w:eastAsia="MS Mincho" w:hAnsi="Arial" w:cs="Times New Roman"/>
          <w:color w:val="B9B9B9"/>
          <w:sz w:val="20"/>
          <w:szCs w:val="24"/>
          <w:lang w:val="en-US"/>
        </w:rPr>
        <w:t>_______________________________________</w:t>
      </w:r>
    </w:p>
    <w:p w14:paraId="00095835" w14:textId="77777777" w:rsidR="00E468FF" w:rsidRPr="00E468FF" w:rsidRDefault="00E468FF" w:rsidP="00E468FF">
      <w:pPr>
        <w:spacing w:before="120" w:after="240" w:line="240" w:lineRule="auto"/>
        <w:rPr>
          <w:rFonts w:ascii="Arial" w:eastAsia="MS Mincho" w:hAnsi="Arial" w:cs="Times New Roman"/>
          <w:sz w:val="20"/>
          <w:szCs w:val="24"/>
          <w:lang w:val="en-US"/>
        </w:rPr>
      </w:pPr>
      <w:r w:rsidRPr="00E468FF">
        <w:rPr>
          <w:rFonts w:ascii="Arial" w:eastAsia="MS Mincho" w:hAnsi="Arial" w:cs="Times New Roman"/>
          <w:sz w:val="20"/>
          <w:szCs w:val="24"/>
          <w:lang w:val="en-US"/>
        </w:rPr>
        <w:tab/>
      </w:r>
      <w:r w:rsidRPr="00E468FF">
        <w:rPr>
          <w:rFonts w:ascii="Arial" w:eastAsia="MS Mincho" w:hAnsi="Arial" w:cs="Times New Roman"/>
          <w:sz w:val="20"/>
          <w:szCs w:val="24"/>
          <w:lang w:val="en-US"/>
        </w:rPr>
        <w:tab/>
      </w:r>
      <w:r w:rsidRPr="00E468FF">
        <w:rPr>
          <w:rFonts w:ascii="Arial" w:eastAsia="MS Mincho" w:hAnsi="Arial" w:cs="Times New Roman"/>
          <w:sz w:val="20"/>
          <w:szCs w:val="24"/>
          <w:lang w:val="en-US"/>
        </w:rPr>
        <w:tab/>
      </w:r>
      <w:r w:rsidRPr="00E468FF">
        <w:rPr>
          <w:rFonts w:ascii="Arial" w:eastAsia="MS Mincho" w:hAnsi="Arial" w:cs="Times New Roman"/>
          <w:sz w:val="20"/>
          <w:szCs w:val="24"/>
          <w:lang w:val="en-US"/>
        </w:rPr>
        <w:tab/>
      </w:r>
    </w:p>
    <w:p w14:paraId="594C5D69" w14:textId="77777777" w:rsidR="002D298D" w:rsidRDefault="002D298D"/>
    <w:sectPr w:rsidR="002D298D" w:rsidSect="00DD3227">
      <w:headerReference w:type="even" r:id="rId8"/>
      <w:headerReference w:type="default" r:id="rId9"/>
      <w:footerReference w:type="even" r:id="rId10"/>
      <w:footerReference w:type="default" r:id="rId11"/>
      <w:headerReference w:type="first" r:id="rId12"/>
      <w:footerReference w:type="first" r:id="rId13"/>
      <w:pgSz w:w="11900" w:h="16840" w:code="9"/>
      <w:pgMar w:top="851" w:right="1077" w:bottom="1474"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6433" w14:textId="77777777" w:rsidR="00E64516" w:rsidRDefault="00284316">
      <w:pPr>
        <w:spacing w:after="0" w:line="240" w:lineRule="auto"/>
      </w:pPr>
      <w:r>
        <w:separator/>
      </w:r>
    </w:p>
  </w:endnote>
  <w:endnote w:type="continuationSeparator" w:id="0">
    <w:p w14:paraId="14958EB4" w14:textId="77777777" w:rsidR="00E64516" w:rsidRDefault="00284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D5EA" w14:textId="77777777" w:rsidR="00932127" w:rsidRDefault="00932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1B55E2" w14:paraId="7C706DFF" w14:textId="77777777" w:rsidTr="00FE3F15">
      <w:tc>
        <w:tcPr>
          <w:tcW w:w="6379" w:type="dxa"/>
          <w:shd w:val="clear" w:color="auto" w:fill="auto"/>
        </w:tcPr>
        <w:p w14:paraId="5421E979" w14:textId="1A8AB72E" w:rsidR="001B55E2" w:rsidRPr="00A62B49" w:rsidRDefault="00E66FC5" w:rsidP="00A62B49">
          <w:pPr>
            <w:shd w:val="clear" w:color="auto" w:fill="FFFFFF"/>
            <w:textAlignment w:val="baseline"/>
            <w:rPr>
              <w:rFonts w:eastAsia="Times New Roman" w:cs="Arial"/>
              <w:color w:val="808080"/>
              <w:sz w:val="16"/>
              <w:szCs w:val="16"/>
            </w:rPr>
          </w:pPr>
          <w:r>
            <w:rPr>
              <w:rFonts w:eastAsia="Times New Roman" w:cs="Arial"/>
              <w:color w:val="808080"/>
              <w:sz w:val="16"/>
              <w:szCs w:val="16"/>
            </w:rPr>
            <w:t>St Mary’s Catholic Primary School</w:t>
          </w:r>
        </w:p>
      </w:tc>
      <w:tc>
        <w:tcPr>
          <w:tcW w:w="3402" w:type="dxa"/>
        </w:tcPr>
        <w:p w14:paraId="34069AE1" w14:textId="77777777" w:rsidR="001B55E2" w:rsidRPr="00177722" w:rsidRDefault="00E66FC5" w:rsidP="00A62B49">
          <w:pPr>
            <w:shd w:val="clear" w:color="auto" w:fill="FFFFFF"/>
            <w:textAlignment w:val="baseline"/>
            <w:rPr>
              <w:rFonts w:eastAsia="Times New Roman" w:cs="Arial"/>
              <w:color w:val="BFBFBF"/>
              <w:sz w:val="17"/>
              <w:szCs w:val="17"/>
              <w:bdr w:val="none" w:sz="0" w:space="0" w:color="auto" w:frame="1"/>
            </w:rPr>
          </w:pPr>
        </w:p>
      </w:tc>
    </w:tr>
  </w:tbl>
  <w:p w14:paraId="0038BBB0" w14:textId="77777777" w:rsidR="001B55E2" w:rsidRPr="00512916" w:rsidRDefault="003E450F" w:rsidP="006F569D">
    <w:pPr>
      <w:pStyle w:val="Footer"/>
      <w:rPr>
        <w:noProof/>
      </w:rPr>
    </w:pPr>
    <w:r w:rsidRPr="00874C73">
      <w:t>Page</w:t>
    </w:r>
    <w:r w:rsidRPr="00874C73">
      <w:rPr>
        <w:b/>
      </w:rPr>
      <w:t xml:space="preserve"> </w:t>
    </w:r>
    <w:r w:rsidRPr="00522F69">
      <w:rPr>
        <w:b/>
        <w:color w:val="FF1F64"/>
      </w:rPr>
      <w:t>|</w:t>
    </w:r>
    <w:r>
      <w:t xml:space="preserve"> </w:t>
    </w:r>
    <w:r w:rsidRPr="00874C73">
      <w:fldChar w:fldCharType="begin"/>
    </w:r>
    <w:r w:rsidRPr="00874C73">
      <w:instrText xml:space="preserve"> PAGE   \* MERGEFORMAT </w:instrText>
    </w:r>
    <w:r w:rsidRPr="00874C73">
      <w:fldChar w:fldCharType="separate"/>
    </w:r>
    <w:r>
      <w:rPr>
        <w:noProof/>
      </w:rPr>
      <w:t>6</w:t>
    </w:r>
    <w:r w:rsidRPr="00874C7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1B55E2" w14:paraId="5246B219" w14:textId="77777777" w:rsidTr="001B55E2">
      <w:tc>
        <w:tcPr>
          <w:tcW w:w="6379" w:type="dxa"/>
          <w:shd w:val="clear" w:color="auto" w:fill="auto"/>
        </w:tcPr>
        <w:p w14:paraId="54550EF6" w14:textId="6D575B98" w:rsidR="001B55E2" w:rsidRPr="00A62B49" w:rsidRDefault="00E66FC5" w:rsidP="00510ED3">
          <w:pPr>
            <w:shd w:val="clear" w:color="auto" w:fill="FFFFFF"/>
            <w:textAlignment w:val="baseline"/>
            <w:rPr>
              <w:rFonts w:eastAsia="Times New Roman" w:cs="Arial"/>
              <w:color w:val="808080"/>
              <w:sz w:val="16"/>
              <w:szCs w:val="16"/>
            </w:rPr>
          </w:pPr>
          <w:r>
            <w:rPr>
              <w:rFonts w:eastAsia="Times New Roman" w:cs="Arial"/>
              <w:color w:val="808080"/>
              <w:sz w:val="16"/>
              <w:szCs w:val="16"/>
            </w:rPr>
            <w:t>St Mary’s Catholic Primary School</w:t>
          </w:r>
        </w:p>
      </w:tc>
      <w:tc>
        <w:tcPr>
          <w:tcW w:w="3402" w:type="dxa"/>
        </w:tcPr>
        <w:p w14:paraId="5E2BD2E6" w14:textId="77777777" w:rsidR="001B55E2" w:rsidRPr="00177722" w:rsidRDefault="00E66FC5" w:rsidP="00510ED3">
          <w:pPr>
            <w:shd w:val="clear" w:color="auto" w:fill="FFFFFF"/>
            <w:textAlignment w:val="baseline"/>
            <w:rPr>
              <w:rFonts w:eastAsia="Times New Roman" w:cs="Arial"/>
              <w:color w:val="BFBFBF"/>
              <w:sz w:val="17"/>
              <w:szCs w:val="17"/>
              <w:bdr w:val="none" w:sz="0" w:space="0" w:color="auto" w:frame="1"/>
            </w:rPr>
          </w:pPr>
        </w:p>
      </w:tc>
    </w:tr>
  </w:tbl>
  <w:p w14:paraId="7D2B3C2D" w14:textId="77777777" w:rsidR="001B55E2" w:rsidRPr="00510ED3" w:rsidRDefault="003E450F" w:rsidP="00510ED3">
    <w:pPr>
      <w:pStyle w:val="Footer"/>
      <w:rPr>
        <w:noProof/>
      </w:rPr>
    </w:pPr>
    <w:r w:rsidRPr="00874C73">
      <w:t>Page</w:t>
    </w:r>
    <w:r w:rsidRPr="00874C73">
      <w:rPr>
        <w:b/>
      </w:rPr>
      <w:t xml:space="preserve"> </w:t>
    </w:r>
    <w:r w:rsidRPr="00522F69">
      <w:rPr>
        <w:b/>
        <w:color w:val="FF1F64"/>
      </w:rPr>
      <w:t>|</w:t>
    </w:r>
    <w:r>
      <w:t xml:space="preserve"> </w:t>
    </w:r>
    <w:r w:rsidRPr="00874C73">
      <w:fldChar w:fldCharType="begin"/>
    </w:r>
    <w:r w:rsidRPr="00874C73">
      <w:instrText xml:space="preserve"> PAGE   \* MERGEFORMAT </w:instrText>
    </w:r>
    <w:r w:rsidRPr="00874C73">
      <w:fldChar w:fldCharType="separate"/>
    </w:r>
    <w:r>
      <w:rPr>
        <w:noProof/>
      </w:rPr>
      <w:t>1</w:t>
    </w:r>
    <w:r w:rsidRPr="00874C7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BEB0" w14:textId="77777777" w:rsidR="00E64516" w:rsidRDefault="00284316">
      <w:pPr>
        <w:spacing w:after="0" w:line="240" w:lineRule="auto"/>
      </w:pPr>
      <w:r>
        <w:separator/>
      </w:r>
    </w:p>
  </w:footnote>
  <w:footnote w:type="continuationSeparator" w:id="0">
    <w:p w14:paraId="161C85FE" w14:textId="77777777" w:rsidR="00E64516" w:rsidRDefault="00284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BBDD" w14:textId="1E091399" w:rsidR="001B55E2" w:rsidRDefault="00E468FF">
    <w:r>
      <w:rPr>
        <w:noProof/>
      </w:rPr>
      <w:drawing>
        <wp:anchor distT="0" distB="0" distL="114300" distR="114300" simplePos="0" relativeHeight="251657216" behindDoc="1" locked="0" layoutInCell="1" allowOverlap="1" wp14:anchorId="01899637" wp14:editId="66491DCC">
          <wp:simplePos x="0" y="0"/>
          <wp:positionH relativeFrom="margin">
            <wp:align>center</wp:align>
          </wp:positionH>
          <wp:positionV relativeFrom="margin">
            <wp:align>center</wp:align>
          </wp:positionV>
          <wp:extent cx="6188710" cy="8757920"/>
          <wp:effectExtent l="0" t="0" r="2540" b="0"/>
          <wp:wrapNone/>
          <wp:docPr id="1" name="Picture 1"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8757920"/>
                  </a:xfrm>
                  <a:prstGeom prst="rect">
                    <a:avLst/>
                  </a:prstGeom>
                  <a:noFill/>
                  <a:ln>
                    <a:noFill/>
                  </a:ln>
                </pic:spPr>
              </pic:pic>
            </a:graphicData>
          </a:graphic>
          <wp14:sizeRelH relativeFrom="page">
            <wp14:pctWidth>0</wp14:pctWidth>
          </wp14:sizeRelH>
          <wp14:sizeRelV relativeFrom="page">
            <wp14:pctHeight>0</wp14:pctHeight>
          </wp14:sizeRelV>
        </wp:anchor>
      </w:drawing>
    </w:r>
    <w:r w:rsidR="00E66FC5">
      <w:rPr>
        <w:noProof/>
      </w:rPr>
      <w:pict w14:anchorId="16546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F5B4" w14:textId="60A371EC" w:rsidR="001B55E2" w:rsidRDefault="00E66FC5"/>
  <w:p w14:paraId="1A10F7F9" w14:textId="77777777" w:rsidR="001B55E2" w:rsidRDefault="00E66FC5"/>
  <w:p w14:paraId="1805CF6B" w14:textId="77777777" w:rsidR="001B55E2" w:rsidRDefault="00E66F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F2D6" w14:textId="2A2F0CEB" w:rsidR="001B55E2" w:rsidRDefault="00E66FC5"/>
  <w:p w14:paraId="013ADE6D" w14:textId="77777777" w:rsidR="001B55E2" w:rsidRDefault="00E66FC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7D8C"/>
    <w:multiLevelType w:val="hybridMultilevel"/>
    <w:tmpl w:val="D8EC585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96D127B"/>
    <w:multiLevelType w:val="hybridMultilevel"/>
    <w:tmpl w:val="A74EF67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305F5978"/>
    <w:multiLevelType w:val="hybridMultilevel"/>
    <w:tmpl w:val="3FECD0B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53832163"/>
    <w:multiLevelType w:val="hybridMultilevel"/>
    <w:tmpl w:val="BFA8272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6EBF67BA"/>
    <w:multiLevelType w:val="hybridMultilevel"/>
    <w:tmpl w:val="F5681C6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7A6B3AA6"/>
    <w:multiLevelType w:val="hybridMultilevel"/>
    <w:tmpl w:val="358827E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FF"/>
    <w:rsid w:val="00284316"/>
    <w:rsid w:val="002B5F39"/>
    <w:rsid w:val="002D298D"/>
    <w:rsid w:val="003E450F"/>
    <w:rsid w:val="00932127"/>
    <w:rsid w:val="00E468FF"/>
    <w:rsid w:val="00E64516"/>
    <w:rsid w:val="00E66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D948"/>
  <w15:chartTrackingRefBased/>
  <w15:docId w15:val="{D3D50097-CFD4-4435-9A52-F0CA1ED1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68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8FF"/>
  </w:style>
  <w:style w:type="character" w:styleId="Hyperlink">
    <w:name w:val="Hyperlink"/>
    <w:uiPriority w:val="99"/>
    <w:unhideWhenUsed/>
    <w:qFormat/>
    <w:rsid w:val="00E468FF"/>
    <w:rPr>
      <w:color w:val="0072CC"/>
      <w:u w:val="single"/>
    </w:rPr>
  </w:style>
  <w:style w:type="paragraph" w:styleId="ListParagraph">
    <w:name w:val="List Paragraph"/>
    <w:basedOn w:val="Normal"/>
    <w:uiPriority w:val="34"/>
    <w:qFormat/>
    <w:rsid w:val="00E46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42331-9A7E-43D1-81F6-10E02712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Sexton</dc:creator>
  <cp:keywords/>
  <dc:description/>
  <cp:lastModifiedBy>Kathy Sexton</cp:lastModifiedBy>
  <cp:revision>3</cp:revision>
  <dcterms:created xsi:type="dcterms:W3CDTF">2024-09-09T10:38:00Z</dcterms:created>
  <dcterms:modified xsi:type="dcterms:W3CDTF">2024-09-09T11:58:00Z</dcterms:modified>
</cp:coreProperties>
</file>