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TEACHER OF GEOGRAPHY – Maternity Leave Cover</w:t>
      </w:r>
    </w:p>
    <w:p w:rsidR="00000000" w:rsidDel="00000000" w:rsidP="00000000" w:rsidRDefault="00000000" w:rsidRPr="00000000" w14:paraId="00000002">
      <w:pPr>
        <w:jc w:val="center"/>
        <w:rPr>
          <w:rFonts w:ascii="Calibri" w:cs="Calibri" w:eastAsia="Calibri" w:hAnsi="Calibri"/>
          <w:b w:val="1"/>
        </w:rPr>
      </w:pPr>
      <w:r w:rsidDel="00000000" w:rsidR="00000000" w:rsidRPr="00000000">
        <w:rPr>
          <w:rFonts w:ascii="Calibri" w:cs="Calibri" w:eastAsia="Calibri" w:hAnsi="Calibri"/>
          <w:b w:val="1"/>
          <w:rtl w:val="0"/>
        </w:rPr>
        <w:t xml:space="preserve">0.5 FTE</w:t>
      </w:r>
    </w:p>
    <w:p w:rsidR="00000000" w:rsidDel="00000000" w:rsidP="00000000" w:rsidRDefault="00000000" w:rsidRPr="00000000" w14:paraId="00000003">
      <w:pPr>
        <w:jc w:val="center"/>
        <w:rPr>
          <w:rFonts w:ascii="Calibri" w:cs="Calibri" w:eastAsia="Calibri" w:hAnsi="Calibri"/>
          <w:b w:val="1"/>
        </w:rPr>
      </w:pPr>
      <w:r w:rsidDel="00000000" w:rsidR="00000000" w:rsidRPr="00000000">
        <w:rPr>
          <w:rFonts w:ascii="Calibri" w:cs="Calibri" w:eastAsia="Calibri" w:hAnsi="Calibri"/>
          <w:b w:val="1"/>
          <w:rtl w:val="0"/>
        </w:rPr>
        <w:t xml:space="preserve">4 November 2024 - July 2025</w:t>
      </w:r>
    </w:p>
    <w:p w:rsidR="00000000" w:rsidDel="00000000" w:rsidP="00000000" w:rsidRDefault="00000000" w:rsidRPr="00000000" w14:paraId="00000004">
      <w:pPr>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We are looking for an enthusiastic, well-qualified and committed KS3 Geography teacher to join an outstanding department and teach bright, well-motivated pupils in a supportive environment.  The Geography Department at TWGGS currently consists of </w:t>
      </w:r>
      <w:r w:rsidDel="00000000" w:rsidR="00000000" w:rsidRPr="00000000">
        <w:rPr>
          <w:rFonts w:ascii="Calibri" w:cs="Calibri" w:eastAsia="Calibri" w:hAnsi="Calibri"/>
          <w:rtl w:val="0"/>
        </w:rPr>
        <w:t xml:space="preserve">4</w:t>
      </w:r>
      <w:r w:rsidDel="00000000" w:rsidR="00000000" w:rsidRPr="00000000">
        <w:rPr>
          <w:rFonts w:ascii="Calibri" w:cs="Calibri" w:eastAsia="Calibri" w:hAnsi="Calibri"/>
          <w:color w:val="000000"/>
          <w:rtl w:val="0"/>
        </w:rPr>
        <w:t xml:space="preserve"> full time staff. This post would require the successful applicant to teach KS3 </w:t>
      </w:r>
      <w:r w:rsidDel="00000000" w:rsidR="00000000" w:rsidRPr="00000000">
        <w:rPr>
          <w:rFonts w:ascii="Calibri" w:cs="Calibri" w:eastAsia="Calibri" w:hAnsi="Calibri"/>
          <w:rtl w:val="0"/>
        </w:rPr>
        <w:t xml:space="preserve">with an ability to teach KS4 desirable but not essential</w:t>
      </w:r>
      <w:r w:rsidDel="00000000" w:rsidR="00000000" w:rsidRPr="00000000">
        <w:rPr>
          <w:rFonts w:ascii="Calibri" w:cs="Calibri" w:eastAsia="Calibri" w:hAnsi="Calibri"/>
          <w:color w:val="000000"/>
          <w:rtl w:val="0"/>
        </w:rPr>
        <w:t xml:space="preserve">. Geography is a popular subject and attracts committed, keen and well-motivated pupils; at least a third or more of these then go on to A Level studies and in recent years</w:t>
      </w:r>
      <w:r w:rsidDel="00000000" w:rsidR="00000000" w:rsidRPr="00000000">
        <w:rPr>
          <w:rFonts w:ascii="Calibri" w:cs="Calibri" w:eastAsia="Calibri" w:hAnsi="Calibri"/>
          <w:rtl w:val="0"/>
        </w:rPr>
        <w:t xml:space="preserve"> several</w:t>
      </w:r>
      <w:r w:rsidDel="00000000" w:rsidR="00000000" w:rsidRPr="00000000">
        <w:rPr>
          <w:rFonts w:ascii="Calibri" w:cs="Calibri" w:eastAsia="Calibri" w:hAnsi="Calibri"/>
          <w:color w:val="000000"/>
          <w:rtl w:val="0"/>
        </w:rPr>
        <w:t xml:space="preserve"> have continued their studies at University. In 20</w:t>
      </w:r>
      <w:r w:rsidDel="00000000" w:rsidR="00000000" w:rsidRPr="00000000">
        <w:rPr>
          <w:rFonts w:ascii="Calibri" w:cs="Calibri" w:eastAsia="Calibri" w:hAnsi="Calibri"/>
          <w:rtl w:val="0"/>
        </w:rPr>
        <w:t xml:space="preserve">23</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8</w:t>
      </w:r>
      <w:r w:rsidDel="00000000" w:rsidR="00000000" w:rsidRPr="00000000">
        <w:rPr>
          <w:rFonts w:ascii="Calibri" w:cs="Calibri" w:eastAsia="Calibri" w:hAnsi="Calibri"/>
          <w:color w:val="000000"/>
          <w:rtl w:val="0"/>
        </w:rPr>
        <w:t xml:space="preserve"> of 3</w:t>
      </w:r>
      <w:r w:rsidDel="00000000" w:rsidR="00000000" w:rsidRPr="00000000">
        <w:rPr>
          <w:rFonts w:ascii="Calibri" w:cs="Calibri" w:eastAsia="Calibri" w:hAnsi="Calibri"/>
          <w:rtl w:val="0"/>
        </w:rPr>
        <w:t xml:space="preserve">7</w:t>
      </w:r>
      <w:r w:rsidDel="00000000" w:rsidR="00000000" w:rsidRPr="00000000">
        <w:rPr>
          <w:rFonts w:ascii="Calibri" w:cs="Calibri" w:eastAsia="Calibri" w:hAnsi="Calibri"/>
          <w:color w:val="000000"/>
          <w:rtl w:val="0"/>
        </w:rPr>
        <w:t xml:space="preserve"> pupils are pursuing Geography related courses at university with </w:t>
      </w:r>
      <w:r w:rsidDel="00000000" w:rsidR="00000000" w:rsidRPr="00000000">
        <w:rPr>
          <w:rFonts w:ascii="Calibri" w:cs="Calibri" w:eastAsia="Calibri" w:hAnsi="Calibri"/>
          <w:rtl w:val="0"/>
        </w:rPr>
        <w:t xml:space="preserve">one</w:t>
      </w:r>
      <w:r w:rsidDel="00000000" w:rsidR="00000000" w:rsidRPr="00000000">
        <w:rPr>
          <w:rFonts w:ascii="Calibri" w:cs="Calibri" w:eastAsia="Calibri" w:hAnsi="Calibri"/>
          <w:color w:val="000000"/>
          <w:rtl w:val="0"/>
        </w:rPr>
        <w:t xml:space="preserve"> accepted by Cambridge. Over the past 3 years pupil uptake has been consistently high at both GCSE (</w:t>
      </w:r>
      <w:r w:rsidDel="00000000" w:rsidR="00000000" w:rsidRPr="00000000">
        <w:rPr>
          <w:rFonts w:ascii="Calibri" w:cs="Calibri" w:eastAsia="Calibri" w:hAnsi="Calibri"/>
          <w:rtl w:val="0"/>
        </w:rPr>
        <w:t xml:space="preserve">98</w:t>
      </w:r>
      <w:r w:rsidDel="00000000" w:rsidR="00000000" w:rsidRPr="00000000">
        <w:rPr>
          <w:rFonts w:ascii="Calibri" w:cs="Calibri" w:eastAsia="Calibri" w:hAnsi="Calibri"/>
          <w:color w:val="000000"/>
          <w:rtl w:val="0"/>
        </w:rPr>
        <w:t xml:space="preserve"> Year 11 pupils in 20</w:t>
      </w:r>
      <w:r w:rsidDel="00000000" w:rsidR="00000000" w:rsidRPr="00000000">
        <w:rPr>
          <w:rFonts w:ascii="Calibri" w:cs="Calibri" w:eastAsia="Calibri" w:hAnsi="Calibri"/>
          <w:rtl w:val="0"/>
        </w:rPr>
        <w:t xml:space="preserve">20</w:t>
      </w:r>
      <w:r w:rsidDel="00000000" w:rsidR="00000000" w:rsidRPr="00000000">
        <w:rPr>
          <w:rFonts w:ascii="Calibri" w:cs="Calibri" w:eastAsia="Calibri" w:hAnsi="Calibri"/>
          <w:color w:val="000000"/>
          <w:rtl w:val="0"/>
        </w:rPr>
        <w:t xml:space="preserve">-</w:t>
      </w:r>
      <w:r w:rsidDel="00000000" w:rsidR="00000000" w:rsidRPr="00000000">
        <w:rPr>
          <w:rFonts w:ascii="Calibri" w:cs="Calibri" w:eastAsia="Calibri" w:hAnsi="Calibri"/>
          <w:rtl w:val="0"/>
        </w:rPr>
        <w:t xml:space="preserve">21</w:t>
      </w:r>
      <w:r w:rsidDel="00000000" w:rsidR="00000000" w:rsidRPr="00000000">
        <w:rPr>
          <w:rFonts w:ascii="Calibri" w:cs="Calibri" w:eastAsia="Calibri" w:hAnsi="Calibri"/>
          <w:color w:val="000000"/>
          <w:rtl w:val="0"/>
        </w:rPr>
        <w:t xml:space="preserve">) and A Level (</w:t>
      </w:r>
      <w:r w:rsidDel="00000000" w:rsidR="00000000" w:rsidRPr="00000000">
        <w:rPr>
          <w:rFonts w:ascii="Calibri" w:cs="Calibri" w:eastAsia="Calibri" w:hAnsi="Calibri"/>
          <w:rtl w:val="0"/>
        </w:rPr>
        <w:t xml:space="preserve">38 average for the last four years</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color w:val="000000"/>
          <w:rtl w:val="0"/>
        </w:rPr>
        <w:t xml:space="preserve"> This role would suit both an experienced teacher o</w:t>
      </w:r>
      <w:r w:rsidDel="00000000" w:rsidR="00000000" w:rsidRPr="00000000">
        <w:rPr>
          <w:rFonts w:ascii="Calibri" w:cs="Calibri" w:eastAsia="Calibri" w:hAnsi="Calibri"/>
          <w:rtl w:val="0"/>
        </w:rPr>
        <w:t xml:space="preserve">r an ECT.  </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Department is well resourced; there are </w:t>
      </w:r>
      <w:r w:rsidDel="00000000" w:rsidR="00000000" w:rsidRPr="00000000">
        <w:rPr>
          <w:rFonts w:ascii="Calibri" w:cs="Calibri" w:eastAsia="Calibri" w:hAnsi="Calibri"/>
          <w:rtl w:val="0"/>
        </w:rPr>
        <w:t xml:space="preserve">4</w:t>
      </w:r>
      <w:r w:rsidDel="00000000" w:rsidR="00000000" w:rsidRPr="00000000">
        <w:rPr>
          <w:rFonts w:ascii="Calibri" w:cs="Calibri" w:eastAsia="Calibri" w:hAnsi="Calibri"/>
          <w:color w:val="000000"/>
          <w:rtl w:val="0"/>
        </w:rPr>
        <w:t xml:space="preserve"> Geography teaching rooms and a resource room. Class rooms are equipped with interactive whiteboards and digital projectors, networked computers and WiFi. All resources are kept on Google Drive, </w:t>
      </w:r>
      <w:r w:rsidDel="00000000" w:rsidR="00000000" w:rsidRPr="00000000">
        <w:rPr>
          <w:rFonts w:ascii="Calibri" w:cs="Calibri" w:eastAsia="Calibri" w:hAnsi="Calibri"/>
          <w:rtl w:val="0"/>
        </w:rPr>
        <w:t xml:space="preserve">with Google Classroom actively used.</w:t>
      </w:r>
      <w:r w:rsidDel="00000000" w:rsidR="00000000" w:rsidRPr="00000000">
        <w:rPr>
          <w:rFonts w:ascii="Calibri" w:cs="Calibri" w:eastAsia="Calibri" w:hAnsi="Calibri"/>
          <w:color w:val="000000"/>
          <w:rtl w:val="0"/>
        </w:rPr>
        <w:t xml:space="preserve"> A range of </w:t>
      </w:r>
      <w:r w:rsidDel="00000000" w:rsidR="00000000" w:rsidRPr="00000000">
        <w:rPr>
          <w:rFonts w:ascii="Calibri" w:cs="Calibri" w:eastAsia="Calibri" w:hAnsi="Calibri"/>
          <w:rtl w:val="0"/>
        </w:rPr>
        <w:t xml:space="preserve">textbooks</w:t>
      </w:r>
      <w:r w:rsidDel="00000000" w:rsidR="00000000" w:rsidRPr="00000000">
        <w:rPr>
          <w:rFonts w:ascii="Calibri" w:cs="Calibri" w:eastAsia="Calibri" w:hAnsi="Calibri"/>
          <w:color w:val="000000"/>
          <w:rtl w:val="0"/>
        </w:rPr>
        <w:t xml:space="preserve"> and resources is available for all year groups and each year’s teaching has been rigorously planned by department staff, with regular review to maintain up to date materials. The department has a strong ethos of developing dynamic, independent study; staff are committed to providing excellent fieldwork opportunities and candidates must be willing to be involved in local day trips</w:t>
      </w:r>
      <w:r w:rsidDel="00000000" w:rsidR="00000000" w:rsidRPr="00000000">
        <w:rPr>
          <w:rFonts w:ascii="Calibri" w:cs="Calibri" w:eastAsia="Calibri" w:hAnsi="Calibri"/>
          <w:rtl w:val="0"/>
        </w:rPr>
        <w:t xml:space="preserve"> for Year 7 and Year 8</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TWGGS is an 11-18 girls’ selective school of over a thousand pupils, where girls are encouraged to be as active beyond the curriculum as they are within it.  Trips, visits and extra-curricular activities are unrivalled in the state sector, but, more importantly, it is an amazingly happy, positive community to be part of.  This post arises as a result of maternity cover and offers an exciting opportunity to a teacher keen to get very actively involved in school life.</w:t>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rPr>
      </w:pPr>
      <w:r w:rsidDel="00000000" w:rsidR="00000000" w:rsidRPr="00000000">
        <w:rPr>
          <w:rFonts w:ascii="Calibri" w:cs="Calibri" w:eastAsia="Calibri" w:hAnsi="Calibri"/>
          <w:rtl w:val="0"/>
        </w:rPr>
        <w:t xml:space="preserve">The teaching of Geography is compulsory from Year 7 to 9, with pupils in each year group having three 1 hour lessons of Geography a fortnight. Lessons in Key Stage 3 have a modern, issue based focus, combining skill development with real world events. The successful candidate would be expected to teach Year 7 and Year 8 Geography with an ability to teach GCSE (we follow EdExcel) preferable but not essential to the post.  </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The department is very successful at GCSE and A Level, including achieving the award for the highest GCSE and A Level grades in the country in 2018. Our last, pre-pandemic results, 66% of GCSE pupils achieved a Grade 8-9, with 41% of A Level students achieving an A* grade.</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color w:val="000000"/>
        </w:rPr>
      </w:pPr>
      <w:bookmarkStart w:colFirst="0" w:colLast="0" w:name="_heading=h.30j0zll" w:id="0"/>
      <w:bookmarkEnd w:id="0"/>
      <w:r w:rsidDel="00000000" w:rsidR="00000000" w:rsidRPr="00000000">
        <w:rPr>
          <w:rFonts w:ascii="Calibri" w:cs="Calibri" w:eastAsia="Calibri" w:hAnsi="Calibri"/>
          <w:rtl w:val="0"/>
        </w:rPr>
        <w:t xml:space="preserve">If you would relish the opportunity to join TWGGS and get involved in this busy, happy community, application is by completion of the school application form, accompanied by a letter stating why you feel your strengths, skills and experience best fit you for this post.  Applications will be urgently considered as they arrive. </w:t>
      </w:r>
      <w:r w:rsidDel="00000000" w:rsidR="00000000" w:rsidRPr="00000000">
        <w:rPr>
          <w:rFonts w:ascii="Calibri" w:cs="Calibri" w:eastAsia="Calibri" w:hAnsi="Calibri"/>
          <w:color w:val="000000"/>
          <w:rtl w:val="0"/>
        </w:rPr>
        <w:t xml:space="preserve">If you have not heard from us by</w:t>
      </w:r>
      <w:r w:rsidDel="00000000" w:rsidR="00000000" w:rsidRPr="00000000">
        <w:rPr>
          <w:rFonts w:ascii="Calibri" w:cs="Calibri" w:eastAsia="Calibri" w:hAnsi="Calibri"/>
          <w:rtl w:val="0"/>
        </w:rPr>
        <w:t xml:space="preserve"> 5 July</w:t>
      </w:r>
      <w:r w:rsidDel="00000000" w:rsidR="00000000" w:rsidRPr="00000000">
        <w:rPr>
          <w:rFonts w:ascii="Calibri" w:cs="Calibri" w:eastAsia="Calibri" w:hAnsi="Calibri"/>
          <w:color w:val="000000"/>
          <w:rtl w:val="0"/>
        </w:rPr>
        <w:t xml:space="preserve">, please assume that, unfortunately, your application has not been successful. We should like to wish you well in your future career whether at TWGGS or elsewhere.</w:t>
      </w:r>
    </w:p>
    <w:p w:rsidR="00000000" w:rsidDel="00000000" w:rsidP="00000000" w:rsidRDefault="00000000" w:rsidRPr="00000000" w14:paraId="0000001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rPr>
      </w:pPr>
      <w:r w:rsidDel="00000000" w:rsidR="00000000" w:rsidRPr="00000000">
        <w:rPr>
          <w:rFonts w:ascii="Calibri" w:cs="Calibri" w:eastAsia="Calibri" w:hAnsi="Calibri"/>
          <w:rtl w:val="0"/>
        </w:rPr>
        <w:t xml:space="preserve">Katie Marchant, Associate Headteacher</w:t>
      </w:r>
    </w:p>
    <w:p w:rsidR="00000000" w:rsidDel="00000000" w:rsidP="00000000" w:rsidRDefault="00000000" w:rsidRPr="00000000" w14:paraId="0000001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rPr>
      </w:pPr>
      <w:r w:rsidDel="00000000" w:rsidR="00000000" w:rsidRPr="00000000">
        <w:rPr>
          <w:rtl w:val="0"/>
        </w:rPr>
      </w:r>
    </w:p>
    <w:sectPr>
      <w:pgSz w:h="16838" w:w="11906"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G Time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G Times" w:cs="CG Times" w:eastAsia="CG Times" w:hAnsi="CG Times"/>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eastAsia="en-US"/>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Hyperlink">
    <w:name w:val="Hyperlink"/>
    <w:rsid w:val="00EE2E49"/>
    <w:rPr>
      <w:color w:val="0000ff"/>
      <w:u w:val="single"/>
    </w:rPr>
  </w:style>
  <w:style w:type="paragraph" w:styleId="BalloonText">
    <w:name w:val="Balloon Text"/>
    <w:basedOn w:val="Normal"/>
    <w:semiHidden w:val="1"/>
    <w:rsid w:val="00E95DE8"/>
    <w:rPr>
      <w:rFonts w:ascii="Tahoma" w:cs="Tahoma" w:hAnsi="Tahoma"/>
      <w:sz w:val="16"/>
      <w:szCs w:val="16"/>
    </w:rPr>
  </w:style>
  <w:style w:type="paragraph" w:styleId="BodyText">
    <w:name w:val="Body Text"/>
    <w:basedOn w:val="Normal"/>
    <w:link w:val="BodyTextChar"/>
    <w:rsid w:val="00270974"/>
    <w:pPr>
      <w:jc w:val="both"/>
    </w:pPr>
    <w:rPr>
      <w:rFonts w:ascii="Times New Roman" w:hAnsi="Times New Roman"/>
      <w:szCs w:val="20"/>
    </w:rPr>
  </w:style>
  <w:style w:type="character" w:styleId="BodyTextChar" w:customStyle="1">
    <w:name w:val="Body Text Char"/>
    <w:basedOn w:val="DefaultParagraphFont"/>
    <w:link w:val="BodyText"/>
    <w:rsid w:val="00270974"/>
    <w:rPr>
      <w:sz w:val="24"/>
      <w:lang w:eastAsia="en-US"/>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GTimes-regular.ttf"/><Relationship Id="rId2" Type="http://schemas.openxmlformats.org/officeDocument/2006/relationships/font" Target="fonts/CGTimes-bold.ttf"/><Relationship Id="rId3" Type="http://schemas.openxmlformats.org/officeDocument/2006/relationships/font" Target="fonts/CGTimes-italic.ttf"/><Relationship Id="rId4" Type="http://schemas.openxmlformats.org/officeDocument/2006/relationships/font" Target="fonts/CGTime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pIbLoFLrySwhbOE0l6Drmq0vAw==">CgMxLjAyCWguMzBqMHpsbDgAciExbGM1OVVkUHB2am5aYzZra0QwSWtPdS14d0toQ3NjYXQ=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2014-03-20T08:41:00Z</dcterms:created>
  <dc:creator>Administrator</dc:creator>
</cp:coreProperties>
</file>