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565A" w14:textId="58D4D9F6" w:rsidR="009C39E3" w:rsidRDefault="009C39E3" w:rsidP="009C39E3">
      <w:pPr>
        <w:spacing w:after="0" w:line="240" w:lineRule="auto"/>
        <w:rPr>
          <w:rFonts w:ascii="Times New Roman" w:eastAsia="Times New Roman" w:hAnsi="Times New Roman" w:cs="Times New Roman"/>
          <w:sz w:val="24"/>
          <w:szCs w:val="20"/>
        </w:rPr>
      </w:pPr>
    </w:p>
    <w:p w14:paraId="6AF72673" w14:textId="77777777" w:rsidR="007030CB" w:rsidRDefault="007030CB" w:rsidP="009C39E3">
      <w:pPr>
        <w:spacing w:after="0" w:line="240" w:lineRule="auto"/>
        <w:rPr>
          <w:rFonts w:ascii="Times New Roman" w:eastAsia="Times New Roman" w:hAnsi="Times New Roman" w:cs="Times New Roman"/>
          <w:sz w:val="24"/>
          <w:szCs w:val="20"/>
        </w:rPr>
      </w:pPr>
    </w:p>
    <w:p w14:paraId="78BA95A5" w14:textId="77777777" w:rsidR="005107A6" w:rsidRPr="009C39E3" w:rsidRDefault="005107A6" w:rsidP="009C39E3">
      <w:pPr>
        <w:spacing w:after="0" w:line="240" w:lineRule="auto"/>
        <w:rPr>
          <w:rFonts w:ascii="Times New Roman" w:eastAsia="Times New Roman" w:hAnsi="Times New Roman" w:cs="Times New Roman"/>
          <w:sz w:val="24"/>
          <w:szCs w:val="20"/>
        </w:rPr>
      </w:pPr>
    </w:p>
    <w:tbl>
      <w:tblPr>
        <w:tblW w:w="963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2441"/>
        <w:gridCol w:w="7190"/>
      </w:tblGrid>
      <w:tr w:rsidR="009C39E3" w:rsidRPr="009D1BA3" w14:paraId="75D0565C" w14:textId="77777777" w:rsidTr="003656E8">
        <w:trPr>
          <w:trHeight w:val="325"/>
        </w:trPr>
        <w:tc>
          <w:tcPr>
            <w:tcW w:w="9631"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5D0565B" w14:textId="77777777" w:rsidR="009C39E3" w:rsidRPr="009D1BA3" w:rsidRDefault="009C39E3" w:rsidP="009C39E3">
            <w:pPr>
              <w:pBdr>
                <w:top w:val="nil"/>
                <w:left w:val="nil"/>
                <w:bottom w:val="nil"/>
                <w:right w:val="nil"/>
                <w:between w:val="nil"/>
                <w:bar w:val="nil"/>
              </w:pBdr>
              <w:spacing w:after="0" w:line="240" w:lineRule="auto"/>
              <w:jc w:val="center"/>
              <w:rPr>
                <w:rFonts w:eastAsia="Arial Unicode MS" w:cstheme="minorHAnsi"/>
                <w:color w:val="000000"/>
                <w:sz w:val="20"/>
                <w:szCs w:val="20"/>
                <w:bdr w:val="nil"/>
                <w:lang w:val="en-US" w:eastAsia="en-GB"/>
              </w:rPr>
            </w:pPr>
            <w:r w:rsidRPr="009D1BA3">
              <w:rPr>
                <w:rFonts w:eastAsia="Arial Unicode MS" w:cstheme="minorHAnsi"/>
                <w:b/>
                <w:bCs/>
                <w:color w:val="000000"/>
                <w:sz w:val="24"/>
                <w:szCs w:val="24"/>
                <w:bdr w:val="nil"/>
                <w:lang w:val="en-US" w:eastAsia="en-GB"/>
              </w:rPr>
              <w:t>Job Description</w:t>
            </w:r>
          </w:p>
        </w:tc>
      </w:tr>
      <w:tr w:rsidR="009C39E3" w:rsidRPr="009D1BA3" w14:paraId="75D0565F" w14:textId="77777777" w:rsidTr="00FE47C7">
        <w:trPr>
          <w:trHeight w:val="305"/>
        </w:trPr>
        <w:tc>
          <w:tcPr>
            <w:tcW w:w="244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5D0565D" w14:textId="77777777" w:rsidR="009C39E3" w:rsidRPr="009C39E3" w:rsidRDefault="009C39E3" w:rsidP="009C39E3">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bdr w:val="nil"/>
                <w:lang w:val="en-US" w:eastAsia="en-GB"/>
              </w:rPr>
            </w:pPr>
            <w:r w:rsidRPr="009C39E3">
              <w:rPr>
                <w:rFonts w:ascii="Comic Sans MS" w:eastAsia="Arial Unicode MS" w:hAnsi="Comic Sans MS" w:cs="Arial Unicode MS"/>
                <w:b/>
                <w:bCs/>
                <w:color w:val="000000"/>
                <w:bdr w:val="nil"/>
                <w:lang w:val="en-US" w:eastAsia="en-GB"/>
              </w:rPr>
              <w:t>Post Title:</w:t>
            </w:r>
          </w:p>
        </w:tc>
        <w:tc>
          <w:tcPr>
            <w:tcW w:w="71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5D0565E" w14:textId="49F5E41D" w:rsidR="009C39E3" w:rsidRPr="009D1BA3" w:rsidRDefault="000C3139" w:rsidP="009C39E3">
            <w:pPr>
              <w:pBdr>
                <w:top w:val="nil"/>
                <w:left w:val="nil"/>
                <w:bottom w:val="nil"/>
                <w:right w:val="nil"/>
                <w:between w:val="nil"/>
                <w:bar w:val="nil"/>
              </w:pBdr>
              <w:spacing w:after="0" w:line="240" w:lineRule="auto"/>
              <w:rPr>
                <w:rFonts w:eastAsia="Arial Unicode MS" w:cstheme="minorHAnsi"/>
                <w:color w:val="000000"/>
                <w:sz w:val="20"/>
                <w:szCs w:val="20"/>
                <w:bdr w:val="nil"/>
                <w:lang w:val="en-US" w:eastAsia="en-GB"/>
              </w:rPr>
            </w:pPr>
            <w:r w:rsidRPr="009D1BA3">
              <w:rPr>
                <w:rFonts w:eastAsia="Arial Unicode MS" w:cstheme="minorHAnsi"/>
                <w:color w:val="000000"/>
                <w:bdr w:val="nil"/>
                <w:lang w:val="en-US" w:eastAsia="en-GB"/>
              </w:rPr>
              <w:t xml:space="preserve">Nursery </w:t>
            </w:r>
            <w:r w:rsidR="005107A6">
              <w:rPr>
                <w:rFonts w:eastAsia="Arial Unicode MS" w:cstheme="minorHAnsi"/>
                <w:color w:val="000000"/>
                <w:bdr w:val="nil"/>
                <w:lang w:val="en-US" w:eastAsia="en-GB"/>
              </w:rPr>
              <w:t>Deputy Manager</w:t>
            </w:r>
            <w:r w:rsidR="007030CB">
              <w:rPr>
                <w:rFonts w:eastAsia="Arial Unicode MS" w:cstheme="minorHAnsi"/>
                <w:color w:val="000000"/>
                <w:bdr w:val="nil"/>
                <w:lang w:val="en-US" w:eastAsia="en-GB"/>
              </w:rPr>
              <w:t>/SENCO</w:t>
            </w:r>
          </w:p>
        </w:tc>
      </w:tr>
      <w:tr w:rsidR="009C39E3" w:rsidRPr="009D1BA3" w14:paraId="75D05662" w14:textId="77777777" w:rsidTr="00FE47C7">
        <w:trPr>
          <w:trHeight w:val="305"/>
        </w:trPr>
        <w:tc>
          <w:tcPr>
            <w:tcW w:w="244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5D05660" w14:textId="77777777" w:rsidR="009C39E3" w:rsidRPr="009C39E3" w:rsidRDefault="009C39E3" w:rsidP="009C39E3">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bdr w:val="nil"/>
                <w:lang w:val="en-US" w:eastAsia="en-GB"/>
              </w:rPr>
            </w:pPr>
            <w:r w:rsidRPr="009C39E3">
              <w:rPr>
                <w:rFonts w:ascii="Comic Sans MS" w:eastAsia="Arial Unicode MS" w:hAnsi="Comic Sans MS" w:cs="Arial Unicode MS"/>
                <w:b/>
                <w:bCs/>
                <w:color w:val="000000"/>
                <w:bdr w:val="nil"/>
                <w:lang w:val="en-US" w:eastAsia="en-GB"/>
              </w:rPr>
              <w:t>Responsible to:</w:t>
            </w:r>
          </w:p>
        </w:tc>
        <w:tc>
          <w:tcPr>
            <w:tcW w:w="71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5D05661" w14:textId="27F62442" w:rsidR="009C39E3" w:rsidRPr="009D1BA3" w:rsidRDefault="00F379F2" w:rsidP="009C39E3">
            <w:pPr>
              <w:pBdr>
                <w:top w:val="nil"/>
                <w:left w:val="nil"/>
                <w:bottom w:val="nil"/>
                <w:right w:val="nil"/>
                <w:between w:val="nil"/>
                <w:bar w:val="nil"/>
              </w:pBdr>
              <w:spacing w:after="0" w:line="240" w:lineRule="auto"/>
              <w:rPr>
                <w:rFonts w:eastAsia="Arial Unicode MS" w:cstheme="minorHAnsi"/>
                <w:color w:val="000000"/>
                <w:sz w:val="20"/>
                <w:szCs w:val="20"/>
                <w:bdr w:val="nil"/>
                <w:lang w:val="en-US" w:eastAsia="en-GB"/>
              </w:rPr>
            </w:pPr>
            <w:r w:rsidRPr="009D1BA3">
              <w:rPr>
                <w:rFonts w:eastAsia="Arial Unicode MS" w:cstheme="minorHAnsi"/>
                <w:color w:val="000000"/>
                <w:bdr w:val="nil"/>
                <w:lang w:val="en-US" w:eastAsia="en-GB"/>
              </w:rPr>
              <w:t>Nursery Manager</w:t>
            </w:r>
          </w:p>
        </w:tc>
      </w:tr>
      <w:tr w:rsidR="009C39E3" w:rsidRPr="009D1BA3" w14:paraId="75D05665" w14:textId="77777777" w:rsidTr="00FE47C7">
        <w:trPr>
          <w:trHeight w:val="305"/>
        </w:trPr>
        <w:tc>
          <w:tcPr>
            <w:tcW w:w="244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5D05663" w14:textId="77777777" w:rsidR="009C39E3" w:rsidRPr="009C39E3" w:rsidRDefault="009C39E3" w:rsidP="009C39E3">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bdr w:val="nil"/>
                <w:lang w:val="en-US" w:eastAsia="en-GB"/>
              </w:rPr>
            </w:pPr>
            <w:r w:rsidRPr="009C39E3">
              <w:rPr>
                <w:rFonts w:ascii="Comic Sans MS" w:eastAsia="Arial Unicode MS" w:hAnsi="Comic Sans MS" w:cs="Arial Unicode MS"/>
                <w:b/>
                <w:bCs/>
                <w:color w:val="000000"/>
                <w:bdr w:val="nil"/>
                <w:lang w:val="en-US" w:eastAsia="en-GB"/>
              </w:rPr>
              <w:t>Responsible for:</w:t>
            </w:r>
          </w:p>
        </w:tc>
        <w:tc>
          <w:tcPr>
            <w:tcW w:w="71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5D05664" w14:textId="77777777" w:rsidR="009C39E3" w:rsidRPr="009D1BA3" w:rsidRDefault="009C39E3" w:rsidP="009C39E3">
            <w:pPr>
              <w:pBdr>
                <w:top w:val="nil"/>
                <w:left w:val="nil"/>
                <w:bottom w:val="nil"/>
                <w:right w:val="nil"/>
                <w:between w:val="nil"/>
                <w:bar w:val="nil"/>
              </w:pBdr>
              <w:spacing w:after="0" w:line="240" w:lineRule="auto"/>
              <w:rPr>
                <w:rFonts w:eastAsia="Arial Unicode MS" w:cstheme="minorHAnsi"/>
                <w:color w:val="000000"/>
                <w:sz w:val="20"/>
                <w:szCs w:val="20"/>
                <w:bdr w:val="nil"/>
                <w:lang w:val="en-US" w:eastAsia="en-GB"/>
              </w:rPr>
            </w:pPr>
            <w:r w:rsidRPr="009D1BA3">
              <w:rPr>
                <w:rFonts w:eastAsia="Arial Unicode MS" w:cstheme="minorHAnsi"/>
                <w:color w:val="000000"/>
                <w:bdr w:val="nil"/>
                <w:lang w:val="en-US" w:eastAsia="en-GB"/>
              </w:rPr>
              <w:t>None</w:t>
            </w:r>
          </w:p>
        </w:tc>
      </w:tr>
      <w:tr w:rsidR="009C39E3" w:rsidRPr="009D1BA3" w14:paraId="75D05667" w14:textId="77777777" w:rsidTr="003656E8">
        <w:trPr>
          <w:trHeight w:val="305"/>
        </w:trPr>
        <w:tc>
          <w:tcPr>
            <w:tcW w:w="9631"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5D05666" w14:textId="77777777" w:rsidR="009C39E3" w:rsidRPr="009D1BA3" w:rsidRDefault="009C39E3" w:rsidP="009C39E3">
            <w:pPr>
              <w:pBdr>
                <w:top w:val="nil"/>
                <w:left w:val="nil"/>
                <w:bottom w:val="nil"/>
                <w:right w:val="nil"/>
                <w:between w:val="nil"/>
                <w:bar w:val="nil"/>
              </w:pBdr>
              <w:spacing w:after="0" w:line="240" w:lineRule="auto"/>
              <w:rPr>
                <w:rFonts w:eastAsia="Arial Unicode MS" w:cstheme="minorHAnsi"/>
                <w:color w:val="000000"/>
                <w:sz w:val="20"/>
                <w:szCs w:val="20"/>
                <w:bdr w:val="nil"/>
                <w:lang w:val="en-US" w:eastAsia="en-GB"/>
              </w:rPr>
            </w:pPr>
            <w:r w:rsidRPr="009D1BA3">
              <w:rPr>
                <w:rFonts w:eastAsia="Arial Unicode MS" w:cstheme="minorHAnsi"/>
                <w:b/>
                <w:bCs/>
                <w:color w:val="000000"/>
                <w:bdr w:val="nil"/>
                <w:lang w:val="en-US" w:eastAsia="en-GB"/>
              </w:rPr>
              <w:t>Main Purpose:</w:t>
            </w:r>
          </w:p>
        </w:tc>
      </w:tr>
      <w:tr w:rsidR="009C39E3" w:rsidRPr="009D1BA3" w14:paraId="75D05669" w14:textId="77777777" w:rsidTr="003656E8">
        <w:trPr>
          <w:trHeight w:val="605"/>
        </w:trPr>
        <w:tc>
          <w:tcPr>
            <w:tcW w:w="9631"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A02F97F" w14:textId="77777777" w:rsidR="00635739" w:rsidRPr="00A25855" w:rsidRDefault="009C39E3" w:rsidP="0084221C">
            <w:pPr>
              <w:pStyle w:val="ListParagraph"/>
              <w:numPr>
                <w:ilvl w:val="0"/>
                <w:numId w:val="5"/>
              </w:numPr>
              <w:pBdr>
                <w:top w:val="nil"/>
                <w:left w:val="nil"/>
                <w:bottom w:val="nil"/>
                <w:right w:val="nil"/>
                <w:between w:val="nil"/>
                <w:bar w:val="nil"/>
              </w:pBdr>
              <w:spacing w:after="0" w:line="240" w:lineRule="auto"/>
              <w:rPr>
                <w:rFonts w:eastAsia="Arial Unicode MS" w:cstheme="minorHAnsi"/>
                <w:color w:val="000000"/>
                <w:bdr w:val="nil"/>
                <w:lang w:val="en-US" w:eastAsia="en-GB"/>
              </w:rPr>
            </w:pPr>
            <w:r w:rsidRPr="00A25855">
              <w:rPr>
                <w:rFonts w:eastAsia="Arial Unicode MS" w:cstheme="minorHAnsi"/>
                <w:color w:val="000000"/>
                <w:bdr w:val="nil"/>
                <w:lang w:val="en-US" w:eastAsia="en-GB"/>
              </w:rPr>
              <w:t xml:space="preserve">To work as a key person and as part of the pre-school team under the direction of the manager. </w:t>
            </w:r>
          </w:p>
          <w:p w14:paraId="4499FA8A" w14:textId="77777777" w:rsidR="009C39E3" w:rsidRPr="00A25855" w:rsidRDefault="009C39E3" w:rsidP="0084221C">
            <w:pPr>
              <w:pStyle w:val="ListParagraph"/>
              <w:numPr>
                <w:ilvl w:val="0"/>
                <w:numId w:val="5"/>
              </w:numPr>
              <w:pBdr>
                <w:top w:val="nil"/>
                <w:left w:val="nil"/>
                <w:bottom w:val="nil"/>
                <w:right w:val="nil"/>
                <w:between w:val="nil"/>
                <w:bar w:val="nil"/>
              </w:pBdr>
              <w:spacing w:after="0" w:line="240" w:lineRule="auto"/>
              <w:rPr>
                <w:rFonts w:eastAsia="Arial Unicode MS" w:cstheme="minorHAnsi"/>
                <w:color w:val="000000"/>
                <w:bdr w:val="nil"/>
                <w:lang w:val="en-US" w:eastAsia="en-GB"/>
              </w:rPr>
            </w:pPr>
            <w:r w:rsidRPr="00A25855">
              <w:rPr>
                <w:rFonts w:eastAsia="Arial Unicode MS" w:cstheme="minorHAnsi"/>
                <w:color w:val="000000"/>
                <w:bdr w:val="nil"/>
                <w:lang w:val="en-US" w:eastAsia="en-GB"/>
              </w:rPr>
              <w:t>To provide safe, high quality education and care for young children which meets the individual needs of children attending the setting.</w:t>
            </w:r>
          </w:p>
          <w:p w14:paraId="570EFB36" w14:textId="77777777" w:rsidR="00635739" w:rsidRPr="00A25855" w:rsidRDefault="00635739" w:rsidP="0084221C">
            <w:pPr>
              <w:pStyle w:val="ListParagraph"/>
              <w:numPr>
                <w:ilvl w:val="0"/>
                <w:numId w:val="5"/>
              </w:numPr>
              <w:pBdr>
                <w:top w:val="nil"/>
                <w:left w:val="nil"/>
                <w:bottom w:val="nil"/>
                <w:right w:val="nil"/>
                <w:between w:val="nil"/>
                <w:bar w:val="nil"/>
              </w:pBdr>
              <w:spacing w:after="0" w:line="240" w:lineRule="auto"/>
              <w:rPr>
                <w:rFonts w:eastAsia="Arial Unicode MS" w:cstheme="minorHAnsi"/>
                <w:color w:val="000000"/>
                <w:sz w:val="20"/>
                <w:szCs w:val="20"/>
                <w:bdr w:val="nil"/>
                <w:lang w:val="en-US" w:eastAsia="en-GB"/>
              </w:rPr>
            </w:pPr>
            <w:r w:rsidRPr="00A25855">
              <w:rPr>
                <w:rFonts w:eastAsia="Arial Unicode MS" w:cstheme="minorHAnsi"/>
                <w:color w:val="000000"/>
                <w:bdr w:val="nil"/>
                <w:lang w:val="en-US" w:eastAsia="en-GB"/>
              </w:rPr>
              <w:t>To work with and support colleagues</w:t>
            </w:r>
            <w:r w:rsidR="00907996" w:rsidRPr="00A25855">
              <w:rPr>
                <w:rFonts w:eastAsia="Arial Unicode MS" w:cstheme="minorHAnsi"/>
                <w:color w:val="000000"/>
                <w:bdr w:val="nil"/>
                <w:lang w:val="en-US" w:eastAsia="en-GB"/>
              </w:rPr>
              <w:t xml:space="preserve"> to enhance children’s education and social development and</w:t>
            </w:r>
            <w:r w:rsidR="00607702" w:rsidRPr="00A25855">
              <w:rPr>
                <w:rFonts w:eastAsia="Arial Unicode MS" w:cstheme="minorHAnsi"/>
                <w:color w:val="000000"/>
                <w:bdr w:val="nil"/>
                <w:lang w:val="en-US" w:eastAsia="en-GB"/>
              </w:rPr>
              <w:t xml:space="preserve"> foster positive behaviour.</w:t>
            </w:r>
          </w:p>
          <w:p w14:paraId="1F819BC6" w14:textId="77777777" w:rsidR="00433CC1" w:rsidRPr="00A25855" w:rsidRDefault="00433CC1" w:rsidP="0084221C">
            <w:pPr>
              <w:pStyle w:val="ListParagraph"/>
              <w:numPr>
                <w:ilvl w:val="0"/>
                <w:numId w:val="5"/>
              </w:numPr>
              <w:pBdr>
                <w:top w:val="nil"/>
                <w:left w:val="nil"/>
                <w:bottom w:val="nil"/>
                <w:right w:val="nil"/>
                <w:between w:val="nil"/>
                <w:bar w:val="nil"/>
              </w:pBdr>
              <w:spacing w:after="0" w:line="240" w:lineRule="auto"/>
              <w:rPr>
                <w:rFonts w:eastAsia="Arial Unicode MS" w:cstheme="minorHAnsi"/>
                <w:color w:val="000000"/>
                <w:sz w:val="20"/>
                <w:szCs w:val="20"/>
                <w:bdr w:val="nil"/>
                <w:lang w:val="en-US" w:eastAsia="en-GB"/>
              </w:rPr>
            </w:pPr>
            <w:r w:rsidRPr="00A25855">
              <w:rPr>
                <w:rFonts w:eastAsia="Arial Unicode MS" w:cstheme="minorHAnsi"/>
                <w:color w:val="000000"/>
                <w:bdr w:val="nil"/>
                <w:lang w:val="en-US" w:eastAsia="en-GB"/>
              </w:rPr>
              <w:t>To be responsible when the manager is not present for the daily management of the nursery including ensuring there is a stimulating environment for children 3-4 years old.</w:t>
            </w:r>
          </w:p>
          <w:p w14:paraId="20B8BFE6" w14:textId="77777777" w:rsidR="00444581" w:rsidRPr="00A25855" w:rsidRDefault="00444581" w:rsidP="0084221C">
            <w:pPr>
              <w:pStyle w:val="ListParagraph"/>
              <w:numPr>
                <w:ilvl w:val="0"/>
                <w:numId w:val="5"/>
              </w:numPr>
              <w:pBdr>
                <w:top w:val="nil"/>
                <w:left w:val="nil"/>
                <w:bottom w:val="nil"/>
                <w:right w:val="nil"/>
                <w:between w:val="nil"/>
                <w:bar w:val="nil"/>
              </w:pBdr>
              <w:spacing w:after="0" w:line="240" w:lineRule="auto"/>
              <w:rPr>
                <w:rFonts w:eastAsia="Arial Unicode MS" w:cstheme="minorHAnsi"/>
                <w:color w:val="000000"/>
                <w:sz w:val="20"/>
                <w:szCs w:val="20"/>
                <w:bdr w:val="nil"/>
                <w:lang w:val="en-US" w:eastAsia="en-GB"/>
              </w:rPr>
            </w:pPr>
            <w:r w:rsidRPr="00A25855">
              <w:rPr>
                <w:rFonts w:eastAsia="Arial Unicode MS" w:cstheme="minorHAnsi"/>
                <w:color w:val="000000"/>
                <w:bdr w:val="nil"/>
                <w:lang w:val="en-US" w:eastAsia="en-GB"/>
              </w:rPr>
              <w:t xml:space="preserve">To </w:t>
            </w:r>
            <w:proofErr w:type="spellStart"/>
            <w:r w:rsidRPr="00A25855">
              <w:rPr>
                <w:rFonts w:eastAsia="Arial Unicode MS" w:cstheme="minorHAnsi"/>
                <w:color w:val="000000"/>
                <w:bdr w:val="nil"/>
                <w:lang w:val="en-US" w:eastAsia="en-GB"/>
              </w:rPr>
              <w:t>deputise</w:t>
            </w:r>
            <w:proofErr w:type="spellEnd"/>
            <w:r w:rsidRPr="00A25855">
              <w:rPr>
                <w:rFonts w:eastAsia="Arial Unicode MS" w:cstheme="minorHAnsi"/>
                <w:color w:val="000000"/>
                <w:bdr w:val="nil"/>
                <w:lang w:val="en-US" w:eastAsia="en-GB"/>
              </w:rPr>
              <w:t xml:space="preserve"> for the manager as appropriate.</w:t>
            </w:r>
          </w:p>
          <w:p w14:paraId="75D05668" w14:textId="180B2687" w:rsidR="00CE399E" w:rsidRPr="00A25855" w:rsidRDefault="00CE399E" w:rsidP="0084221C">
            <w:pPr>
              <w:pStyle w:val="ListParagraph"/>
              <w:numPr>
                <w:ilvl w:val="0"/>
                <w:numId w:val="5"/>
              </w:numPr>
              <w:pBdr>
                <w:top w:val="nil"/>
                <w:left w:val="nil"/>
                <w:bottom w:val="nil"/>
                <w:right w:val="nil"/>
                <w:between w:val="nil"/>
                <w:bar w:val="nil"/>
              </w:pBdr>
              <w:spacing w:after="0" w:line="240" w:lineRule="auto"/>
              <w:rPr>
                <w:rFonts w:eastAsia="Arial Unicode MS" w:cstheme="minorHAnsi"/>
                <w:color w:val="000000"/>
                <w:sz w:val="20"/>
                <w:szCs w:val="20"/>
                <w:bdr w:val="nil"/>
                <w:lang w:val="en-US" w:eastAsia="en-GB"/>
              </w:rPr>
            </w:pPr>
            <w:r w:rsidRPr="00A25855">
              <w:t>The Nursery Supervisor has the responsibility of ensuring that the Nursery runs smoothly and that all staff are directed in an organised and consistent way.</w:t>
            </w:r>
          </w:p>
        </w:tc>
      </w:tr>
      <w:tr w:rsidR="009D1BA3" w:rsidRPr="009D1BA3" w14:paraId="4BFD2A36" w14:textId="77777777" w:rsidTr="003656E8">
        <w:trPr>
          <w:trHeight w:val="605"/>
        </w:trPr>
        <w:tc>
          <w:tcPr>
            <w:tcW w:w="9631"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E165F00" w14:textId="77777777" w:rsidR="009D1BA3" w:rsidRDefault="009D1BA3" w:rsidP="009C39E3">
            <w:pPr>
              <w:pBdr>
                <w:top w:val="nil"/>
                <w:left w:val="nil"/>
                <w:bottom w:val="nil"/>
                <w:right w:val="nil"/>
                <w:between w:val="nil"/>
                <w:bar w:val="nil"/>
              </w:pBdr>
              <w:spacing w:after="0" w:line="240" w:lineRule="auto"/>
              <w:rPr>
                <w:rFonts w:eastAsia="Arial Unicode MS" w:cstheme="minorHAnsi"/>
                <w:b/>
                <w:bCs/>
                <w:color w:val="000000"/>
                <w:bdr w:val="nil"/>
                <w:lang w:val="en-US" w:eastAsia="en-GB"/>
              </w:rPr>
            </w:pPr>
          </w:p>
          <w:p w14:paraId="64B9EE70" w14:textId="77777777" w:rsidR="007030CB" w:rsidRPr="00A25855" w:rsidRDefault="007030CB" w:rsidP="009C39E3">
            <w:pPr>
              <w:pBdr>
                <w:top w:val="nil"/>
                <w:left w:val="nil"/>
                <w:bottom w:val="nil"/>
                <w:right w:val="nil"/>
                <w:between w:val="nil"/>
                <w:bar w:val="nil"/>
              </w:pBdr>
              <w:spacing w:after="0" w:line="240" w:lineRule="auto"/>
              <w:rPr>
                <w:rFonts w:eastAsia="Arial Unicode MS" w:cstheme="minorHAnsi"/>
                <w:color w:val="000000"/>
                <w:bdr w:val="nil"/>
                <w:lang w:val="en-US" w:eastAsia="en-GB"/>
              </w:rPr>
            </w:pPr>
          </w:p>
        </w:tc>
      </w:tr>
      <w:tr w:rsidR="009D1BA3" w:rsidRPr="009D1BA3" w14:paraId="75D0567A" w14:textId="77777777" w:rsidTr="0063748C">
        <w:trPr>
          <w:trHeight w:val="3317"/>
        </w:trPr>
        <w:tc>
          <w:tcPr>
            <w:tcW w:w="9631" w:type="dxa"/>
            <w:gridSpan w:val="2"/>
            <w:tcBorders>
              <w:top w:val="single" w:sz="2" w:space="0" w:color="000000"/>
              <w:left w:val="single" w:sz="2" w:space="0" w:color="000000"/>
              <w:right w:val="single" w:sz="2" w:space="0" w:color="000000"/>
            </w:tcBorders>
            <w:shd w:val="clear" w:color="auto" w:fill="FFFFFF"/>
            <w:tcMar>
              <w:top w:w="80" w:type="dxa"/>
              <w:left w:w="80" w:type="dxa"/>
              <w:bottom w:w="80" w:type="dxa"/>
              <w:right w:w="80" w:type="dxa"/>
            </w:tcMar>
          </w:tcPr>
          <w:p w14:paraId="3900CCC3" w14:textId="77777777" w:rsidR="009D1BA3" w:rsidRPr="009D1BA3" w:rsidRDefault="009D1BA3" w:rsidP="009C39E3">
            <w:pPr>
              <w:numPr>
                <w:ilvl w:val="0"/>
                <w:numId w:val="1"/>
              </w:numPr>
              <w:pBdr>
                <w:top w:val="nil"/>
                <w:left w:val="nil"/>
                <w:bottom w:val="nil"/>
                <w:right w:val="nil"/>
                <w:between w:val="nil"/>
                <w:bar w:val="nil"/>
              </w:pBdr>
              <w:spacing w:after="0" w:line="240" w:lineRule="auto"/>
              <w:rPr>
                <w:rFonts w:eastAsia="Arial Unicode MS" w:cstheme="minorHAnsi"/>
                <w:color w:val="000000"/>
                <w:bdr w:val="nil"/>
                <w:lang w:val="en-US" w:eastAsia="en-GB"/>
              </w:rPr>
            </w:pPr>
            <w:r w:rsidRPr="009D1BA3">
              <w:rPr>
                <w:rFonts w:eastAsia="Arial Unicode MS" w:cstheme="minorHAnsi"/>
                <w:color w:val="000000"/>
                <w:bdr w:val="nil"/>
                <w:lang w:val="en-US" w:eastAsia="en-GB"/>
              </w:rPr>
              <w:t>To promote the pre-school to current parents and potential customers.</w:t>
            </w:r>
          </w:p>
          <w:p w14:paraId="6EBC381E" w14:textId="77777777" w:rsidR="009D1BA3" w:rsidRPr="009D1BA3" w:rsidRDefault="009D1BA3" w:rsidP="009C39E3">
            <w:pPr>
              <w:numPr>
                <w:ilvl w:val="0"/>
                <w:numId w:val="1"/>
              </w:numPr>
              <w:pBdr>
                <w:top w:val="nil"/>
                <w:left w:val="nil"/>
                <w:bottom w:val="nil"/>
                <w:right w:val="nil"/>
                <w:between w:val="nil"/>
                <w:bar w:val="nil"/>
              </w:pBdr>
              <w:spacing w:after="0" w:line="240" w:lineRule="auto"/>
              <w:rPr>
                <w:rFonts w:eastAsia="Arial Unicode MS" w:cstheme="minorHAnsi"/>
                <w:color w:val="000000"/>
                <w:bdr w:val="nil"/>
                <w:lang w:val="en-US" w:eastAsia="en-GB"/>
              </w:rPr>
            </w:pPr>
            <w:r w:rsidRPr="009D1BA3">
              <w:rPr>
                <w:rFonts w:eastAsia="Arial Unicode MS" w:cstheme="minorHAnsi"/>
                <w:color w:val="000000"/>
                <w:bdr w:val="nil"/>
                <w:lang w:val="en-US" w:eastAsia="en-GB"/>
              </w:rPr>
              <w:t>To undertake any other reasonable duties as directed by the Pre-school Manager, in accordance with the setting’s objectives</w:t>
            </w:r>
          </w:p>
          <w:p w14:paraId="45C1CA96" w14:textId="77777777" w:rsidR="009D1BA3" w:rsidRDefault="009D1BA3" w:rsidP="009C39E3">
            <w:pPr>
              <w:pBdr>
                <w:top w:val="nil"/>
                <w:left w:val="nil"/>
                <w:bottom w:val="nil"/>
                <w:right w:val="nil"/>
                <w:between w:val="nil"/>
                <w:bar w:val="nil"/>
              </w:pBdr>
              <w:spacing w:after="0" w:line="240" w:lineRule="auto"/>
              <w:rPr>
                <w:rFonts w:eastAsia="Arial Unicode MS" w:cstheme="minorHAnsi"/>
                <w:color w:val="000000"/>
                <w:bdr w:val="nil"/>
                <w:lang w:val="en-US" w:eastAsia="en-GB"/>
              </w:rPr>
            </w:pPr>
          </w:p>
          <w:p w14:paraId="2A217886" w14:textId="4285D04E" w:rsidR="003D35C9" w:rsidRDefault="003D35C9" w:rsidP="009C39E3">
            <w:pPr>
              <w:pBdr>
                <w:top w:val="nil"/>
                <w:left w:val="nil"/>
                <w:bottom w:val="nil"/>
                <w:right w:val="nil"/>
                <w:between w:val="nil"/>
                <w:bar w:val="nil"/>
              </w:pBdr>
              <w:spacing w:after="0" w:line="240" w:lineRule="auto"/>
              <w:rPr>
                <w:rFonts w:eastAsia="Arial Unicode MS" w:cstheme="minorHAnsi"/>
                <w:b/>
                <w:bCs/>
                <w:color w:val="000000"/>
                <w:bdr w:val="nil"/>
                <w:lang w:val="en-US" w:eastAsia="en-GB"/>
              </w:rPr>
            </w:pPr>
            <w:r>
              <w:rPr>
                <w:rFonts w:eastAsia="Arial Unicode MS" w:cstheme="minorHAnsi"/>
                <w:b/>
                <w:bCs/>
                <w:color w:val="000000"/>
                <w:bdr w:val="nil"/>
                <w:lang w:val="en-US" w:eastAsia="en-GB"/>
              </w:rPr>
              <w:t xml:space="preserve">SENCo </w:t>
            </w:r>
            <w:r w:rsidR="0058456F">
              <w:rPr>
                <w:rFonts w:eastAsia="Arial Unicode MS" w:cstheme="minorHAnsi"/>
                <w:b/>
                <w:bCs/>
                <w:color w:val="000000"/>
                <w:bdr w:val="nil"/>
                <w:lang w:val="en-US" w:eastAsia="en-GB"/>
              </w:rPr>
              <w:t>responsibilities</w:t>
            </w:r>
            <w:r>
              <w:rPr>
                <w:rFonts w:eastAsia="Arial Unicode MS" w:cstheme="minorHAnsi"/>
                <w:b/>
                <w:bCs/>
                <w:color w:val="000000"/>
                <w:bdr w:val="nil"/>
                <w:lang w:val="en-US" w:eastAsia="en-GB"/>
              </w:rPr>
              <w:t xml:space="preserve">: </w:t>
            </w:r>
          </w:p>
          <w:p w14:paraId="0B6A2AA4" w14:textId="77777777" w:rsidR="003D35C9" w:rsidRPr="00F41696" w:rsidRDefault="003D35C9" w:rsidP="003D35C9">
            <w:pPr>
              <w:pStyle w:val="ListParagraph"/>
              <w:numPr>
                <w:ilvl w:val="0"/>
                <w:numId w:val="7"/>
              </w:numPr>
              <w:spacing w:after="0" w:line="240" w:lineRule="auto"/>
              <w:ind w:left="360"/>
              <w:rPr>
                <w:rFonts w:eastAsiaTheme="minorEastAsia"/>
                <w:lang w:val="en-US"/>
              </w:rPr>
            </w:pPr>
            <w:r w:rsidRPr="00F41696">
              <w:rPr>
                <w:rFonts w:eastAsiaTheme="minorEastAsia"/>
                <w:lang w:val="en-US"/>
              </w:rPr>
              <w:t xml:space="preserve">With the support of the Inclusion Manager; to be responsible for the day-to-day operation of the setting’s SEN policy, and for coordinating provision across the setting. </w:t>
            </w:r>
          </w:p>
          <w:p w14:paraId="28FD20DF" w14:textId="77777777" w:rsidR="003D35C9" w:rsidRPr="00F41696" w:rsidRDefault="003D35C9" w:rsidP="003D35C9">
            <w:pPr>
              <w:pStyle w:val="ListParagraph"/>
              <w:numPr>
                <w:ilvl w:val="0"/>
                <w:numId w:val="7"/>
              </w:numPr>
              <w:spacing w:after="0" w:line="240" w:lineRule="auto"/>
              <w:ind w:left="360"/>
              <w:rPr>
                <w:rFonts w:eastAsiaTheme="minorEastAsia"/>
                <w:lang w:val="en-US"/>
              </w:rPr>
            </w:pPr>
            <w:r w:rsidRPr="00F41696">
              <w:rPr>
                <w:rFonts w:eastAsiaTheme="minorEastAsia"/>
                <w:lang w:val="en-US"/>
              </w:rPr>
              <w:t xml:space="preserve">With the support of the Inclusion Manager, implement SEN support and the graduated approach of: assess, plan, do, review to meet the outcomes identified for the child </w:t>
            </w:r>
          </w:p>
          <w:p w14:paraId="234FEC71" w14:textId="77777777" w:rsidR="003D35C9" w:rsidRPr="00F41696" w:rsidRDefault="003D35C9" w:rsidP="003D35C9">
            <w:pPr>
              <w:pStyle w:val="ListParagraph"/>
              <w:numPr>
                <w:ilvl w:val="0"/>
                <w:numId w:val="7"/>
              </w:numPr>
              <w:spacing w:after="0" w:line="240" w:lineRule="auto"/>
              <w:ind w:left="360"/>
              <w:rPr>
                <w:rFonts w:eastAsiaTheme="minorEastAsia"/>
                <w:lang w:val="en-US"/>
              </w:rPr>
            </w:pPr>
            <w:r w:rsidRPr="00F41696">
              <w:rPr>
                <w:rFonts w:eastAsiaTheme="minorEastAsia"/>
                <w:lang w:val="en-US"/>
              </w:rPr>
              <w:t xml:space="preserve">Support individual practitioners in implementing the approach for individual children. </w:t>
            </w:r>
          </w:p>
          <w:p w14:paraId="01F6AB12" w14:textId="77777777" w:rsidR="003D35C9" w:rsidRPr="00F41696" w:rsidRDefault="003D35C9" w:rsidP="003D35C9">
            <w:pPr>
              <w:pStyle w:val="ListParagraph"/>
              <w:numPr>
                <w:ilvl w:val="0"/>
                <w:numId w:val="7"/>
              </w:numPr>
              <w:spacing w:after="0" w:line="240" w:lineRule="auto"/>
              <w:ind w:left="360"/>
              <w:rPr>
                <w:rFonts w:eastAsiaTheme="minorEastAsia"/>
                <w:lang w:val="en-US"/>
              </w:rPr>
            </w:pPr>
            <w:r w:rsidRPr="00F41696">
              <w:rPr>
                <w:rFonts w:eastAsiaTheme="minorEastAsia"/>
                <w:lang w:val="en-US"/>
              </w:rPr>
              <w:t xml:space="preserve">Meet the requirements for record-keeping in a way that supports a participative decision-making process. </w:t>
            </w:r>
          </w:p>
          <w:p w14:paraId="2349F5B0" w14:textId="77777777" w:rsidR="003D35C9" w:rsidRPr="00F41696" w:rsidRDefault="003D35C9" w:rsidP="003D35C9">
            <w:pPr>
              <w:pStyle w:val="ListParagraph"/>
              <w:numPr>
                <w:ilvl w:val="0"/>
                <w:numId w:val="7"/>
              </w:numPr>
              <w:spacing w:after="0" w:line="240" w:lineRule="auto"/>
              <w:ind w:left="360"/>
              <w:rPr>
                <w:rFonts w:eastAsiaTheme="minorEastAsia"/>
                <w:lang w:val="en-US"/>
              </w:rPr>
            </w:pPr>
            <w:r w:rsidRPr="00F41696">
              <w:rPr>
                <w:rFonts w:eastAsiaTheme="minorEastAsia"/>
                <w:lang w:val="en-US"/>
              </w:rPr>
              <w:t>Draw on a range of sources, including the views of the child, supported by reliable evidence of effectiveness, to inform their advice and support to colleagues on different approaches to improving children’s progress</w:t>
            </w:r>
          </w:p>
          <w:p w14:paraId="64623698" w14:textId="0A009D06" w:rsidR="003D35C9" w:rsidRPr="00F41696" w:rsidRDefault="003D35C9" w:rsidP="003D35C9">
            <w:pPr>
              <w:pStyle w:val="ListParagraph"/>
              <w:numPr>
                <w:ilvl w:val="0"/>
                <w:numId w:val="7"/>
              </w:numPr>
              <w:spacing w:after="0" w:line="240" w:lineRule="auto"/>
              <w:ind w:left="360"/>
              <w:rPr>
                <w:rFonts w:eastAsiaTheme="minorEastAsia"/>
                <w:lang w:val="en-US"/>
              </w:rPr>
            </w:pPr>
            <w:r w:rsidRPr="00F41696">
              <w:rPr>
                <w:rFonts w:eastAsiaTheme="minorEastAsia"/>
                <w:lang w:val="en-US"/>
              </w:rPr>
              <w:t>Ensure all practitioners in the setting understand:</w:t>
            </w:r>
          </w:p>
          <w:p w14:paraId="26D55D68" w14:textId="77777777" w:rsidR="003D35C9" w:rsidRPr="00F41696" w:rsidRDefault="003D35C9" w:rsidP="003D35C9">
            <w:pPr>
              <w:pStyle w:val="ListParagraph"/>
              <w:numPr>
                <w:ilvl w:val="1"/>
                <w:numId w:val="6"/>
              </w:numPr>
              <w:spacing w:after="0" w:line="240" w:lineRule="auto"/>
              <w:ind w:left="1080"/>
              <w:rPr>
                <w:rFonts w:eastAsiaTheme="minorEastAsia"/>
                <w:lang w:val="en-US"/>
              </w:rPr>
            </w:pPr>
            <w:r w:rsidRPr="00F41696">
              <w:rPr>
                <w:rFonts w:eastAsiaTheme="minorEastAsia"/>
                <w:lang w:val="en-US"/>
              </w:rPr>
              <w:t>how the setting works in partnership with parents to identify a child as having SEN.</w:t>
            </w:r>
          </w:p>
          <w:p w14:paraId="773EFBF4" w14:textId="77777777" w:rsidR="003D35C9" w:rsidRPr="00F41696" w:rsidRDefault="003D35C9" w:rsidP="003D35C9">
            <w:pPr>
              <w:pStyle w:val="ListParagraph"/>
              <w:numPr>
                <w:ilvl w:val="1"/>
                <w:numId w:val="6"/>
              </w:numPr>
              <w:spacing w:after="0" w:line="240" w:lineRule="auto"/>
              <w:ind w:left="1080"/>
              <w:rPr>
                <w:rFonts w:eastAsiaTheme="minorEastAsia"/>
                <w:lang w:val="en-US"/>
              </w:rPr>
            </w:pPr>
            <w:r w:rsidRPr="00F41696">
              <w:rPr>
                <w:rFonts w:eastAsiaTheme="minorEastAsia"/>
                <w:lang w:val="en-US"/>
              </w:rPr>
              <w:t>how the practitioner and the SENCO agree, in consultation with the parent and the child, the outcomes they are seeking for the child.</w:t>
            </w:r>
          </w:p>
          <w:p w14:paraId="118057A2" w14:textId="77777777" w:rsidR="003D35C9" w:rsidRPr="00F41696" w:rsidRDefault="003D35C9" w:rsidP="003D35C9">
            <w:pPr>
              <w:pStyle w:val="ListParagraph"/>
              <w:numPr>
                <w:ilvl w:val="0"/>
                <w:numId w:val="7"/>
              </w:numPr>
              <w:spacing w:after="0" w:line="240" w:lineRule="auto"/>
              <w:ind w:left="360"/>
              <w:rPr>
                <w:rFonts w:eastAsiaTheme="minorEastAsia"/>
                <w:lang w:val="en-US"/>
              </w:rPr>
            </w:pPr>
            <w:r w:rsidRPr="00F41696">
              <w:rPr>
                <w:rFonts w:eastAsiaTheme="minorEastAsia"/>
                <w:lang w:val="en-US"/>
              </w:rPr>
              <w:t xml:space="preserve">Ensure parents receive up to date information, advice and support that they need in order to participate in the SEN decision-making process. </w:t>
            </w:r>
          </w:p>
          <w:p w14:paraId="16B31104" w14:textId="0752E0A2" w:rsidR="003D35C9" w:rsidRPr="00F41696" w:rsidRDefault="003D35C9" w:rsidP="003D35C9">
            <w:pPr>
              <w:pStyle w:val="ListParagraph"/>
              <w:numPr>
                <w:ilvl w:val="0"/>
                <w:numId w:val="7"/>
              </w:numPr>
              <w:spacing w:after="0" w:line="240" w:lineRule="auto"/>
              <w:ind w:left="360"/>
              <w:rPr>
                <w:rFonts w:eastAsiaTheme="minorEastAsia"/>
                <w:lang w:val="en-US"/>
              </w:rPr>
            </w:pPr>
            <w:r w:rsidRPr="00F41696">
              <w:rPr>
                <w:rFonts w:eastAsiaTheme="minorEastAsia"/>
                <w:lang w:val="en-US"/>
              </w:rPr>
              <w:t xml:space="preserve">Ensure parents are closely involved throughout and that their insights inform action taken by the setting. </w:t>
            </w:r>
          </w:p>
          <w:p w14:paraId="6EA08B62" w14:textId="5B19B6FD" w:rsidR="003D35C9" w:rsidRPr="00F41696" w:rsidRDefault="003D35C9" w:rsidP="003D35C9">
            <w:pPr>
              <w:pStyle w:val="ListParagraph"/>
              <w:numPr>
                <w:ilvl w:val="0"/>
                <w:numId w:val="7"/>
              </w:numPr>
              <w:spacing w:after="0" w:line="240" w:lineRule="auto"/>
              <w:ind w:left="360"/>
              <w:rPr>
                <w:rFonts w:eastAsiaTheme="minorEastAsia"/>
                <w:lang w:val="en-US"/>
              </w:rPr>
            </w:pPr>
            <w:r w:rsidRPr="00F41696">
              <w:rPr>
                <w:rFonts w:eastAsiaTheme="minorEastAsia"/>
                <w:lang w:val="en-US"/>
              </w:rPr>
              <w:t xml:space="preserve">Involve parents in the discussion of any early concerns, in identifying any SEN, and agreeing: </w:t>
            </w:r>
          </w:p>
          <w:p w14:paraId="20103301" w14:textId="77777777" w:rsidR="003D35C9" w:rsidRPr="00F41696" w:rsidRDefault="003D35C9" w:rsidP="003D35C9">
            <w:pPr>
              <w:pStyle w:val="ListParagraph"/>
              <w:numPr>
                <w:ilvl w:val="1"/>
                <w:numId w:val="6"/>
              </w:numPr>
              <w:spacing w:after="0" w:line="240" w:lineRule="auto"/>
              <w:ind w:left="1080"/>
              <w:rPr>
                <w:rFonts w:eastAsiaTheme="minorEastAsia"/>
                <w:lang w:val="en-US"/>
              </w:rPr>
            </w:pPr>
            <w:r w:rsidRPr="00F41696">
              <w:rPr>
                <w:rFonts w:eastAsiaTheme="minorEastAsia"/>
                <w:lang w:val="en-US"/>
              </w:rPr>
              <w:t>the outcomes being sought for the child</w:t>
            </w:r>
          </w:p>
          <w:p w14:paraId="28815F58" w14:textId="77777777" w:rsidR="003D35C9" w:rsidRPr="00F41696" w:rsidRDefault="003D35C9" w:rsidP="003D35C9">
            <w:pPr>
              <w:pStyle w:val="ListParagraph"/>
              <w:numPr>
                <w:ilvl w:val="1"/>
                <w:numId w:val="6"/>
              </w:numPr>
              <w:spacing w:after="0" w:line="240" w:lineRule="auto"/>
              <w:ind w:left="1080"/>
              <w:rPr>
                <w:rFonts w:eastAsiaTheme="minorEastAsia"/>
                <w:lang w:val="en-US"/>
              </w:rPr>
            </w:pPr>
            <w:r w:rsidRPr="00F41696">
              <w:rPr>
                <w:rFonts w:eastAsiaTheme="minorEastAsia"/>
                <w:lang w:val="en-US"/>
              </w:rPr>
              <w:t xml:space="preserve">the interventions and support to be put in place </w:t>
            </w:r>
          </w:p>
          <w:p w14:paraId="06336C5E" w14:textId="77777777" w:rsidR="003D35C9" w:rsidRPr="00F41696" w:rsidRDefault="003D35C9" w:rsidP="003D35C9">
            <w:pPr>
              <w:pStyle w:val="ListParagraph"/>
              <w:numPr>
                <w:ilvl w:val="1"/>
                <w:numId w:val="6"/>
              </w:numPr>
              <w:spacing w:after="0" w:line="240" w:lineRule="auto"/>
              <w:ind w:left="1080"/>
              <w:rPr>
                <w:rFonts w:eastAsiaTheme="minorEastAsia"/>
                <w:lang w:val="en-US"/>
              </w:rPr>
            </w:pPr>
            <w:r w:rsidRPr="00F41696">
              <w:rPr>
                <w:rFonts w:eastAsiaTheme="minorEastAsia"/>
                <w:lang w:val="en-US"/>
              </w:rPr>
              <w:t xml:space="preserve">the expected impact on progress, development, behaviour </w:t>
            </w:r>
          </w:p>
          <w:p w14:paraId="7DD10ADE" w14:textId="77777777" w:rsidR="003D35C9" w:rsidRPr="00F41696" w:rsidRDefault="003D35C9" w:rsidP="003D35C9">
            <w:pPr>
              <w:pStyle w:val="ListParagraph"/>
              <w:numPr>
                <w:ilvl w:val="1"/>
                <w:numId w:val="6"/>
              </w:numPr>
              <w:spacing w:after="0" w:line="240" w:lineRule="auto"/>
              <w:ind w:left="1080"/>
              <w:rPr>
                <w:rFonts w:eastAsiaTheme="minorEastAsia"/>
                <w:lang w:val="en-US"/>
              </w:rPr>
            </w:pPr>
            <w:r w:rsidRPr="00F41696">
              <w:rPr>
                <w:rFonts w:eastAsiaTheme="minorEastAsia"/>
                <w:lang w:val="en-US"/>
              </w:rPr>
              <w:t>date for review</w:t>
            </w:r>
          </w:p>
          <w:p w14:paraId="3BC8D8D4" w14:textId="77777777" w:rsidR="003D35C9" w:rsidRPr="003D35C9" w:rsidRDefault="003D35C9" w:rsidP="009C39E3">
            <w:pPr>
              <w:pBdr>
                <w:top w:val="nil"/>
                <w:left w:val="nil"/>
                <w:bottom w:val="nil"/>
                <w:right w:val="nil"/>
                <w:between w:val="nil"/>
                <w:bar w:val="nil"/>
              </w:pBdr>
              <w:spacing w:after="0" w:line="240" w:lineRule="auto"/>
              <w:rPr>
                <w:rFonts w:eastAsia="Arial Unicode MS" w:cstheme="minorHAnsi"/>
                <w:color w:val="000000"/>
                <w:bdr w:val="nil"/>
                <w:lang w:val="en-US" w:eastAsia="en-GB"/>
              </w:rPr>
            </w:pPr>
          </w:p>
          <w:p w14:paraId="3685C7B7" w14:textId="77777777" w:rsidR="009D1BA3" w:rsidRPr="009D1BA3" w:rsidRDefault="009D1BA3" w:rsidP="009C39E3">
            <w:pPr>
              <w:tabs>
                <w:tab w:val="left" w:pos="3363"/>
              </w:tabs>
              <w:spacing w:after="0" w:line="240" w:lineRule="auto"/>
              <w:rPr>
                <w:rFonts w:eastAsia="Times New Roman" w:cstheme="minorHAnsi"/>
                <w:b/>
                <w:bCs/>
              </w:rPr>
            </w:pPr>
            <w:r w:rsidRPr="009D1BA3">
              <w:rPr>
                <w:rFonts w:eastAsia="Times New Roman" w:cstheme="minorHAnsi"/>
                <w:b/>
                <w:bCs/>
              </w:rPr>
              <w:t>EQUALITIES</w:t>
            </w:r>
          </w:p>
          <w:p w14:paraId="454B8E8C" w14:textId="77777777" w:rsidR="009D1BA3" w:rsidRPr="009D1BA3" w:rsidRDefault="009D1BA3" w:rsidP="009C39E3">
            <w:pPr>
              <w:tabs>
                <w:tab w:val="left" w:pos="3363"/>
              </w:tabs>
              <w:spacing w:after="0" w:line="240" w:lineRule="auto"/>
              <w:rPr>
                <w:rFonts w:eastAsia="Times New Roman" w:cstheme="minorHAnsi"/>
                <w:b/>
                <w:bCs/>
              </w:rPr>
            </w:pPr>
          </w:p>
          <w:p w14:paraId="7EA86D3E" w14:textId="77777777" w:rsidR="009D1BA3" w:rsidRPr="009D1BA3" w:rsidRDefault="009D1BA3" w:rsidP="009C39E3">
            <w:pPr>
              <w:pBdr>
                <w:top w:val="nil"/>
                <w:left w:val="nil"/>
                <w:bottom w:val="nil"/>
                <w:right w:val="nil"/>
                <w:between w:val="nil"/>
                <w:bar w:val="nil"/>
              </w:pBdr>
              <w:spacing w:after="0" w:line="240" w:lineRule="auto"/>
              <w:rPr>
                <w:rFonts w:eastAsia="Arial Unicode MS" w:cstheme="minorHAnsi"/>
                <w:color w:val="000000"/>
                <w:bdr w:val="nil"/>
                <w:lang w:val="en-US" w:eastAsia="en-GB"/>
              </w:rPr>
            </w:pPr>
            <w:r w:rsidRPr="009D1BA3">
              <w:rPr>
                <w:rFonts w:eastAsia="Arial Unicode MS" w:cstheme="minorHAnsi"/>
                <w:color w:val="000000"/>
                <w:bdr w:val="nil"/>
                <w:lang w:val="en-US" w:eastAsia="en-GB"/>
              </w:rPr>
              <w:lastRenderedPageBreak/>
              <w:t>Ensure implementation and promotion in employment and service delivery of the Trust’s equal opportunities policies and statutory responsibilities.</w:t>
            </w:r>
          </w:p>
          <w:p w14:paraId="4CD9D79B" w14:textId="77777777" w:rsidR="009D1BA3" w:rsidRPr="009D1BA3" w:rsidRDefault="009D1BA3" w:rsidP="009C39E3">
            <w:pPr>
              <w:pBdr>
                <w:top w:val="nil"/>
                <w:left w:val="nil"/>
                <w:bottom w:val="nil"/>
                <w:right w:val="nil"/>
                <w:between w:val="nil"/>
                <w:bar w:val="nil"/>
              </w:pBdr>
              <w:spacing w:after="0" w:line="240" w:lineRule="auto"/>
              <w:rPr>
                <w:rFonts w:eastAsia="Arial Unicode MS" w:cstheme="minorHAnsi"/>
                <w:color w:val="000000"/>
                <w:bdr w:val="nil"/>
                <w:lang w:val="en-US" w:eastAsia="en-GB"/>
              </w:rPr>
            </w:pPr>
          </w:p>
          <w:p w14:paraId="75D05679" w14:textId="5C312FBF" w:rsidR="009D1BA3" w:rsidRPr="009D1BA3" w:rsidRDefault="009D1BA3" w:rsidP="009C39E3">
            <w:pPr>
              <w:pBdr>
                <w:top w:val="nil"/>
                <w:left w:val="nil"/>
                <w:bottom w:val="nil"/>
                <w:right w:val="nil"/>
                <w:between w:val="nil"/>
                <w:bar w:val="nil"/>
              </w:pBdr>
              <w:spacing w:after="0" w:line="240" w:lineRule="auto"/>
              <w:rPr>
                <w:rFonts w:eastAsia="Arial Unicode MS" w:cstheme="minorHAnsi"/>
                <w:color w:val="000000"/>
                <w:bdr w:val="nil"/>
                <w:lang w:val="en-US" w:eastAsia="en-GB"/>
              </w:rPr>
            </w:pPr>
            <w:r w:rsidRPr="009D1BA3">
              <w:rPr>
                <w:rFonts w:eastAsia="Arial Unicode MS" w:cstheme="minorHAnsi"/>
                <w:b/>
                <w:bCs/>
                <w:color w:val="000000"/>
                <w:sz w:val="20"/>
                <w:szCs w:val="20"/>
                <w:bdr w:val="nil"/>
                <w:lang w:val="en-US" w:eastAsia="en-GB"/>
              </w:rPr>
              <w:t>NB: This post is exempt from the Rehabilitation of Offenders Act 1974. Applicants must be prepared to disclose any convictions they may have and any orders which have been made against them. This post is subject to an Enhanced Disclosure and Barring check.</w:t>
            </w:r>
          </w:p>
        </w:tc>
      </w:tr>
    </w:tbl>
    <w:p w14:paraId="75D056A0" w14:textId="77777777" w:rsidR="009C39E3" w:rsidRPr="009C39E3" w:rsidRDefault="009C39E3" w:rsidP="009C39E3">
      <w:pPr>
        <w:spacing w:after="0" w:line="240" w:lineRule="auto"/>
        <w:rPr>
          <w:rFonts w:ascii="Times New Roman" w:eastAsia="Times New Roman" w:hAnsi="Times New Roman" w:cs="Times New Roman"/>
          <w:sz w:val="24"/>
          <w:szCs w:val="20"/>
        </w:rPr>
      </w:pPr>
    </w:p>
    <w:p w14:paraId="1312BBC6" w14:textId="77777777" w:rsidR="00EF5B30" w:rsidRPr="001B6203" w:rsidRDefault="00EF5B30" w:rsidP="00EF5B30">
      <w:pPr>
        <w:rPr>
          <w:sz w:val="20"/>
        </w:rPr>
      </w:pPr>
      <w:r w:rsidRPr="001B6203">
        <w:rPr>
          <w:rFonts w:ascii="Arial" w:hAnsi="Arial" w:cs="Arial"/>
          <w:sz w:val="18"/>
        </w:rPr>
        <w:t>This job description can be amended at any time following discussion between the Head Teacher and the member of staff</w:t>
      </w:r>
      <w:r w:rsidRPr="001B6203">
        <w:t>.</w:t>
      </w:r>
    </w:p>
    <w:p w14:paraId="50BA4AA9" w14:textId="77777777" w:rsidR="00EF5B30" w:rsidRPr="001B6203" w:rsidRDefault="00EF5B30" w:rsidP="00EF5B30">
      <w:pPr>
        <w:rPr>
          <w:b/>
        </w:rPr>
      </w:pPr>
      <w:r w:rsidRPr="001B6203">
        <w:rPr>
          <w:b/>
        </w:rPr>
        <w:t xml:space="preserve">Head Teacher signature: </w:t>
      </w:r>
      <w:r w:rsidRPr="001B6203">
        <w:t>___________________________________</w:t>
      </w:r>
    </w:p>
    <w:p w14:paraId="15CF03EC" w14:textId="77777777" w:rsidR="00EF5B30" w:rsidRPr="001B6203" w:rsidRDefault="00EF5B30" w:rsidP="00EF5B30">
      <w:pPr>
        <w:rPr>
          <w:b/>
        </w:rPr>
      </w:pPr>
      <w:r w:rsidRPr="001B6203">
        <w:rPr>
          <w:b/>
        </w:rPr>
        <w:t xml:space="preserve">Date:                                   </w:t>
      </w:r>
      <w:r w:rsidRPr="001B6203">
        <w:t>___________________________________</w:t>
      </w:r>
    </w:p>
    <w:p w14:paraId="41D635FF" w14:textId="77777777" w:rsidR="00EF5B30" w:rsidRPr="001B6203" w:rsidRDefault="00EF5B30" w:rsidP="00EF5B30">
      <w:pPr>
        <w:rPr>
          <w:b/>
        </w:rPr>
      </w:pPr>
      <w:r w:rsidRPr="001B6203">
        <w:rPr>
          <w:b/>
        </w:rPr>
        <w:t xml:space="preserve">Employee signature:        </w:t>
      </w:r>
      <w:r w:rsidRPr="001B6203">
        <w:t>___________________________________</w:t>
      </w:r>
    </w:p>
    <w:p w14:paraId="51E2597E" w14:textId="77777777" w:rsidR="00EF5B30" w:rsidRDefault="00EF5B30" w:rsidP="00EF5B30">
      <w:pPr>
        <w:pStyle w:val="Header"/>
        <w:tabs>
          <w:tab w:val="clear" w:pos="4153"/>
          <w:tab w:val="clear" w:pos="8306"/>
        </w:tabs>
        <w:rPr>
          <w:rFonts w:ascii="Tahoma" w:hAnsi="Tahoma" w:cs="Tahoma"/>
          <w:sz w:val="22"/>
        </w:rPr>
      </w:pPr>
      <w:r>
        <w:rPr>
          <w:b/>
        </w:rPr>
        <w:t>Date:</w:t>
      </w:r>
      <w:r>
        <w:t xml:space="preserve">                                   ___________________________________</w:t>
      </w:r>
    </w:p>
    <w:p w14:paraId="75D056A1" w14:textId="77777777" w:rsidR="009C39E3" w:rsidRPr="009C39E3" w:rsidRDefault="009C39E3" w:rsidP="009C39E3">
      <w:pPr>
        <w:spacing w:after="0" w:line="240" w:lineRule="auto"/>
        <w:rPr>
          <w:rFonts w:ascii="Times New Roman" w:eastAsia="Times New Roman" w:hAnsi="Times New Roman" w:cs="Times New Roman"/>
          <w:sz w:val="24"/>
          <w:szCs w:val="20"/>
        </w:rPr>
      </w:pPr>
      <w:r w:rsidRPr="009C39E3">
        <w:rPr>
          <w:rFonts w:ascii="Times New Roman" w:eastAsia="Times New Roman" w:hAnsi="Times New Roman" w:cs="Times New Roman"/>
          <w:sz w:val="24"/>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C39E3" w:rsidRPr="009C39E3" w14:paraId="75D056A7" w14:textId="77777777" w:rsidTr="003656E8">
        <w:tc>
          <w:tcPr>
            <w:tcW w:w="10420" w:type="dxa"/>
            <w:shd w:val="clear" w:color="auto" w:fill="auto"/>
          </w:tcPr>
          <w:p w14:paraId="75D056A2" w14:textId="77777777" w:rsidR="009C39E3" w:rsidRPr="00CA5A11" w:rsidRDefault="009C39E3" w:rsidP="009C39E3">
            <w:pPr>
              <w:spacing w:after="0" w:line="240" w:lineRule="auto"/>
              <w:rPr>
                <w:rFonts w:eastAsia="Times New Roman" w:cstheme="minorHAnsi"/>
                <w:sz w:val="24"/>
                <w:szCs w:val="20"/>
              </w:rPr>
            </w:pPr>
          </w:p>
          <w:p w14:paraId="75D056A3" w14:textId="2F9B5735" w:rsidR="009C39E3" w:rsidRPr="00CA5A11" w:rsidRDefault="009D1BA3" w:rsidP="009C39E3">
            <w:pPr>
              <w:spacing w:after="0" w:line="240" w:lineRule="auto"/>
              <w:jc w:val="center"/>
              <w:rPr>
                <w:rFonts w:eastAsia="Times New Roman" w:cstheme="minorHAnsi"/>
                <w:b/>
                <w:bCs/>
                <w:sz w:val="24"/>
                <w:szCs w:val="20"/>
              </w:rPr>
            </w:pPr>
            <w:r w:rsidRPr="00CA5A11">
              <w:rPr>
                <w:rFonts w:eastAsia="Times New Roman" w:cstheme="minorHAnsi"/>
                <w:b/>
                <w:sz w:val="24"/>
                <w:szCs w:val="20"/>
              </w:rPr>
              <w:t xml:space="preserve">River Mill Primary School </w:t>
            </w:r>
          </w:p>
          <w:p w14:paraId="75D056A4" w14:textId="77777777" w:rsidR="009C39E3" w:rsidRPr="00CA5A11" w:rsidRDefault="009C39E3" w:rsidP="009C39E3">
            <w:pPr>
              <w:spacing w:after="0" w:line="240" w:lineRule="auto"/>
              <w:jc w:val="center"/>
              <w:rPr>
                <w:rFonts w:eastAsia="Times New Roman" w:cstheme="minorHAnsi"/>
                <w:b/>
                <w:bCs/>
                <w:sz w:val="24"/>
                <w:szCs w:val="20"/>
              </w:rPr>
            </w:pPr>
          </w:p>
          <w:p w14:paraId="75D056A5" w14:textId="77777777" w:rsidR="009C39E3" w:rsidRPr="00CA5A11" w:rsidRDefault="009C39E3" w:rsidP="009C39E3">
            <w:pPr>
              <w:spacing w:after="0" w:line="240" w:lineRule="auto"/>
              <w:jc w:val="center"/>
              <w:rPr>
                <w:rFonts w:eastAsia="Times New Roman" w:cstheme="minorHAnsi"/>
                <w:b/>
                <w:bCs/>
                <w:sz w:val="24"/>
                <w:szCs w:val="20"/>
              </w:rPr>
            </w:pPr>
            <w:r w:rsidRPr="00CA5A11">
              <w:rPr>
                <w:rFonts w:eastAsia="Times New Roman" w:cstheme="minorHAnsi"/>
                <w:b/>
                <w:bCs/>
                <w:sz w:val="24"/>
                <w:szCs w:val="20"/>
              </w:rPr>
              <w:t>PERSON SPECIFICATION</w:t>
            </w:r>
          </w:p>
          <w:p w14:paraId="75D056A6" w14:textId="77777777" w:rsidR="009C39E3" w:rsidRPr="00CA5A11" w:rsidRDefault="009C39E3" w:rsidP="009C39E3">
            <w:pPr>
              <w:spacing w:after="0" w:line="240" w:lineRule="auto"/>
              <w:jc w:val="center"/>
              <w:rPr>
                <w:rFonts w:eastAsia="Times New Roman" w:cstheme="minorHAnsi"/>
                <w:sz w:val="24"/>
                <w:szCs w:val="20"/>
              </w:rPr>
            </w:pPr>
          </w:p>
        </w:tc>
      </w:tr>
      <w:tr w:rsidR="009C39E3" w:rsidRPr="009C39E3" w14:paraId="75D056AB" w14:textId="77777777" w:rsidTr="003656E8">
        <w:tc>
          <w:tcPr>
            <w:tcW w:w="10420" w:type="dxa"/>
            <w:shd w:val="clear" w:color="auto" w:fill="auto"/>
          </w:tcPr>
          <w:p w14:paraId="75D056A8" w14:textId="77777777" w:rsidR="009C39E3" w:rsidRPr="00CA5A11" w:rsidRDefault="009C39E3" w:rsidP="009C39E3">
            <w:pPr>
              <w:spacing w:after="0" w:line="240" w:lineRule="auto"/>
              <w:rPr>
                <w:rFonts w:eastAsia="Times New Roman" w:cstheme="minorHAnsi"/>
                <w:sz w:val="24"/>
                <w:szCs w:val="20"/>
              </w:rPr>
            </w:pPr>
          </w:p>
          <w:p w14:paraId="75D056A9" w14:textId="02A62F0E" w:rsidR="009C39E3" w:rsidRPr="00CA5A11" w:rsidRDefault="009C39E3" w:rsidP="009C39E3">
            <w:pPr>
              <w:spacing w:after="0" w:line="240" w:lineRule="auto"/>
              <w:rPr>
                <w:rFonts w:eastAsia="Times New Roman" w:cstheme="minorHAnsi"/>
                <w:sz w:val="24"/>
                <w:szCs w:val="20"/>
              </w:rPr>
            </w:pPr>
            <w:r w:rsidRPr="00CA5A11">
              <w:rPr>
                <w:rFonts w:eastAsia="Times New Roman" w:cstheme="minorHAnsi"/>
                <w:sz w:val="24"/>
                <w:szCs w:val="20"/>
              </w:rPr>
              <w:t xml:space="preserve">Job Title: </w:t>
            </w:r>
            <w:r w:rsidR="009D1BA3" w:rsidRPr="00CA5A11">
              <w:rPr>
                <w:rFonts w:eastAsia="Times New Roman" w:cstheme="minorHAnsi"/>
                <w:sz w:val="24"/>
                <w:szCs w:val="20"/>
              </w:rPr>
              <w:t>Nursery</w:t>
            </w:r>
            <w:r w:rsidR="00A25855">
              <w:rPr>
                <w:rFonts w:eastAsia="Times New Roman" w:cstheme="minorHAnsi"/>
                <w:sz w:val="24"/>
                <w:szCs w:val="20"/>
              </w:rPr>
              <w:t xml:space="preserve"> Deputy Manager </w:t>
            </w:r>
            <w:r w:rsidRPr="00CA5A11">
              <w:rPr>
                <w:rFonts w:eastAsia="Times New Roman" w:cstheme="minorHAnsi"/>
                <w:sz w:val="24"/>
                <w:szCs w:val="20"/>
              </w:rPr>
              <w:t xml:space="preserve">                                       Reports to:  </w:t>
            </w:r>
            <w:r w:rsidR="009D1BA3" w:rsidRPr="00CA5A11">
              <w:rPr>
                <w:rFonts w:eastAsia="Times New Roman" w:cstheme="minorHAnsi"/>
                <w:sz w:val="24"/>
                <w:szCs w:val="20"/>
              </w:rPr>
              <w:t xml:space="preserve">Nursery </w:t>
            </w:r>
            <w:r w:rsidRPr="00CA5A11">
              <w:rPr>
                <w:rFonts w:eastAsia="Times New Roman" w:cstheme="minorHAnsi"/>
                <w:sz w:val="24"/>
                <w:szCs w:val="20"/>
              </w:rPr>
              <w:t>Manager</w:t>
            </w:r>
          </w:p>
          <w:p w14:paraId="75D056AA" w14:textId="77777777" w:rsidR="009C39E3" w:rsidRPr="00CA5A11" w:rsidRDefault="009C39E3" w:rsidP="009C39E3">
            <w:pPr>
              <w:spacing w:after="0" w:line="240" w:lineRule="auto"/>
              <w:rPr>
                <w:rFonts w:eastAsia="Times New Roman" w:cstheme="minorHAnsi"/>
                <w:sz w:val="24"/>
                <w:szCs w:val="20"/>
              </w:rPr>
            </w:pPr>
          </w:p>
        </w:tc>
      </w:tr>
      <w:tr w:rsidR="009C39E3" w:rsidRPr="009C39E3" w14:paraId="75D056B4" w14:textId="77777777" w:rsidTr="003656E8">
        <w:tc>
          <w:tcPr>
            <w:tcW w:w="10420" w:type="dxa"/>
            <w:shd w:val="clear" w:color="auto" w:fill="auto"/>
          </w:tcPr>
          <w:p w14:paraId="75D056AC" w14:textId="77777777" w:rsidR="009C39E3" w:rsidRPr="00CA5A11" w:rsidRDefault="009C39E3" w:rsidP="009C39E3">
            <w:pPr>
              <w:spacing w:after="0" w:line="240" w:lineRule="auto"/>
              <w:rPr>
                <w:rFonts w:eastAsia="Times New Roman" w:cstheme="minorHAnsi"/>
                <w:b/>
                <w:bCs/>
              </w:rPr>
            </w:pPr>
            <w:r w:rsidRPr="00CA5A11">
              <w:rPr>
                <w:rFonts w:eastAsia="Times New Roman" w:cstheme="minorHAnsi"/>
                <w:b/>
                <w:bCs/>
              </w:rPr>
              <w:t>EXPERIENCE (Essential Requirements)</w:t>
            </w:r>
          </w:p>
          <w:p w14:paraId="75D056AD" w14:textId="77777777" w:rsidR="009C39E3" w:rsidRPr="00CA5A11" w:rsidRDefault="009C39E3" w:rsidP="009C39E3">
            <w:pPr>
              <w:spacing w:after="0" w:line="240" w:lineRule="auto"/>
              <w:rPr>
                <w:rFonts w:eastAsia="Times New Roman" w:cstheme="minorHAnsi"/>
                <w:b/>
                <w:bCs/>
              </w:rPr>
            </w:pPr>
          </w:p>
          <w:p w14:paraId="75D056AE" w14:textId="77777777" w:rsidR="009C39E3" w:rsidRPr="00CA5A11" w:rsidRDefault="009C39E3" w:rsidP="009C39E3">
            <w:pPr>
              <w:numPr>
                <w:ilvl w:val="0"/>
                <w:numId w:val="2"/>
              </w:numPr>
              <w:spacing w:after="0" w:line="240" w:lineRule="auto"/>
              <w:rPr>
                <w:rFonts w:eastAsia="Times New Roman" w:cstheme="minorHAnsi"/>
              </w:rPr>
            </w:pPr>
            <w:r w:rsidRPr="00CA5A11">
              <w:rPr>
                <w:rFonts w:eastAsia="Times New Roman" w:cstheme="minorHAnsi"/>
              </w:rPr>
              <w:t>Experience of working within an early years setting</w:t>
            </w:r>
          </w:p>
          <w:p w14:paraId="75D056AF" w14:textId="77777777" w:rsidR="009C39E3" w:rsidRPr="00CA5A11" w:rsidRDefault="009C39E3" w:rsidP="009C39E3">
            <w:pPr>
              <w:numPr>
                <w:ilvl w:val="0"/>
                <w:numId w:val="2"/>
              </w:numPr>
              <w:spacing w:after="0" w:line="240" w:lineRule="auto"/>
              <w:rPr>
                <w:rFonts w:eastAsia="Times New Roman" w:cstheme="minorHAnsi"/>
              </w:rPr>
            </w:pPr>
            <w:r w:rsidRPr="00CA5A11">
              <w:rPr>
                <w:rFonts w:eastAsia="Times New Roman" w:cstheme="minorHAnsi"/>
              </w:rPr>
              <w:t>Up to date knowledge and clear understanding of the requirements in EYFS</w:t>
            </w:r>
          </w:p>
          <w:p w14:paraId="75D056B0" w14:textId="77777777" w:rsidR="009C39E3" w:rsidRPr="00CA5A11" w:rsidRDefault="009C39E3" w:rsidP="009C39E3">
            <w:pPr>
              <w:numPr>
                <w:ilvl w:val="0"/>
                <w:numId w:val="2"/>
              </w:numPr>
              <w:spacing w:after="0" w:line="240" w:lineRule="auto"/>
              <w:rPr>
                <w:rFonts w:eastAsia="Times New Roman" w:cstheme="minorHAnsi"/>
              </w:rPr>
            </w:pPr>
            <w:r w:rsidRPr="00CA5A11">
              <w:rPr>
                <w:rFonts w:eastAsia="Times New Roman" w:cstheme="minorHAnsi"/>
              </w:rPr>
              <w:t>Experience of planning within the EFYS curriculum</w:t>
            </w:r>
          </w:p>
          <w:p w14:paraId="75D056B1" w14:textId="77777777" w:rsidR="009C39E3" w:rsidRPr="00CA5A11" w:rsidRDefault="009C39E3" w:rsidP="009C39E3">
            <w:pPr>
              <w:numPr>
                <w:ilvl w:val="0"/>
                <w:numId w:val="2"/>
              </w:numPr>
              <w:spacing w:after="0" w:line="240" w:lineRule="auto"/>
              <w:rPr>
                <w:rFonts w:eastAsia="Times New Roman" w:cstheme="minorHAnsi"/>
              </w:rPr>
            </w:pPr>
            <w:r w:rsidRPr="00CA5A11">
              <w:rPr>
                <w:rFonts w:eastAsia="Times New Roman" w:cstheme="minorHAnsi"/>
              </w:rPr>
              <w:t xml:space="preserve">Willingness to attend meetings and training appropriate to the role </w:t>
            </w:r>
          </w:p>
          <w:p w14:paraId="75D056B2" w14:textId="77777777" w:rsidR="009C39E3" w:rsidRPr="00CA5A11" w:rsidRDefault="009C39E3" w:rsidP="009C39E3">
            <w:pPr>
              <w:numPr>
                <w:ilvl w:val="0"/>
                <w:numId w:val="2"/>
              </w:numPr>
              <w:spacing w:after="0" w:line="240" w:lineRule="auto"/>
              <w:rPr>
                <w:rFonts w:eastAsia="Times New Roman" w:cstheme="minorHAnsi"/>
              </w:rPr>
            </w:pPr>
            <w:r w:rsidRPr="00CA5A11">
              <w:rPr>
                <w:rFonts w:eastAsia="Times New Roman" w:cstheme="minorHAnsi"/>
              </w:rPr>
              <w:t xml:space="preserve">Experience of working with children with additional needs </w:t>
            </w:r>
          </w:p>
          <w:p w14:paraId="75D056B3" w14:textId="77777777" w:rsidR="009C39E3" w:rsidRPr="00CA5A11" w:rsidRDefault="009C39E3" w:rsidP="009C39E3">
            <w:pPr>
              <w:spacing w:after="0" w:line="240" w:lineRule="auto"/>
              <w:rPr>
                <w:rFonts w:eastAsia="Times New Roman" w:cstheme="minorHAnsi"/>
                <w:sz w:val="24"/>
                <w:szCs w:val="20"/>
              </w:rPr>
            </w:pPr>
          </w:p>
        </w:tc>
      </w:tr>
      <w:tr w:rsidR="009C39E3" w:rsidRPr="009C39E3" w14:paraId="75D056BC" w14:textId="77777777" w:rsidTr="003656E8">
        <w:tc>
          <w:tcPr>
            <w:tcW w:w="10420" w:type="dxa"/>
            <w:shd w:val="clear" w:color="auto" w:fill="auto"/>
          </w:tcPr>
          <w:p w14:paraId="75D056B5" w14:textId="77777777" w:rsidR="009C39E3" w:rsidRPr="00CA5A11" w:rsidRDefault="009C39E3" w:rsidP="009C39E3">
            <w:pPr>
              <w:spacing w:after="0" w:line="240" w:lineRule="auto"/>
              <w:rPr>
                <w:rFonts w:eastAsia="Times New Roman" w:cstheme="minorHAnsi"/>
                <w:b/>
                <w:bCs/>
              </w:rPr>
            </w:pPr>
            <w:r w:rsidRPr="00CA5A11">
              <w:rPr>
                <w:rFonts w:eastAsia="Times New Roman" w:cstheme="minorHAnsi"/>
                <w:b/>
                <w:bCs/>
              </w:rPr>
              <w:t>QUALIFICATIONS/TRAINING (Essential Requirements)</w:t>
            </w:r>
          </w:p>
          <w:p w14:paraId="75D056B6" w14:textId="77777777" w:rsidR="009C39E3" w:rsidRPr="00CA5A11" w:rsidRDefault="009C39E3" w:rsidP="009C39E3">
            <w:pPr>
              <w:spacing w:after="0" w:line="240" w:lineRule="auto"/>
              <w:rPr>
                <w:rFonts w:eastAsia="Times New Roman" w:cstheme="minorHAnsi"/>
                <w:b/>
                <w:bCs/>
              </w:rPr>
            </w:pPr>
          </w:p>
          <w:p w14:paraId="75D056B7" w14:textId="333B10B6" w:rsidR="009C39E3" w:rsidRPr="00CA5A11" w:rsidRDefault="009C39E3" w:rsidP="009C39E3">
            <w:pPr>
              <w:numPr>
                <w:ilvl w:val="0"/>
                <w:numId w:val="3"/>
              </w:numPr>
              <w:spacing w:after="0" w:line="240" w:lineRule="auto"/>
              <w:rPr>
                <w:rFonts w:eastAsia="Times New Roman" w:cstheme="minorHAnsi"/>
              </w:rPr>
            </w:pPr>
            <w:r w:rsidRPr="00CA5A11">
              <w:rPr>
                <w:rFonts w:eastAsia="Times New Roman" w:cstheme="minorHAnsi"/>
              </w:rPr>
              <w:t xml:space="preserve">NVQ Level </w:t>
            </w:r>
            <w:r w:rsidR="00122EEC">
              <w:rPr>
                <w:rFonts w:eastAsia="Times New Roman" w:cstheme="minorHAnsi"/>
              </w:rPr>
              <w:t xml:space="preserve">2 or </w:t>
            </w:r>
            <w:r w:rsidRPr="00CA5A11">
              <w:rPr>
                <w:rFonts w:eastAsia="Times New Roman" w:cstheme="minorHAnsi"/>
              </w:rPr>
              <w:t>3 in childcare and education or equivalent</w:t>
            </w:r>
          </w:p>
          <w:p w14:paraId="75D056B8" w14:textId="77777777" w:rsidR="009C39E3" w:rsidRPr="00CA5A11" w:rsidRDefault="009C39E3" w:rsidP="009C39E3">
            <w:pPr>
              <w:numPr>
                <w:ilvl w:val="0"/>
                <w:numId w:val="3"/>
              </w:numPr>
              <w:spacing w:after="0" w:line="240" w:lineRule="auto"/>
              <w:rPr>
                <w:rFonts w:eastAsia="Times New Roman" w:cstheme="minorHAnsi"/>
              </w:rPr>
            </w:pPr>
            <w:r w:rsidRPr="00CA5A11">
              <w:rPr>
                <w:rFonts w:eastAsia="Times New Roman" w:cstheme="minorHAnsi"/>
              </w:rPr>
              <w:t>Good numeracy/literacy skills</w:t>
            </w:r>
          </w:p>
          <w:p w14:paraId="75D056B9" w14:textId="77777777" w:rsidR="009C39E3" w:rsidRPr="00CA5A11" w:rsidRDefault="009C39E3" w:rsidP="009C39E3">
            <w:pPr>
              <w:numPr>
                <w:ilvl w:val="0"/>
                <w:numId w:val="3"/>
              </w:numPr>
              <w:spacing w:after="0" w:line="240" w:lineRule="auto"/>
              <w:rPr>
                <w:rFonts w:eastAsia="Times New Roman" w:cstheme="minorHAnsi"/>
              </w:rPr>
            </w:pPr>
            <w:r w:rsidRPr="00CA5A11">
              <w:rPr>
                <w:rFonts w:eastAsia="Times New Roman" w:cstheme="minorHAnsi"/>
              </w:rPr>
              <w:t>A knowledge and skilled use of a range of learning styles and teaching strategies to support children’s learning</w:t>
            </w:r>
          </w:p>
          <w:p w14:paraId="75D056BA" w14:textId="77777777" w:rsidR="009C39E3" w:rsidRPr="00CA5A11" w:rsidRDefault="009C39E3" w:rsidP="009C39E3">
            <w:pPr>
              <w:numPr>
                <w:ilvl w:val="0"/>
                <w:numId w:val="3"/>
              </w:numPr>
              <w:spacing w:after="0" w:line="240" w:lineRule="auto"/>
              <w:rPr>
                <w:rFonts w:eastAsia="Times New Roman" w:cstheme="minorHAnsi"/>
              </w:rPr>
            </w:pPr>
            <w:r w:rsidRPr="00CA5A11">
              <w:rPr>
                <w:rFonts w:eastAsia="Times New Roman" w:cstheme="minorHAnsi"/>
              </w:rPr>
              <w:t>Current paediatric first aid qualification</w:t>
            </w:r>
          </w:p>
          <w:p w14:paraId="75D056BB" w14:textId="77777777" w:rsidR="009C39E3" w:rsidRPr="00CA5A11" w:rsidRDefault="009C39E3" w:rsidP="009C39E3">
            <w:pPr>
              <w:numPr>
                <w:ilvl w:val="0"/>
                <w:numId w:val="3"/>
              </w:numPr>
              <w:spacing w:after="0" w:line="240" w:lineRule="auto"/>
              <w:rPr>
                <w:rFonts w:eastAsia="Times New Roman" w:cstheme="minorHAnsi"/>
                <w:sz w:val="24"/>
                <w:szCs w:val="20"/>
              </w:rPr>
            </w:pPr>
            <w:r w:rsidRPr="00CA5A11">
              <w:rPr>
                <w:rFonts w:eastAsia="Times New Roman" w:cstheme="minorHAnsi"/>
              </w:rPr>
              <w:t>Safe guarding children and child protection training</w:t>
            </w:r>
            <w:r w:rsidRPr="00CA5A11">
              <w:rPr>
                <w:rFonts w:eastAsia="Times New Roman" w:cstheme="minorHAnsi"/>
              </w:rPr>
              <w:br/>
            </w:r>
          </w:p>
        </w:tc>
      </w:tr>
      <w:tr w:rsidR="009C39E3" w:rsidRPr="009C39E3" w14:paraId="75D056D0" w14:textId="77777777" w:rsidTr="003656E8">
        <w:tc>
          <w:tcPr>
            <w:tcW w:w="10420" w:type="dxa"/>
            <w:shd w:val="clear" w:color="auto" w:fill="auto"/>
          </w:tcPr>
          <w:p w14:paraId="75D056BD" w14:textId="77777777" w:rsidR="009C39E3" w:rsidRPr="00CA5A11" w:rsidRDefault="009C39E3" w:rsidP="009C39E3">
            <w:pPr>
              <w:spacing w:after="0" w:line="240" w:lineRule="auto"/>
              <w:rPr>
                <w:rFonts w:eastAsia="Times New Roman" w:cstheme="minorHAnsi"/>
                <w:b/>
                <w:bCs/>
              </w:rPr>
            </w:pPr>
            <w:r w:rsidRPr="00CA5A11">
              <w:rPr>
                <w:rFonts w:eastAsia="Times New Roman" w:cstheme="minorHAnsi"/>
                <w:b/>
                <w:bCs/>
              </w:rPr>
              <w:t>KNOWLEDGE/SKILLS (Essential Requirements)</w:t>
            </w:r>
          </w:p>
          <w:p w14:paraId="75D056BE" w14:textId="77777777" w:rsidR="009C39E3" w:rsidRPr="00CA5A11" w:rsidRDefault="009C39E3" w:rsidP="009C39E3">
            <w:pPr>
              <w:spacing w:after="0" w:line="240" w:lineRule="auto"/>
              <w:rPr>
                <w:rFonts w:eastAsia="Times New Roman" w:cstheme="minorHAnsi"/>
                <w:b/>
                <w:bCs/>
              </w:rPr>
            </w:pPr>
          </w:p>
          <w:p w14:paraId="75D056BF" w14:textId="77777777" w:rsidR="009C39E3" w:rsidRPr="00CA5A11" w:rsidRDefault="009C39E3" w:rsidP="009C39E3">
            <w:pPr>
              <w:numPr>
                <w:ilvl w:val="0"/>
                <w:numId w:val="4"/>
              </w:numPr>
              <w:spacing w:after="0" w:line="240" w:lineRule="auto"/>
              <w:rPr>
                <w:rFonts w:eastAsia="Times New Roman" w:cstheme="minorHAnsi"/>
              </w:rPr>
            </w:pPr>
            <w:r w:rsidRPr="00CA5A11">
              <w:rPr>
                <w:rFonts w:eastAsia="Times New Roman" w:cstheme="minorHAnsi"/>
              </w:rPr>
              <w:t>An understanding of the development of children from birth to five.</w:t>
            </w:r>
          </w:p>
          <w:p w14:paraId="75D056C0" w14:textId="77777777" w:rsidR="009C39E3" w:rsidRPr="00CA5A11" w:rsidRDefault="009C39E3" w:rsidP="009C39E3">
            <w:pPr>
              <w:numPr>
                <w:ilvl w:val="0"/>
                <w:numId w:val="4"/>
              </w:numPr>
              <w:spacing w:after="0" w:line="240" w:lineRule="auto"/>
              <w:rPr>
                <w:rFonts w:eastAsia="Times New Roman" w:cstheme="minorHAnsi"/>
              </w:rPr>
            </w:pPr>
            <w:r w:rsidRPr="00CA5A11">
              <w:rPr>
                <w:rFonts w:eastAsia="Times New Roman" w:cstheme="minorHAnsi"/>
              </w:rPr>
              <w:t>Knowledge of how to support children with a variety of additional needs</w:t>
            </w:r>
          </w:p>
          <w:p w14:paraId="75D056C1" w14:textId="77777777" w:rsidR="009C39E3" w:rsidRPr="00CA5A11" w:rsidRDefault="009C39E3" w:rsidP="009C39E3">
            <w:pPr>
              <w:numPr>
                <w:ilvl w:val="0"/>
                <w:numId w:val="4"/>
              </w:numPr>
              <w:spacing w:after="0" w:line="240" w:lineRule="auto"/>
              <w:rPr>
                <w:rFonts w:eastAsia="Times New Roman" w:cstheme="minorHAnsi"/>
              </w:rPr>
            </w:pPr>
            <w:r w:rsidRPr="00CA5A11">
              <w:rPr>
                <w:rFonts w:eastAsia="Times New Roman" w:cstheme="minorHAnsi"/>
              </w:rPr>
              <w:t>Be able to support children’s learning by delivering small group and one to one inputs.</w:t>
            </w:r>
          </w:p>
          <w:p w14:paraId="75D056C2" w14:textId="77777777" w:rsidR="009C39E3" w:rsidRPr="00CA5A11" w:rsidRDefault="009C39E3" w:rsidP="009C39E3">
            <w:pPr>
              <w:numPr>
                <w:ilvl w:val="0"/>
                <w:numId w:val="4"/>
              </w:numPr>
              <w:spacing w:after="0" w:line="240" w:lineRule="auto"/>
              <w:rPr>
                <w:rFonts w:eastAsia="Times New Roman" w:cstheme="minorHAnsi"/>
              </w:rPr>
            </w:pPr>
            <w:r w:rsidRPr="00CA5A11">
              <w:rPr>
                <w:rFonts w:eastAsia="Times New Roman" w:cstheme="minorHAnsi"/>
              </w:rPr>
              <w:t>Be able to make skilled and insightful observations, assessments and reports on individual children’s progress and development</w:t>
            </w:r>
          </w:p>
          <w:p w14:paraId="75D056C3" w14:textId="77777777" w:rsidR="009C39E3" w:rsidRPr="00CA5A11" w:rsidRDefault="009C39E3" w:rsidP="009C39E3">
            <w:pPr>
              <w:numPr>
                <w:ilvl w:val="0"/>
                <w:numId w:val="4"/>
              </w:numPr>
              <w:spacing w:after="0" w:line="240" w:lineRule="auto"/>
              <w:rPr>
                <w:rFonts w:eastAsia="Times New Roman" w:cstheme="minorHAnsi"/>
              </w:rPr>
            </w:pPr>
            <w:r w:rsidRPr="00CA5A11">
              <w:rPr>
                <w:rFonts w:eastAsia="Times New Roman" w:cstheme="minorHAnsi"/>
              </w:rPr>
              <w:t>Models excellent language and behaviour</w:t>
            </w:r>
          </w:p>
          <w:p w14:paraId="75D056C4" w14:textId="77777777" w:rsidR="009C39E3" w:rsidRPr="00CA5A11" w:rsidRDefault="009C39E3" w:rsidP="009C39E3">
            <w:pPr>
              <w:numPr>
                <w:ilvl w:val="0"/>
                <w:numId w:val="4"/>
              </w:numPr>
              <w:spacing w:after="0" w:line="240" w:lineRule="auto"/>
              <w:rPr>
                <w:rFonts w:eastAsia="Times New Roman" w:cstheme="minorHAnsi"/>
              </w:rPr>
            </w:pPr>
            <w:r w:rsidRPr="00CA5A11">
              <w:rPr>
                <w:rFonts w:eastAsia="Times New Roman" w:cstheme="minorHAnsi"/>
              </w:rPr>
              <w:t>The ability to extend children’s thinking through effective questioning</w:t>
            </w:r>
          </w:p>
          <w:p w14:paraId="75D056C5" w14:textId="77777777" w:rsidR="009C39E3" w:rsidRPr="00CA5A11" w:rsidRDefault="009C39E3" w:rsidP="009C39E3">
            <w:pPr>
              <w:numPr>
                <w:ilvl w:val="0"/>
                <w:numId w:val="4"/>
              </w:numPr>
              <w:spacing w:after="0" w:line="240" w:lineRule="auto"/>
              <w:rPr>
                <w:rFonts w:eastAsia="Times New Roman" w:cstheme="minorHAnsi"/>
              </w:rPr>
            </w:pPr>
            <w:r w:rsidRPr="00CA5A11">
              <w:rPr>
                <w:rFonts w:eastAsia="Times New Roman" w:cstheme="minorHAnsi"/>
              </w:rPr>
              <w:t>Takes an active involvement in the planning of the EYFS throughout the pre-school and within small group activities</w:t>
            </w:r>
          </w:p>
          <w:p w14:paraId="75D056C6" w14:textId="77777777" w:rsidR="009C39E3" w:rsidRPr="00CA5A11" w:rsidRDefault="009C39E3" w:rsidP="009C39E3">
            <w:pPr>
              <w:numPr>
                <w:ilvl w:val="0"/>
                <w:numId w:val="4"/>
              </w:numPr>
              <w:spacing w:after="0" w:line="240" w:lineRule="auto"/>
              <w:rPr>
                <w:rFonts w:eastAsia="Times New Roman" w:cstheme="minorHAnsi"/>
              </w:rPr>
            </w:pPr>
            <w:r w:rsidRPr="00CA5A11">
              <w:rPr>
                <w:rFonts w:eastAsia="Times New Roman" w:cstheme="minorHAnsi"/>
              </w:rPr>
              <w:t>Has the ability to communicate effectively with children, families and colleagues</w:t>
            </w:r>
          </w:p>
          <w:p w14:paraId="75D056C7" w14:textId="79D19AE4" w:rsidR="009C39E3" w:rsidRPr="00CA5A11" w:rsidRDefault="009C39E3" w:rsidP="009C39E3">
            <w:pPr>
              <w:numPr>
                <w:ilvl w:val="0"/>
                <w:numId w:val="4"/>
              </w:numPr>
              <w:spacing w:after="0" w:line="240" w:lineRule="auto"/>
              <w:rPr>
                <w:rFonts w:eastAsia="Times New Roman" w:cstheme="minorHAnsi"/>
                <w:szCs w:val="20"/>
              </w:rPr>
            </w:pPr>
            <w:r w:rsidRPr="00CA5A11">
              <w:rPr>
                <w:rFonts w:eastAsia="Times New Roman" w:cstheme="minorHAnsi"/>
                <w:szCs w:val="20"/>
              </w:rPr>
              <w:t>Has an up</w:t>
            </w:r>
            <w:r w:rsidR="00427FB9">
              <w:rPr>
                <w:rFonts w:eastAsia="Times New Roman" w:cstheme="minorHAnsi"/>
                <w:szCs w:val="20"/>
              </w:rPr>
              <w:t>-</w:t>
            </w:r>
            <w:r w:rsidRPr="00CA5A11">
              <w:rPr>
                <w:rFonts w:eastAsia="Times New Roman" w:cstheme="minorHAnsi"/>
                <w:szCs w:val="20"/>
              </w:rPr>
              <w:t>to</w:t>
            </w:r>
            <w:r w:rsidR="00427FB9">
              <w:rPr>
                <w:rFonts w:eastAsia="Times New Roman" w:cstheme="minorHAnsi"/>
                <w:szCs w:val="20"/>
              </w:rPr>
              <w:t>-</w:t>
            </w:r>
            <w:r w:rsidRPr="00CA5A11">
              <w:rPr>
                <w:rFonts w:eastAsia="Times New Roman" w:cstheme="minorHAnsi"/>
                <w:szCs w:val="20"/>
              </w:rPr>
              <w:t>date knowledge of relevant legislation and guidance in relation to working with and the protection of children</w:t>
            </w:r>
          </w:p>
          <w:p w14:paraId="75D056C8" w14:textId="77777777" w:rsidR="009C39E3" w:rsidRPr="00CA5A11" w:rsidRDefault="009C39E3" w:rsidP="009C39E3">
            <w:pPr>
              <w:numPr>
                <w:ilvl w:val="0"/>
                <w:numId w:val="4"/>
              </w:numPr>
              <w:spacing w:after="0" w:line="240" w:lineRule="auto"/>
              <w:rPr>
                <w:rFonts w:eastAsia="Times New Roman" w:cstheme="minorHAnsi"/>
                <w:szCs w:val="20"/>
              </w:rPr>
            </w:pPr>
            <w:r w:rsidRPr="00CA5A11">
              <w:rPr>
                <w:rFonts w:eastAsia="Times New Roman" w:cstheme="minorHAnsi"/>
                <w:szCs w:val="20"/>
              </w:rPr>
              <w:t>Has a commitment to the protection and safeguarding of children</w:t>
            </w:r>
          </w:p>
          <w:p w14:paraId="75D056C9" w14:textId="77777777" w:rsidR="009C39E3" w:rsidRPr="00CA5A11" w:rsidRDefault="009C39E3" w:rsidP="009C39E3">
            <w:pPr>
              <w:numPr>
                <w:ilvl w:val="0"/>
                <w:numId w:val="4"/>
              </w:numPr>
              <w:spacing w:after="0" w:line="240" w:lineRule="auto"/>
              <w:rPr>
                <w:rFonts w:eastAsia="Times New Roman" w:cstheme="minorHAnsi"/>
                <w:szCs w:val="20"/>
              </w:rPr>
            </w:pPr>
            <w:r w:rsidRPr="00CA5A11">
              <w:rPr>
                <w:rFonts w:eastAsia="Times New Roman" w:cstheme="minorHAnsi"/>
                <w:szCs w:val="20"/>
              </w:rPr>
              <w:t>Is willing to work within organisational procedures and processes and to meet the required standards of the role</w:t>
            </w:r>
          </w:p>
          <w:p w14:paraId="75D056CA" w14:textId="77777777" w:rsidR="009C39E3" w:rsidRPr="00CA5A11" w:rsidRDefault="009C39E3" w:rsidP="009C39E3">
            <w:pPr>
              <w:numPr>
                <w:ilvl w:val="0"/>
                <w:numId w:val="4"/>
              </w:numPr>
              <w:spacing w:after="0" w:line="240" w:lineRule="auto"/>
              <w:rPr>
                <w:rFonts w:eastAsia="Times New Roman" w:cstheme="minorHAnsi"/>
              </w:rPr>
            </w:pPr>
            <w:r w:rsidRPr="00CA5A11">
              <w:rPr>
                <w:rFonts w:eastAsia="Times New Roman" w:cstheme="minorHAnsi"/>
              </w:rPr>
              <w:t>Can use ICT effectively to support learning</w:t>
            </w:r>
          </w:p>
          <w:p w14:paraId="75D056CB" w14:textId="77777777" w:rsidR="009C39E3" w:rsidRPr="00CA5A11" w:rsidRDefault="009C39E3" w:rsidP="009C39E3">
            <w:pPr>
              <w:numPr>
                <w:ilvl w:val="0"/>
                <w:numId w:val="4"/>
              </w:numPr>
              <w:spacing w:after="0" w:line="240" w:lineRule="auto"/>
              <w:rPr>
                <w:rFonts w:eastAsia="Times New Roman" w:cstheme="minorHAnsi"/>
              </w:rPr>
            </w:pPr>
            <w:r w:rsidRPr="00CA5A11">
              <w:rPr>
                <w:rFonts w:eastAsia="Times New Roman" w:cstheme="minorHAnsi"/>
              </w:rPr>
              <w:t>Familiarity with the Special Educational Needs Code of Practice</w:t>
            </w:r>
          </w:p>
          <w:p w14:paraId="75D056CC" w14:textId="79301742" w:rsidR="009C39E3" w:rsidRPr="00CA5A11" w:rsidRDefault="009C39E3" w:rsidP="009C39E3">
            <w:pPr>
              <w:numPr>
                <w:ilvl w:val="0"/>
                <w:numId w:val="4"/>
              </w:numPr>
              <w:spacing w:after="0" w:line="240" w:lineRule="auto"/>
              <w:rPr>
                <w:rFonts w:eastAsia="Times New Roman" w:cstheme="minorHAnsi"/>
              </w:rPr>
            </w:pPr>
            <w:r w:rsidRPr="00CA5A11">
              <w:rPr>
                <w:rFonts w:eastAsia="Times New Roman" w:cstheme="minorHAnsi"/>
              </w:rPr>
              <w:t>Work constructively as part of a team, understanding the settings roles and responsibilities and own position within these</w:t>
            </w:r>
            <w:r w:rsidR="00427FB9">
              <w:rPr>
                <w:rFonts w:eastAsia="Times New Roman" w:cstheme="minorHAnsi"/>
              </w:rPr>
              <w:t>.</w:t>
            </w:r>
          </w:p>
          <w:p w14:paraId="75D056CD" w14:textId="77777777" w:rsidR="009C39E3" w:rsidRPr="00CA5A11" w:rsidRDefault="009C39E3" w:rsidP="009C39E3">
            <w:pPr>
              <w:spacing w:after="0" w:line="240" w:lineRule="auto"/>
              <w:ind w:left="720"/>
              <w:rPr>
                <w:rFonts w:eastAsia="Times New Roman" w:cstheme="minorHAnsi"/>
              </w:rPr>
            </w:pPr>
          </w:p>
          <w:p w14:paraId="75D056CE" w14:textId="77777777" w:rsidR="009C39E3" w:rsidRPr="00CA5A11" w:rsidRDefault="009C39E3" w:rsidP="009C39E3">
            <w:pPr>
              <w:spacing w:after="0" w:line="240" w:lineRule="auto"/>
              <w:rPr>
                <w:rFonts w:eastAsia="Times New Roman" w:cstheme="minorHAnsi"/>
              </w:rPr>
            </w:pPr>
          </w:p>
          <w:p w14:paraId="75D056CF" w14:textId="77777777" w:rsidR="009C39E3" w:rsidRPr="00CA5A11" w:rsidRDefault="009C39E3" w:rsidP="009C39E3">
            <w:pPr>
              <w:spacing w:after="0" w:line="240" w:lineRule="auto"/>
              <w:rPr>
                <w:rFonts w:eastAsia="Times New Roman" w:cstheme="minorHAnsi"/>
                <w:sz w:val="24"/>
                <w:szCs w:val="20"/>
              </w:rPr>
            </w:pPr>
          </w:p>
        </w:tc>
      </w:tr>
    </w:tbl>
    <w:p w14:paraId="75D056D1" w14:textId="77777777" w:rsidR="009C39E3" w:rsidRPr="009C39E3" w:rsidRDefault="009C39E3" w:rsidP="009C39E3">
      <w:pPr>
        <w:spacing w:after="0" w:line="240" w:lineRule="auto"/>
        <w:rPr>
          <w:rFonts w:ascii="Times New Roman" w:eastAsia="Times New Roman" w:hAnsi="Times New Roman" w:cs="Times New Roman"/>
          <w:sz w:val="24"/>
          <w:szCs w:val="20"/>
        </w:rPr>
      </w:pPr>
    </w:p>
    <w:p w14:paraId="75D056D2" w14:textId="77777777" w:rsidR="009C39E3" w:rsidRDefault="009C39E3"/>
    <w:sectPr w:rsidR="009C39E3" w:rsidSect="009D1B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214A"/>
    <w:multiLevelType w:val="hybridMultilevel"/>
    <w:tmpl w:val="BCBC3046"/>
    <w:lvl w:ilvl="0" w:tplc="CF78EB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3C54E2"/>
    <w:multiLevelType w:val="hybridMultilevel"/>
    <w:tmpl w:val="655E629A"/>
    <w:lvl w:ilvl="0" w:tplc="CF78EB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74676F"/>
    <w:multiLevelType w:val="hybridMultilevel"/>
    <w:tmpl w:val="3046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4E014"/>
    <w:multiLevelType w:val="hybridMultilevel"/>
    <w:tmpl w:val="D23E3264"/>
    <w:lvl w:ilvl="0" w:tplc="0809000F">
      <w:start w:val="1"/>
      <w:numFmt w:val="decimal"/>
      <w:lvlText w:val="%1."/>
      <w:lvlJc w:val="left"/>
      <w:pPr>
        <w:ind w:left="720" w:hanging="360"/>
      </w:pPr>
      <w:rPr>
        <w:rFonts w:hint="default"/>
      </w:rPr>
    </w:lvl>
    <w:lvl w:ilvl="1" w:tplc="1362F778">
      <w:start w:val="1"/>
      <w:numFmt w:val="bullet"/>
      <w:lvlText w:val="o"/>
      <w:lvlJc w:val="left"/>
      <w:pPr>
        <w:ind w:left="1440" w:hanging="360"/>
      </w:pPr>
      <w:rPr>
        <w:rFonts w:ascii="Courier New" w:hAnsi="Courier New" w:hint="default"/>
      </w:rPr>
    </w:lvl>
    <w:lvl w:ilvl="2" w:tplc="39D0691A">
      <w:start w:val="1"/>
      <w:numFmt w:val="bullet"/>
      <w:lvlText w:val=""/>
      <w:lvlJc w:val="left"/>
      <w:pPr>
        <w:ind w:left="2160" w:hanging="360"/>
      </w:pPr>
      <w:rPr>
        <w:rFonts w:ascii="Wingdings" w:hAnsi="Wingdings" w:hint="default"/>
      </w:rPr>
    </w:lvl>
    <w:lvl w:ilvl="3" w:tplc="721E825A">
      <w:start w:val="1"/>
      <w:numFmt w:val="bullet"/>
      <w:lvlText w:val=""/>
      <w:lvlJc w:val="left"/>
      <w:pPr>
        <w:ind w:left="2880" w:hanging="360"/>
      </w:pPr>
      <w:rPr>
        <w:rFonts w:ascii="Symbol" w:hAnsi="Symbol" w:hint="default"/>
      </w:rPr>
    </w:lvl>
    <w:lvl w:ilvl="4" w:tplc="3E50E318">
      <w:start w:val="1"/>
      <w:numFmt w:val="bullet"/>
      <w:lvlText w:val="o"/>
      <w:lvlJc w:val="left"/>
      <w:pPr>
        <w:ind w:left="3600" w:hanging="360"/>
      </w:pPr>
      <w:rPr>
        <w:rFonts w:ascii="Courier New" w:hAnsi="Courier New" w:hint="default"/>
      </w:rPr>
    </w:lvl>
    <w:lvl w:ilvl="5" w:tplc="B99C45D8">
      <w:start w:val="1"/>
      <w:numFmt w:val="bullet"/>
      <w:lvlText w:val=""/>
      <w:lvlJc w:val="left"/>
      <w:pPr>
        <w:ind w:left="4320" w:hanging="360"/>
      </w:pPr>
      <w:rPr>
        <w:rFonts w:ascii="Wingdings" w:hAnsi="Wingdings" w:hint="default"/>
      </w:rPr>
    </w:lvl>
    <w:lvl w:ilvl="6" w:tplc="CD223E0E">
      <w:start w:val="1"/>
      <w:numFmt w:val="bullet"/>
      <w:lvlText w:val=""/>
      <w:lvlJc w:val="left"/>
      <w:pPr>
        <w:ind w:left="5040" w:hanging="360"/>
      </w:pPr>
      <w:rPr>
        <w:rFonts w:ascii="Symbol" w:hAnsi="Symbol" w:hint="default"/>
      </w:rPr>
    </w:lvl>
    <w:lvl w:ilvl="7" w:tplc="057CBE02">
      <w:start w:val="1"/>
      <w:numFmt w:val="bullet"/>
      <w:lvlText w:val="o"/>
      <w:lvlJc w:val="left"/>
      <w:pPr>
        <w:ind w:left="5760" w:hanging="360"/>
      </w:pPr>
      <w:rPr>
        <w:rFonts w:ascii="Courier New" w:hAnsi="Courier New" w:hint="default"/>
      </w:rPr>
    </w:lvl>
    <w:lvl w:ilvl="8" w:tplc="055851C6">
      <w:start w:val="1"/>
      <w:numFmt w:val="bullet"/>
      <w:lvlText w:val=""/>
      <w:lvlJc w:val="left"/>
      <w:pPr>
        <w:ind w:left="6480" w:hanging="360"/>
      </w:pPr>
      <w:rPr>
        <w:rFonts w:ascii="Wingdings" w:hAnsi="Wingdings" w:hint="default"/>
      </w:rPr>
    </w:lvl>
  </w:abstractNum>
  <w:abstractNum w:abstractNumId="4" w15:restartNumberingAfterBreak="0">
    <w:nsid w:val="59880B40"/>
    <w:multiLevelType w:val="hybridMultilevel"/>
    <w:tmpl w:val="03CE462A"/>
    <w:lvl w:ilvl="0" w:tplc="E7F67F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B2BD6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5C610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DC21E4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70D72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844B6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FC4F3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D6EF38">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24CE7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D2F2077"/>
    <w:multiLevelType w:val="hybridMultilevel"/>
    <w:tmpl w:val="7930B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643F60"/>
    <w:multiLevelType w:val="hybridMultilevel"/>
    <w:tmpl w:val="3488A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55933914">
    <w:abstractNumId w:val="4"/>
  </w:num>
  <w:num w:numId="2" w16cid:durableId="259029505">
    <w:abstractNumId w:val="0"/>
  </w:num>
  <w:num w:numId="3" w16cid:durableId="1396197664">
    <w:abstractNumId w:val="1"/>
  </w:num>
  <w:num w:numId="4" w16cid:durableId="1382441150">
    <w:abstractNumId w:val="6"/>
  </w:num>
  <w:num w:numId="5" w16cid:durableId="610934834">
    <w:abstractNumId w:val="2"/>
  </w:num>
  <w:num w:numId="6" w16cid:durableId="1563054140">
    <w:abstractNumId w:val="3"/>
  </w:num>
  <w:num w:numId="7" w16cid:durableId="715932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9E3"/>
    <w:rsid w:val="000B63B3"/>
    <w:rsid w:val="000C3139"/>
    <w:rsid w:val="00122EEC"/>
    <w:rsid w:val="002824E5"/>
    <w:rsid w:val="002C5B49"/>
    <w:rsid w:val="003D35C9"/>
    <w:rsid w:val="00427FB9"/>
    <w:rsid w:val="00433CC1"/>
    <w:rsid w:val="00444581"/>
    <w:rsid w:val="0045738E"/>
    <w:rsid w:val="004D06B1"/>
    <w:rsid w:val="005107A6"/>
    <w:rsid w:val="005717C2"/>
    <w:rsid w:val="0058456F"/>
    <w:rsid w:val="005C342B"/>
    <w:rsid w:val="006000FB"/>
    <w:rsid w:val="00607702"/>
    <w:rsid w:val="0062457F"/>
    <w:rsid w:val="00635739"/>
    <w:rsid w:val="0063748C"/>
    <w:rsid w:val="007030CB"/>
    <w:rsid w:val="0084221C"/>
    <w:rsid w:val="00854787"/>
    <w:rsid w:val="00907996"/>
    <w:rsid w:val="009B50C3"/>
    <w:rsid w:val="009C39E3"/>
    <w:rsid w:val="009D1BA3"/>
    <w:rsid w:val="009E1AA5"/>
    <w:rsid w:val="00A03929"/>
    <w:rsid w:val="00A25855"/>
    <w:rsid w:val="00BB311E"/>
    <w:rsid w:val="00CA5A11"/>
    <w:rsid w:val="00CE399E"/>
    <w:rsid w:val="00EF5B30"/>
    <w:rsid w:val="00F33259"/>
    <w:rsid w:val="00F379F2"/>
    <w:rsid w:val="00F41696"/>
    <w:rsid w:val="00FE4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5659"/>
  <w15:chartTrackingRefBased/>
  <w15:docId w15:val="{0FCC2901-8AED-4394-A650-99F03557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21C"/>
    <w:pPr>
      <w:ind w:left="720"/>
      <w:contextualSpacing/>
    </w:pPr>
  </w:style>
  <w:style w:type="paragraph" w:styleId="Header">
    <w:name w:val="header"/>
    <w:basedOn w:val="Normal"/>
    <w:link w:val="HeaderChar"/>
    <w:rsid w:val="00EF5B30"/>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EF5B3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Crofton Junior School</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Singer</dc:creator>
  <cp:keywords/>
  <dc:description/>
  <cp:lastModifiedBy>Mrs Dunstall</cp:lastModifiedBy>
  <cp:revision>2</cp:revision>
  <cp:lastPrinted>2023-06-20T09:55:00Z</cp:lastPrinted>
  <dcterms:created xsi:type="dcterms:W3CDTF">2023-06-20T10:10:00Z</dcterms:created>
  <dcterms:modified xsi:type="dcterms:W3CDTF">2023-06-20T10:10:00Z</dcterms:modified>
</cp:coreProperties>
</file>