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3C98" w14:textId="77777777" w:rsidR="009D424E" w:rsidRPr="009D424E" w:rsidRDefault="009D424E" w:rsidP="009D424E">
      <w:pPr>
        <w:spacing w:after="0" w:line="240" w:lineRule="auto"/>
        <w:rPr>
          <w:rFonts w:ascii="Times New Roman" w:eastAsia="Times New Roman" w:hAnsi="Times New Roman" w:cs="Times New Roman"/>
          <w:sz w:val="24"/>
          <w:szCs w:val="24"/>
          <w:lang w:eastAsia="en-GB"/>
        </w:rPr>
      </w:pPr>
      <w:r w:rsidRPr="009D424E">
        <w:rPr>
          <w:rFonts w:ascii="Arial" w:eastAsia="Times New Roman" w:hAnsi="Arial" w:cs="Arial"/>
          <w:color w:val="0070C0"/>
          <w:sz w:val="32"/>
          <w:szCs w:val="32"/>
          <w:lang w:eastAsia="en-GB"/>
        </w:rPr>
        <w:t>Towers School and Sixth Form Centre</w:t>
      </w:r>
      <w:r w:rsidRPr="009D424E">
        <w:rPr>
          <w:rFonts w:ascii="Arial" w:eastAsia="Times New Roman" w:hAnsi="Arial" w:cs="Arial"/>
          <w:color w:val="0070C0"/>
          <w:sz w:val="32"/>
          <w:szCs w:val="32"/>
          <w:lang w:eastAsia="en-GB"/>
        </w:rPr>
        <w:tab/>
      </w:r>
      <w:r w:rsidRPr="009D424E">
        <w:rPr>
          <w:rFonts w:ascii="Arial" w:eastAsia="Times New Roman" w:hAnsi="Arial" w:cs="Arial"/>
          <w:color w:val="0070C0"/>
          <w:sz w:val="32"/>
          <w:szCs w:val="32"/>
          <w:lang w:eastAsia="en-GB"/>
        </w:rPr>
        <w:tab/>
      </w:r>
      <w:r w:rsidRPr="009D424E">
        <w:rPr>
          <w:rFonts w:ascii="Arial" w:eastAsia="Times New Roman" w:hAnsi="Arial" w:cs="Arial"/>
          <w:color w:val="0070C0"/>
          <w:sz w:val="32"/>
          <w:szCs w:val="32"/>
          <w:lang w:eastAsia="en-GB"/>
        </w:rPr>
        <w:tab/>
        <w:t xml:space="preserve"> </w:t>
      </w:r>
      <w:r w:rsidRPr="009D424E">
        <w:rPr>
          <w:rFonts w:ascii="Arial" w:eastAsia="Times New Roman" w:hAnsi="Arial" w:cs="Arial"/>
          <w:color w:val="0070C0"/>
          <w:sz w:val="32"/>
          <w:szCs w:val="32"/>
          <w:lang w:eastAsia="en-GB"/>
        </w:rPr>
        <w:tab/>
      </w:r>
      <w:r w:rsidRPr="009D424E">
        <w:rPr>
          <w:rFonts w:ascii="Arial" w:eastAsia="Times New Roman" w:hAnsi="Arial" w:cs="Arial"/>
          <w:color w:val="0070C0"/>
          <w:sz w:val="32"/>
          <w:szCs w:val="32"/>
          <w:lang w:eastAsia="en-GB"/>
        </w:rPr>
        <w:tab/>
      </w:r>
    </w:p>
    <w:p w14:paraId="544965CA" w14:textId="77777777" w:rsidR="009D424E" w:rsidRPr="009D424E" w:rsidRDefault="009D424E" w:rsidP="009D424E">
      <w:pPr>
        <w:pBdr>
          <w:bottom w:val="single" w:sz="6" w:space="1" w:color="000000"/>
        </w:pBdr>
        <w:spacing w:after="0" w:line="240" w:lineRule="auto"/>
        <w:rPr>
          <w:rFonts w:ascii="Times New Roman" w:eastAsia="Times New Roman" w:hAnsi="Times New Roman" w:cs="Times New Roman"/>
          <w:sz w:val="24"/>
          <w:szCs w:val="24"/>
          <w:lang w:eastAsia="en-GB"/>
        </w:rPr>
      </w:pPr>
      <w:r w:rsidRPr="009D424E">
        <w:rPr>
          <w:rFonts w:ascii="Arial" w:eastAsia="Times New Roman" w:hAnsi="Arial" w:cs="Arial"/>
          <w:b/>
          <w:bCs/>
          <w:color w:val="404040"/>
          <w:sz w:val="24"/>
          <w:szCs w:val="24"/>
          <w:lang w:eastAsia="en-GB"/>
        </w:rPr>
        <w:t>Job Description:</w:t>
      </w:r>
      <w:r w:rsidRPr="009D424E">
        <w:rPr>
          <w:rFonts w:ascii="Arial" w:eastAsia="Times New Roman" w:hAnsi="Arial" w:cs="Arial"/>
          <w:color w:val="404040"/>
          <w:sz w:val="24"/>
          <w:szCs w:val="24"/>
          <w:lang w:eastAsia="en-GB"/>
        </w:rPr>
        <w:t xml:space="preserve"> Careers and Work Placement Administrator </w:t>
      </w:r>
    </w:p>
    <w:p w14:paraId="1ED2D6AB" w14:textId="77777777" w:rsidR="009D424E" w:rsidRDefault="009D424E" w:rsidP="009D424E">
      <w:pPr>
        <w:spacing w:after="0" w:line="240" w:lineRule="auto"/>
        <w:rPr>
          <w:rFonts w:ascii="Times New Roman" w:eastAsia="Times New Roman" w:hAnsi="Times New Roman" w:cs="Times New Roman"/>
          <w:sz w:val="24"/>
          <w:szCs w:val="24"/>
          <w:lang w:eastAsia="en-GB"/>
        </w:rPr>
      </w:pPr>
    </w:p>
    <w:p w14:paraId="19822142" w14:textId="77777777" w:rsidR="009D424E" w:rsidRDefault="009D424E" w:rsidP="009D424E">
      <w:pPr>
        <w:spacing w:after="0" w:line="240" w:lineRule="auto"/>
        <w:rPr>
          <w:rFonts w:ascii="Arial" w:eastAsia="Times New Roman" w:hAnsi="Arial" w:cs="Arial"/>
          <w:sz w:val="24"/>
          <w:szCs w:val="24"/>
          <w:lang w:eastAsia="en-GB"/>
        </w:rPr>
      </w:pPr>
      <w:r w:rsidRPr="009D424E">
        <w:rPr>
          <w:rFonts w:ascii="Arial" w:eastAsia="Times New Roman" w:hAnsi="Arial" w:cs="Arial"/>
          <w:b/>
          <w:sz w:val="24"/>
          <w:szCs w:val="24"/>
          <w:lang w:eastAsia="en-GB"/>
        </w:rPr>
        <w:t>Pay Grade:</w:t>
      </w:r>
      <w:r>
        <w:rPr>
          <w:rFonts w:ascii="Arial" w:eastAsia="Times New Roman" w:hAnsi="Arial" w:cs="Arial"/>
          <w:sz w:val="24"/>
          <w:szCs w:val="24"/>
          <w:lang w:eastAsia="en-GB"/>
        </w:rPr>
        <w:t xml:space="preserve"> </w:t>
      </w:r>
      <w:r w:rsidRPr="009D424E">
        <w:rPr>
          <w:rFonts w:ascii="Arial" w:eastAsia="Times New Roman" w:hAnsi="Arial" w:cs="Arial"/>
          <w:sz w:val="24"/>
          <w:szCs w:val="24"/>
          <w:lang w:eastAsia="en-GB"/>
        </w:rPr>
        <w:t xml:space="preserve">Range KR5 </w:t>
      </w:r>
    </w:p>
    <w:p w14:paraId="3042B13A" w14:textId="77777777" w:rsidR="00440B49" w:rsidRPr="009D424E" w:rsidRDefault="00440B49" w:rsidP="009D424E">
      <w:pPr>
        <w:spacing w:after="0" w:line="240" w:lineRule="auto"/>
        <w:rPr>
          <w:rFonts w:ascii="Arial" w:eastAsia="Times New Roman" w:hAnsi="Arial" w:cs="Arial"/>
          <w:sz w:val="24"/>
          <w:szCs w:val="24"/>
          <w:lang w:eastAsia="en-GB"/>
        </w:rPr>
      </w:pPr>
    </w:p>
    <w:p w14:paraId="0995C628" w14:textId="22585D40" w:rsidR="009D424E" w:rsidRPr="009D424E" w:rsidRDefault="009D424E" w:rsidP="009D424E">
      <w:pPr>
        <w:spacing w:after="0" w:line="240" w:lineRule="auto"/>
        <w:rPr>
          <w:rFonts w:ascii="Arial" w:eastAsia="Times New Roman" w:hAnsi="Arial" w:cs="Arial"/>
          <w:sz w:val="24"/>
          <w:szCs w:val="24"/>
          <w:lang w:eastAsia="en-GB"/>
        </w:rPr>
      </w:pPr>
      <w:r w:rsidRPr="009D424E">
        <w:rPr>
          <w:rFonts w:ascii="Arial" w:eastAsia="Times New Roman" w:hAnsi="Arial" w:cs="Arial"/>
          <w:b/>
          <w:sz w:val="24"/>
          <w:szCs w:val="24"/>
          <w:lang w:eastAsia="en-GB"/>
        </w:rPr>
        <w:t>Hours:</w:t>
      </w:r>
      <w:r>
        <w:rPr>
          <w:rFonts w:ascii="Arial" w:eastAsia="Times New Roman" w:hAnsi="Arial" w:cs="Arial"/>
          <w:sz w:val="24"/>
          <w:szCs w:val="24"/>
          <w:lang w:eastAsia="en-GB"/>
        </w:rPr>
        <w:t xml:space="preserve"> </w:t>
      </w:r>
      <w:r w:rsidRPr="009D424E">
        <w:rPr>
          <w:rFonts w:ascii="Arial" w:eastAsia="Times New Roman" w:hAnsi="Arial" w:cs="Arial"/>
          <w:sz w:val="24"/>
          <w:szCs w:val="24"/>
          <w:lang w:eastAsia="en-GB"/>
        </w:rPr>
        <w:t>2</w:t>
      </w:r>
      <w:r w:rsidR="002F05D9">
        <w:rPr>
          <w:rFonts w:ascii="Arial" w:eastAsia="Times New Roman" w:hAnsi="Arial" w:cs="Arial"/>
          <w:sz w:val="24"/>
          <w:szCs w:val="24"/>
          <w:lang w:eastAsia="en-GB"/>
        </w:rPr>
        <w:t>5</w:t>
      </w:r>
      <w:r w:rsidRPr="009D424E">
        <w:rPr>
          <w:rFonts w:ascii="Arial" w:eastAsia="Times New Roman" w:hAnsi="Arial" w:cs="Arial"/>
          <w:sz w:val="24"/>
          <w:szCs w:val="24"/>
          <w:lang w:eastAsia="en-GB"/>
        </w:rPr>
        <w:t xml:space="preserve"> hours per week </w:t>
      </w:r>
      <w:r>
        <w:rPr>
          <w:rFonts w:ascii="Arial" w:eastAsia="Times New Roman" w:hAnsi="Arial" w:cs="Arial"/>
          <w:sz w:val="24"/>
          <w:szCs w:val="24"/>
          <w:lang w:eastAsia="en-GB"/>
        </w:rPr>
        <w:t xml:space="preserve">- </w:t>
      </w:r>
      <w:r w:rsidRPr="009D424E">
        <w:rPr>
          <w:rFonts w:ascii="Arial" w:eastAsia="Times New Roman" w:hAnsi="Arial" w:cs="Arial"/>
          <w:sz w:val="24"/>
          <w:szCs w:val="24"/>
          <w:lang w:eastAsia="en-GB"/>
        </w:rPr>
        <w:t xml:space="preserve">Term Time only </w:t>
      </w:r>
      <w:r>
        <w:rPr>
          <w:rFonts w:ascii="Arial" w:eastAsia="Times New Roman" w:hAnsi="Arial" w:cs="Arial"/>
          <w:sz w:val="24"/>
          <w:szCs w:val="24"/>
          <w:lang w:eastAsia="en-GB"/>
        </w:rPr>
        <w:t xml:space="preserve">(38 </w:t>
      </w:r>
      <w:proofErr w:type="spellStart"/>
      <w:r>
        <w:rPr>
          <w:rFonts w:ascii="Arial" w:eastAsia="Times New Roman" w:hAnsi="Arial" w:cs="Arial"/>
          <w:sz w:val="24"/>
          <w:szCs w:val="24"/>
          <w:lang w:eastAsia="en-GB"/>
        </w:rPr>
        <w:t>wpa</w:t>
      </w:r>
      <w:proofErr w:type="spellEnd"/>
      <w:r>
        <w:rPr>
          <w:rFonts w:ascii="Arial" w:eastAsia="Times New Roman" w:hAnsi="Arial" w:cs="Arial"/>
          <w:sz w:val="24"/>
          <w:szCs w:val="24"/>
          <w:lang w:eastAsia="en-GB"/>
        </w:rPr>
        <w:t>)</w:t>
      </w:r>
    </w:p>
    <w:p w14:paraId="51DF95F7" w14:textId="77777777" w:rsidR="009D424E" w:rsidRPr="009D424E" w:rsidRDefault="009D424E" w:rsidP="009D424E">
      <w:pPr>
        <w:spacing w:after="0" w:line="240" w:lineRule="auto"/>
        <w:rPr>
          <w:rFonts w:ascii="Arial" w:eastAsia="Times New Roman" w:hAnsi="Arial" w:cs="Arial"/>
          <w:sz w:val="24"/>
          <w:szCs w:val="24"/>
          <w:lang w:eastAsia="en-GB"/>
        </w:rPr>
      </w:pPr>
    </w:p>
    <w:p w14:paraId="09890FBB" w14:textId="29AF03C2" w:rsidR="009D424E" w:rsidRPr="00440B49" w:rsidRDefault="009D424E" w:rsidP="009D424E">
      <w:pPr>
        <w:spacing w:line="240" w:lineRule="auto"/>
        <w:rPr>
          <w:rFonts w:ascii="Arial" w:eastAsia="Times New Roman" w:hAnsi="Arial" w:cs="Arial"/>
          <w:color w:val="000000"/>
          <w:sz w:val="24"/>
          <w:szCs w:val="24"/>
          <w:lang w:eastAsia="en-GB"/>
        </w:rPr>
      </w:pPr>
      <w:r w:rsidRPr="009D424E">
        <w:rPr>
          <w:rFonts w:ascii="Arial" w:eastAsia="Times New Roman" w:hAnsi="Arial" w:cs="Arial"/>
          <w:b/>
          <w:color w:val="000000"/>
          <w:sz w:val="24"/>
          <w:szCs w:val="24"/>
          <w:lang w:eastAsia="en-GB"/>
        </w:rPr>
        <w:t>RESPONSIBLE TO</w:t>
      </w:r>
      <w:r w:rsidRPr="009D424E">
        <w:rPr>
          <w:rFonts w:ascii="Arial" w:eastAsia="Times New Roman" w:hAnsi="Arial" w:cs="Arial"/>
          <w:color w:val="000000"/>
          <w:sz w:val="24"/>
          <w:szCs w:val="24"/>
          <w:lang w:eastAsia="en-GB"/>
        </w:rPr>
        <w:t>: Careers Lead</w:t>
      </w:r>
    </w:p>
    <w:p w14:paraId="6A2D3B18" w14:textId="77777777" w:rsidR="009D424E" w:rsidRPr="009D424E" w:rsidRDefault="009D424E" w:rsidP="009D424E">
      <w:pPr>
        <w:spacing w:line="240" w:lineRule="auto"/>
        <w:rPr>
          <w:rFonts w:ascii="Arial" w:eastAsia="Times New Roman" w:hAnsi="Arial" w:cs="Arial"/>
          <w:sz w:val="24"/>
          <w:szCs w:val="24"/>
          <w:lang w:eastAsia="en-GB"/>
        </w:rPr>
      </w:pPr>
      <w:r w:rsidRPr="009D424E">
        <w:rPr>
          <w:rFonts w:ascii="Arial" w:eastAsia="Times New Roman" w:hAnsi="Arial" w:cs="Arial"/>
          <w:b/>
          <w:bCs/>
          <w:color w:val="000000"/>
          <w:sz w:val="24"/>
          <w:szCs w:val="24"/>
          <w:u w:val="single"/>
          <w:lang w:eastAsia="en-GB"/>
        </w:rPr>
        <w:t>Purpose of the Job</w:t>
      </w:r>
      <w:r w:rsidRPr="009D424E">
        <w:rPr>
          <w:rFonts w:ascii="Arial" w:eastAsia="Times New Roman" w:hAnsi="Arial" w:cs="Arial"/>
          <w:color w:val="000000"/>
          <w:sz w:val="24"/>
          <w:szCs w:val="24"/>
          <w:u w:val="single"/>
          <w:lang w:eastAsia="en-GB"/>
        </w:rPr>
        <w:t>:</w:t>
      </w:r>
    </w:p>
    <w:p w14:paraId="6440F077" w14:textId="77777777" w:rsidR="009D424E" w:rsidRPr="009D424E" w:rsidRDefault="009D424E" w:rsidP="009D424E">
      <w:p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Ensure the effective management of the school career activities and work experience programme. Build and maintain relationships with local businesses. Keep up to date records for all student career activities and work placements. Keep up to date with labour market information and Gatsby benchmarks.</w:t>
      </w:r>
    </w:p>
    <w:p w14:paraId="2A5602E3" w14:textId="77777777" w:rsidR="009D424E" w:rsidRPr="009D424E" w:rsidRDefault="009D424E" w:rsidP="009D424E">
      <w:pPr>
        <w:spacing w:line="240" w:lineRule="auto"/>
        <w:rPr>
          <w:rFonts w:ascii="Arial" w:eastAsia="Times New Roman" w:hAnsi="Arial" w:cs="Arial"/>
          <w:sz w:val="24"/>
          <w:szCs w:val="24"/>
          <w:lang w:eastAsia="en-GB"/>
        </w:rPr>
      </w:pPr>
      <w:r w:rsidRPr="009D424E">
        <w:rPr>
          <w:rFonts w:ascii="Arial" w:eastAsia="Times New Roman" w:hAnsi="Arial" w:cs="Arial"/>
          <w:b/>
          <w:bCs/>
          <w:color w:val="000000"/>
          <w:sz w:val="24"/>
          <w:szCs w:val="24"/>
          <w:u w:val="single"/>
          <w:lang w:eastAsia="en-GB"/>
        </w:rPr>
        <w:t>Key Responsibilities</w:t>
      </w:r>
    </w:p>
    <w:p w14:paraId="40B98965" w14:textId="77777777" w:rsidR="009D424E" w:rsidRPr="009D424E" w:rsidRDefault="009D424E" w:rsidP="009D424E">
      <w:p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u w:val="single"/>
          <w:lang w:eastAsia="en-GB"/>
        </w:rPr>
        <w:t>Work Experience </w:t>
      </w:r>
    </w:p>
    <w:p w14:paraId="28D8B3BF" w14:textId="77777777" w:rsidR="009D424E" w:rsidRPr="009D424E" w:rsidRDefault="009D424E" w:rsidP="009D424E">
      <w:pPr>
        <w:pStyle w:val="ListParagraph"/>
        <w:numPr>
          <w:ilvl w:val="0"/>
          <w:numId w:val="11"/>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Work with the Head of Year 10 to help organise and manage the work experience week. </w:t>
      </w:r>
    </w:p>
    <w:p w14:paraId="1C7467E0" w14:textId="77777777" w:rsidR="009D424E" w:rsidRPr="009D424E" w:rsidRDefault="009D424E" w:rsidP="009D424E">
      <w:pPr>
        <w:pStyle w:val="ListParagraph"/>
        <w:numPr>
          <w:ilvl w:val="0"/>
          <w:numId w:val="11"/>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Work with the 6</w:t>
      </w:r>
      <w:r w:rsidRPr="009D424E">
        <w:rPr>
          <w:rFonts w:ascii="Arial" w:eastAsia="Times New Roman" w:hAnsi="Arial" w:cs="Arial"/>
          <w:color w:val="000000"/>
          <w:sz w:val="24"/>
          <w:szCs w:val="24"/>
          <w:vertAlign w:val="superscript"/>
          <w:lang w:eastAsia="en-GB"/>
        </w:rPr>
        <w:t>th</w:t>
      </w:r>
      <w:r w:rsidRPr="009D424E">
        <w:rPr>
          <w:rFonts w:ascii="Arial" w:eastAsia="Times New Roman" w:hAnsi="Arial" w:cs="Arial"/>
          <w:color w:val="000000"/>
          <w:sz w:val="24"/>
          <w:szCs w:val="24"/>
          <w:lang w:eastAsia="en-GB"/>
        </w:rPr>
        <w:t xml:space="preserve"> Form Team to help organise and manage 6</w:t>
      </w:r>
      <w:r w:rsidRPr="009D424E">
        <w:rPr>
          <w:rFonts w:ascii="Arial" w:eastAsia="Times New Roman" w:hAnsi="Arial" w:cs="Arial"/>
          <w:color w:val="000000"/>
          <w:sz w:val="24"/>
          <w:szCs w:val="24"/>
          <w:vertAlign w:val="superscript"/>
          <w:lang w:eastAsia="en-GB"/>
        </w:rPr>
        <w:t>th</w:t>
      </w:r>
      <w:r w:rsidRPr="009D424E">
        <w:rPr>
          <w:rFonts w:ascii="Arial" w:eastAsia="Times New Roman" w:hAnsi="Arial" w:cs="Arial"/>
          <w:color w:val="000000"/>
          <w:sz w:val="24"/>
          <w:szCs w:val="24"/>
          <w:lang w:eastAsia="en-GB"/>
        </w:rPr>
        <w:t xml:space="preserve"> form work experience.</w:t>
      </w:r>
    </w:p>
    <w:p w14:paraId="38C1CCC6" w14:textId="02986BC5" w:rsidR="009D424E" w:rsidRPr="009D424E" w:rsidRDefault="009D424E" w:rsidP="009D424E">
      <w:pPr>
        <w:pStyle w:val="ListParagraph"/>
        <w:numPr>
          <w:ilvl w:val="0"/>
          <w:numId w:val="11"/>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Maintain the database of placement</w:t>
      </w:r>
      <w:r w:rsidR="002F05D9">
        <w:rPr>
          <w:rFonts w:ascii="Arial" w:eastAsia="Times New Roman" w:hAnsi="Arial" w:cs="Arial"/>
          <w:color w:val="000000"/>
          <w:sz w:val="24"/>
          <w:szCs w:val="24"/>
          <w:lang w:eastAsia="en-GB"/>
        </w:rPr>
        <w:t xml:space="preserve">s </w:t>
      </w:r>
      <w:r w:rsidRPr="009D424E">
        <w:rPr>
          <w:rFonts w:ascii="Arial" w:eastAsia="Times New Roman" w:hAnsi="Arial" w:cs="Arial"/>
          <w:color w:val="000000"/>
          <w:sz w:val="24"/>
          <w:szCs w:val="24"/>
          <w:lang w:eastAsia="en-GB"/>
        </w:rPr>
        <w:t>and manage contact with employers to maintain existing and source new placements. </w:t>
      </w:r>
    </w:p>
    <w:p w14:paraId="7DD99DF2" w14:textId="77777777" w:rsidR="009D424E" w:rsidRPr="009D424E" w:rsidRDefault="009D424E" w:rsidP="009D424E">
      <w:pPr>
        <w:pStyle w:val="ListParagraph"/>
        <w:numPr>
          <w:ilvl w:val="0"/>
          <w:numId w:val="11"/>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Coordinate the preparation of students for going on placements. Vet employers and carry out health and safety checks before student' placement. Complete work-placement documentation and student reviews with the employer to assess progress, set development targets, and track learners' welfare.</w:t>
      </w:r>
    </w:p>
    <w:p w14:paraId="208D3AD6" w14:textId="77777777" w:rsidR="009D424E" w:rsidRPr="006F01A1" w:rsidRDefault="009D424E" w:rsidP="009D424E">
      <w:pPr>
        <w:spacing w:line="240" w:lineRule="auto"/>
        <w:rPr>
          <w:rFonts w:ascii="Arial" w:eastAsia="Times New Roman" w:hAnsi="Arial" w:cs="Arial"/>
          <w:sz w:val="24"/>
          <w:szCs w:val="24"/>
          <w:lang w:eastAsia="en-GB"/>
        </w:rPr>
      </w:pPr>
      <w:r w:rsidRPr="006F01A1">
        <w:rPr>
          <w:rFonts w:ascii="Arial" w:eastAsia="Times New Roman" w:hAnsi="Arial" w:cs="Arial"/>
          <w:color w:val="000000"/>
          <w:sz w:val="24"/>
          <w:szCs w:val="24"/>
          <w:u w:val="single"/>
          <w:lang w:eastAsia="en-GB"/>
        </w:rPr>
        <w:t>Career Administration </w:t>
      </w:r>
    </w:p>
    <w:p w14:paraId="6516E933" w14:textId="77777777" w:rsidR="009D424E" w:rsidRPr="009D424E" w:rsidRDefault="009D424E" w:rsidP="009D424E">
      <w:pPr>
        <w:pStyle w:val="ListParagraph"/>
        <w:numPr>
          <w:ilvl w:val="0"/>
          <w:numId w:val="12"/>
        </w:numPr>
        <w:spacing w:line="240" w:lineRule="auto"/>
        <w:rPr>
          <w:rFonts w:ascii="Arial" w:eastAsia="Times New Roman" w:hAnsi="Arial" w:cs="Arial"/>
          <w:sz w:val="24"/>
          <w:szCs w:val="24"/>
          <w:lang w:eastAsia="en-GB"/>
        </w:rPr>
      </w:pPr>
      <w:proofErr w:type="spellStart"/>
      <w:r w:rsidRPr="009D424E">
        <w:rPr>
          <w:rFonts w:ascii="Arial" w:eastAsia="Times New Roman" w:hAnsi="Arial" w:cs="Arial"/>
          <w:color w:val="000000"/>
          <w:sz w:val="24"/>
          <w:szCs w:val="24"/>
          <w:lang w:eastAsia="en-GB"/>
        </w:rPr>
        <w:t>Unifrog</w:t>
      </w:r>
      <w:proofErr w:type="spellEnd"/>
      <w:r w:rsidRPr="009D424E">
        <w:rPr>
          <w:rFonts w:ascii="Arial" w:eastAsia="Times New Roman" w:hAnsi="Arial" w:cs="Arial"/>
          <w:color w:val="000000"/>
          <w:sz w:val="24"/>
          <w:szCs w:val="24"/>
          <w:lang w:eastAsia="en-GB"/>
        </w:rPr>
        <w:t xml:space="preserve"> – Manage and maintain </w:t>
      </w:r>
      <w:proofErr w:type="spellStart"/>
      <w:r w:rsidRPr="009D424E">
        <w:rPr>
          <w:rFonts w:ascii="Arial" w:eastAsia="Times New Roman" w:hAnsi="Arial" w:cs="Arial"/>
          <w:color w:val="000000"/>
          <w:sz w:val="24"/>
          <w:szCs w:val="24"/>
          <w:lang w:eastAsia="en-GB"/>
        </w:rPr>
        <w:t>Unifrog</w:t>
      </w:r>
      <w:proofErr w:type="spellEnd"/>
      <w:r w:rsidRPr="009D424E">
        <w:rPr>
          <w:rFonts w:ascii="Arial" w:eastAsia="Times New Roman" w:hAnsi="Arial" w:cs="Arial"/>
          <w:color w:val="000000"/>
          <w:sz w:val="24"/>
          <w:szCs w:val="24"/>
          <w:lang w:eastAsia="en-GB"/>
        </w:rPr>
        <w:t xml:space="preserve"> (Careers Platform) and help to embed across all year groups.</w:t>
      </w:r>
    </w:p>
    <w:p w14:paraId="3AFD31FA" w14:textId="0113AEFE" w:rsidR="009D424E" w:rsidRPr="009D424E" w:rsidRDefault="009D424E" w:rsidP="009D424E">
      <w:pPr>
        <w:pStyle w:val="ListParagraph"/>
        <w:numPr>
          <w:ilvl w:val="0"/>
          <w:numId w:val="12"/>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 xml:space="preserve">Gatsby benchmarks - Maintain a record for all students regarding encounters with employers, </w:t>
      </w:r>
      <w:proofErr w:type="gramStart"/>
      <w:r w:rsidRPr="009D424E">
        <w:rPr>
          <w:rFonts w:ascii="Arial" w:eastAsia="Times New Roman" w:hAnsi="Arial" w:cs="Arial"/>
          <w:color w:val="000000"/>
          <w:sz w:val="24"/>
          <w:szCs w:val="24"/>
          <w:lang w:eastAsia="en-GB"/>
        </w:rPr>
        <w:t>employees</w:t>
      </w:r>
      <w:proofErr w:type="gramEnd"/>
      <w:r w:rsidRPr="009D424E">
        <w:rPr>
          <w:rFonts w:ascii="Arial" w:eastAsia="Times New Roman" w:hAnsi="Arial" w:cs="Arial"/>
          <w:color w:val="000000"/>
          <w:sz w:val="24"/>
          <w:szCs w:val="24"/>
          <w:lang w:eastAsia="en-GB"/>
        </w:rPr>
        <w:t xml:space="preserve"> and work experience. (</w:t>
      </w:r>
      <w:proofErr w:type="spellStart"/>
      <w:r w:rsidR="004C1E0F">
        <w:rPr>
          <w:rFonts w:ascii="Arial" w:eastAsia="Times New Roman" w:hAnsi="Arial" w:cs="Arial"/>
          <w:color w:val="000000"/>
          <w:sz w:val="24"/>
          <w:szCs w:val="24"/>
          <w:lang w:eastAsia="en-GB"/>
        </w:rPr>
        <w:t>UniFrog</w:t>
      </w:r>
      <w:proofErr w:type="spellEnd"/>
      <w:r w:rsidR="004C1E0F">
        <w:rPr>
          <w:rFonts w:ascii="Arial" w:eastAsia="Times New Roman" w:hAnsi="Arial" w:cs="Arial"/>
          <w:color w:val="000000"/>
          <w:sz w:val="24"/>
          <w:szCs w:val="24"/>
          <w:lang w:eastAsia="en-GB"/>
        </w:rPr>
        <w:t>/Arbor</w:t>
      </w:r>
      <w:r w:rsidRPr="009D424E">
        <w:rPr>
          <w:rFonts w:ascii="Arial" w:eastAsia="Times New Roman" w:hAnsi="Arial" w:cs="Arial"/>
          <w:color w:val="000000"/>
          <w:sz w:val="24"/>
          <w:szCs w:val="24"/>
          <w:lang w:eastAsia="en-GB"/>
        </w:rPr>
        <w:t xml:space="preserve"> – Record all individual student career interactions)</w:t>
      </w:r>
    </w:p>
    <w:p w14:paraId="1E73259B" w14:textId="77777777" w:rsidR="009D424E" w:rsidRPr="009D424E" w:rsidRDefault="009D424E" w:rsidP="009D424E">
      <w:pPr>
        <w:pStyle w:val="ListParagraph"/>
        <w:numPr>
          <w:ilvl w:val="0"/>
          <w:numId w:val="12"/>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Careers Events – Work with the Careers Team to support the organisation of careers events. </w:t>
      </w:r>
    </w:p>
    <w:p w14:paraId="4276605C" w14:textId="77777777" w:rsidR="009D424E" w:rsidRPr="009D424E" w:rsidRDefault="009D424E" w:rsidP="009D424E">
      <w:pPr>
        <w:pStyle w:val="ListParagraph"/>
        <w:numPr>
          <w:ilvl w:val="0"/>
          <w:numId w:val="12"/>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 xml:space="preserve">Reporting – Maintain regular contact with key stakeholders about the career activities happening in school and prepare reports for parents, </w:t>
      </w:r>
      <w:proofErr w:type="gramStart"/>
      <w:r w:rsidRPr="009D424E">
        <w:rPr>
          <w:rFonts w:ascii="Arial" w:eastAsia="Times New Roman" w:hAnsi="Arial" w:cs="Arial"/>
          <w:color w:val="000000"/>
          <w:sz w:val="24"/>
          <w:szCs w:val="24"/>
          <w:lang w:eastAsia="en-GB"/>
        </w:rPr>
        <w:t>trustees</w:t>
      </w:r>
      <w:proofErr w:type="gramEnd"/>
      <w:r w:rsidRPr="009D424E">
        <w:rPr>
          <w:rFonts w:ascii="Arial" w:eastAsia="Times New Roman" w:hAnsi="Arial" w:cs="Arial"/>
          <w:color w:val="000000"/>
          <w:sz w:val="24"/>
          <w:szCs w:val="24"/>
          <w:lang w:eastAsia="en-GB"/>
        </w:rPr>
        <w:t xml:space="preserve"> or internal stakeholders when necessary.</w:t>
      </w:r>
    </w:p>
    <w:p w14:paraId="525B73FA" w14:textId="77777777" w:rsidR="009D424E" w:rsidRPr="009D424E" w:rsidRDefault="009D424E" w:rsidP="009D424E">
      <w:pPr>
        <w:pStyle w:val="ListParagraph"/>
        <w:numPr>
          <w:ilvl w:val="0"/>
          <w:numId w:val="12"/>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Website – Support with the creation of and lead on the regular updating of a Towers Careers website</w:t>
      </w:r>
    </w:p>
    <w:p w14:paraId="197D0D66" w14:textId="77777777" w:rsidR="009D424E" w:rsidRPr="009D424E" w:rsidRDefault="009D424E" w:rsidP="009D424E">
      <w:pPr>
        <w:pStyle w:val="ListParagraph"/>
        <w:numPr>
          <w:ilvl w:val="0"/>
          <w:numId w:val="12"/>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Alumni Network – Engage with and build the school's Alumni network. </w:t>
      </w:r>
    </w:p>
    <w:p w14:paraId="6D77B1C8" w14:textId="5F009938" w:rsidR="009D424E" w:rsidRPr="009D424E" w:rsidRDefault="009D424E" w:rsidP="009D424E">
      <w:pPr>
        <w:pStyle w:val="ListParagraph"/>
        <w:numPr>
          <w:ilvl w:val="0"/>
          <w:numId w:val="12"/>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 xml:space="preserve">Help deliver employability skills </w:t>
      </w:r>
      <w:r w:rsidR="004C1E0F">
        <w:rPr>
          <w:rFonts w:ascii="Arial" w:eastAsia="Times New Roman" w:hAnsi="Arial" w:cs="Arial"/>
          <w:color w:val="000000"/>
          <w:sz w:val="24"/>
          <w:szCs w:val="24"/>
          <w:lang w:eastAsia="en-GB"/>
        </w:rPr>
        <w:t xml:space="preserve">&amp; </w:t>
      </w:r>
      <w:proofErr w:type="gramStart"/>
      <w:r w:rsidR="004C1E0F">
        <w:rPr>
          <w:rFonts w:ascii="Arial" w:eastAsia="Times New Roman" w:hAnsi="Arial" w:cs="Arial"/>
          <w:color w:val="000000"/>
          <w:sz w:val="24"/>
          <w:szCs w:val="24"/>
          <w:lang w:eastAsia="en-GB"/>
        </w:rPr>
        <w:t>lesson based</w:t>
      </w:r>
      <w:proofErr w:type="gramEnd"/>
      <w:r w:rsidR="004C1E0F">
        <w:rPr>
          <w:rFonts w:ascii="Arial" w:eastAsia="Times New Roman" w:hAnsi="Arial" w:cs="Arial"/>
          <w:color w:val="000000"/>
          <w:sz w:val="24"/>
          <w:szCs w:val="24"/>
          <w:lang w:eastAsia="en-GB"/>
        </w:rPr>
        <w:t xml:space="preserve"> support </w:t>
      </w:r>
      <w:r w:rsidRPr="009D424E">
        <w:rPr>
          <w:rFonts w:ascii="Arial" w:eastAsia="Times New Roman" w:hAnsi="Arial" w:cs="Arial"/>
          <w:color w:val="000000"/>
          <w:sz w:val="24"/>
          <w:szCs w:val="24"/>
          <w:lang w:eastAsia="en-GB"/>
        </w:rPr>
        <w:t>– Enrichment, work skills, mock interviews and CV writing.</w:t>
      </w:r>
    </w:p>
    <w:p w14:paraId="16FD82CB" w14:textId="77777777" w:rsidR="006F01A1" w:rsidRPr="006F01A1" w:rsidRDefault="009D424E" w:rsidP="009D424E">
      <w:pPr>
        <w:pStyle w:val="ListParagraph"/>
        <w:numPr>
          <w:ilvl w:val="0"/>
          <w:numId w:val="12"/>
        </w:numPr>
        <w:spacing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Other responsibilities - Contribute to preparing and delivering leadership reports relating to Ofsted, KCC and DFE. </w:t>
      </w:r>
    </w:p>
    <w:p w14:paraId="17C88A11" w14:textId="77777777" w:rsidR="006F01A1" w:rsidRDefault="006F01A1" w:rsidP="006F01A1">
      <w:pPr>
        <w:pStyle w:val="ListParagraph"/>
        <w:spacing w:line="240" w:lineRule="auto"/>
        <w:rPr>
          <w:rFonts w:ascii="Arial" w:eastAsia="Times New Roman" w:hAnsi="Arial" w:cs="Arial"/>
          <w:color w:val="000000"/>
          <w:sz w:val="24"/>
          <w:szCs w:val="24"/>
          <w:lang w:eastAsia="en-GB"/>
        </w:rPr>
      </w:pPr>
    </w:p>
    <w:p w14:paraId="2A5CBEAB" w14:textId="77777777" w:rsidR="006F01A1" w:rsidRDefault="006F01A1" w:rsidP="006F01A1">
      <w:pPr>
        <w:spacing w:line="240" w:lineRule="auto"/>
        <w:jc w:val="both"/>
        <w:rPr>
          <w:rFonts w:ascii="Arial" w:eastAsia="Times New Roman" w:hAnsi="Arial" w:cs="Arial"/>
          <w:color w:val="000000"/>
          <w:sz w:val="24"/>
          <w:szCs w:val="24"/>
          <w:u w:val="single"/>
          <w:lang w:eastAsia="en-GB"/>
        </w:rPr>
      </w:pPr>
    </w:p>
    <w:p w14:paraId="51AF0BF1" w14:textId="21BEA8C1" w:rsidR="006F01A1" w:rsidRPr="006F01A1" w:rsidRDefault="006F01A1" w:rsidP="006F01A1">
      <w:pPr>
        <w:spacing w:line="240" w:lineRule="auto"/>
        <w:jc w:val="both"/>
        <w:rPr>
          <w:rFonts w:ascii="Arial" w:eastAsia="Times New Roman" w:hAnsi="Arial" w:cs="Arial"/>
          <w:color w:val="000000"/>
          <w:sz w:val="24"/>
          <w:szCs w:val="24"/>
          <w:u w:val="single"/>
          <w:lang w:eastAsia="en-GB"/>
        </w:rPr>
      </w:pPr>
      <w:r w:rsidRPr="006F01A1">
        <w:rPr>
          <w:rFonts w:ascii="Arial" w:eastAsia="Times New Roman" w:hAnsi="Arial" w:cs="Arial"/>
          <w:color w:val="000000"/>
          <w:sz w:val="24"/>
          <w:szCs w:val="24"/>
          <w:u w:val="single"/>
          <w:lang w:eastAsia="en-GB"/>
        </w:rPr>
        <w:t xml:space="preserve">University Engagement </w:t>
      </w:r>
    </w:p>
    <w:p w14:paraId="23EC3A8C" w14:textId="4DE65B41" w:rsidR="009D424E" w:rsidRDefault="006F01A1" w:rsidP="006F01A1">
      <w:pPr>
        <w:pStyle w:val="ListParagraph"/>
        <w:numPr>
          <w:ilvl w:val="0"/>
          <w:numId w:val="13"/>
        </w:numPr>
        <w:spacing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Administration of lower school University trips/visits/events</w:t>
      </w:r>
      <w:r w:rsidR="009D424E" w:rsidRPr="009D424E">
        <w:rPr>
          <w:rFonts w:ascii="Arial" w:eastAsia="Times New Roman" w:hAnsi="Arial" w:cs="Arial"/>
          <w:sz w:val="24"/>
          <w:szCs w:val="24"/>
          <w:lang w:eastAsia="en-GB"/>
        </w:rPr>
        <w:br/>
      </w:r>
    </w:p>
    <w:p w14:paraId="388ECE1F" w14:textId="77777777" w:rsidR="009D424E" w:rsidRPr="009D424E" w:rsidRDefault="009D424E" w:rsidP="009D424E">
      <w:pPr>
        <w:spacing w:line="240" w:lineRule="auto"/>
        <w:rPr>
          <w:rFonts w:ascii="Arial" w:eastAsia="Times New Roman" w:hAnsi="Arial" w:cs="Arial"/>
          <w:sz w:val="24"/>
          <w:szCs w:val="24"/>
          <w:lang w:eastAsia="en-GB"/>
        </w:rPr>
      </w:pPr>
      <w:r w:rsidRPr="009D424E">
        <w:rPr>
          <w:rFonts w:ascii="Arial" w:eastAsia="Arial" w:hAnsi="Arial" w:cs="Arial"/>
          <w:color w:val="0070C0"/>
          <w:sz w:val="32"/>
          <w:szCs w:val="32"/>
        </w:rPr>
        <w:t>Towers School and Sixth Form Centre</w:t>
      </w:r>
      <w:r w:rsidRPr="009D424E">
        <w:rPr>
          <w:rFonts w:ascii="Arial" w:eastAsia="Arial" w:hAnsi="Arial" w:cs="Arial"/>
          <w:b/>
          <w:color w:val="404040"/>
          <w:sz w:val="24"/>
          <w:szCs w:val="24"/>
        </w:rPr>
        <w:t xml:space="preserve"> </w:t>
      </w:r>
    </w:p>
    <w:p w14:paraId="59865D1E" w14:textId="77777777" w:rsidR="009D424E" w:rsidRDefault="009D424E" w:rsidP="009D424E">
      <w:pPr>
        <w:pBdr>
          <w:bottom w:val="single" w:sz="6" w:space="1" w:color="000000"/>
        </w:pBdr>
        <w:spacing w:after="0" w:line="240" w:lineRule="auto"/>
        <w:rPr>
          <w:rFonts w:ascii="Arial" w:eastAsia="Arial" w:hAnsi="Arial" w:cs="Arial"/>
          <w:b/>
          <w:color w:val="404040"/>
          <w:sz w:val="24"/>
          <w:szCs w:val="24"/>
        </w:rPr>
      </w:pPr>
      <w:r>
        <w:rPr>
          <w:rFonts w:ascii="Arial" w:eastAsia="Arial" w:hAnsi="Arial" w:cs="Arial"/>
          <w:b/>
          <w:color w:val="404040"/>
          <w:sz w:val="24"/>
          <w:szCs w:val="24"/>
        </w:rPr>
        <w:t xml:space="preserve">Person Specification: </w:t>
      </w:r>
      <w:r w:rsidRPr="009D424E">
        <w:rPr>
          <w:rFonts w:ascii="Arial" w:eastAsia="Arial" w:hAnsi="Arial" w:cs="Arial"/>
          <w:color w:val="404040"/>
          <w:sz w:val="24"/>
          <w:szCs w:val="24"/>
        </w:rPr>
        <w:t>Careers and Work Placement Administrator</w:t>
      </w:r>
    </w:p>
    <w:p w14:paraId="12AF2A48" w14:textId="77777777" w:rsidR="009D424E" w:rsidRDefault="009D424E" w:rsidP="009D424E">
      <w:pPr>
        <w:spacing w:after="0" w:line="240" w:lineRule="auto"/>
        <w:rPr>
          <w:rFonts w:ascii="Arial" w:eastAsia="Times New Roman" w:hAnsi="Arial" w:cs="Arial"/>
          <w:b/>
          <w:bCs/>
          <w:color w:val="404040"/>
          <w:sz w:val="24"/>
          <w:szCs w:val="24"/>
          <w:lang w:eastAsia="en-GB"/>
        </w:rPr>
      </w:pPr>
    </w:p>
    <w:p w14:paraId="64F5D296" w14:textId="77777777" w:rsidR="009D424E" w:rsidRPr="009D424E" w:rsidRDefault="009D424E" w:rsidP="009D424E">
      <w:pPr>
        <w:spacing w:after="0" w:line="240" w:lineRule="auto"/>
        <w:rPr>
          <w:rFonts w:ascii="Arial" w:eastAsia="Arial" w:hAnsi="Arial" w:cs="Arial"/>
          <w:sz w:val="24"/>
          <w:szCs w:val="24"/>
        </w:rPr>
      </w:pPr>
    </w:p>
    <w:p w14:paraId="459CBACE" w14:textId="77777777" w:rsidR="009D424E" w:rsidRPr="009D424E" w:rsidRDefault="009D424E" w:rsidP="009D424E">
      <w:pPr>
        <w:spacing w:after="0" w:line="240" w:lineRule="auto"/>
        <w:rPr>
          <w:rFonts w:ascii="Arial" w:eastAsia="Arial" w:hAnsi="Arial" w:cs="Arial"/>
          <w:color w:val="000000"/>
          <w:sz w:val="24"/>
          <w:szCs w:val="24"/>
        </w:rPr>
      </w:pPr>
      <w:r w:rsidRPr="009D424E">
        <w:rPr>
          <w:rFonts w:ascii="Arial" w:eastAsia="Arial" w:hAnsi="Arial" w:cs="Arial"/>
          <w:color w:val="000000"/>
          <w:sz w:val="24"/>
          <w:szCs w:val="24"/>
        </w:rPr>
        <w:t xml:space="preserve">The following outlines the criteria for this post. </w:t>
      </w:r>
    </w:p>
    <w:p w14:paraId="28B74369" w14:textId="77777777" w:rsidR="009D424E" w:rsidRPr="009D424E" w:rsidRDefault="009D424E" w:rsidP="009D424E">
      <w:pPr>
        <w:spacing w:after="0" w:line="240" w:lineRule="auto"/>
        <w:rPr>
          <w:rFonts w:ascii="Arial" w:eastAsia="Times New Roman" w:hAnsi="Arial" w:cs="Arial"/>
          <w:b/>
          <w:bCs/>
          <w:color w:val="404040"/>
          <w:sz w:val="24"/>
          <w:szCs w:val="24"/>
          <w:lang w:eastAsia="en-GB"/>
        </w:rPr>
      </w:pPr>
    </w:p>
    <w:p w14:paraId="19A1CD11" w14:textId="77777777" w:rsidR="009D424E" w:rsidRPr="009D424E" w:rsidRDefault="009D424E" w:rsidP="009D424E">
      <w:pPr>
        <w:spacing w:after="0"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t>Applicants should describe in their application how they meet these criteria.</w:t>
      </w:r>
    </w:p>
    <w:p w14:paraId="6F44C84F" w14:textId="77777777" w:rsidR="009D424E" w:rsidRPr="009D424E" w:rsidRDefault="009D424E" w:rsidP="009D424E">
      <w:pPr>
        <w:spacing w:after="0" w:line="240" w:lineRule="auto"/>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12"/>
        <w:gridCol w:w="6462"/>
        <w:gridCol w:w="36"/>
      </w:tblGrid>
      <w:tr w:rsidR="009D424E" w:rsidRPr="009D424E" w14:paraId="05B07E34" w14:textId="77777777" w:rsidTr="009D424E">
        <w:trPr>
          <w:trHeight w:val="26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CC57550" w14:textId="77777777" w:rsidR="009D424E" w:rsidRPr="009D424E" w:rsidRDefault="009D424E" w:rsidP="009D424E">
            <w:pPr>
              <w:spacing w:after="0" w:line="240" w:lineRule="auto"/>
              <w:rPr>
                <w:rFonts w:ascii="Arial" w:eastAsia="Times New Roman" w:hAnsi="Arial" w:cs="Arial"/>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E324637" w14:textId="77777777" w:rsidR="009D424E" w:rsidRPr="009D424E" w:rsidRDefault="009D424E" w:rsidP="009D424E">
            <w:pPr>
              <w:spacing w:after="0" w:line="240" w:lineRule="auto"/>
              <w:rPr>
                <w:rFonts w:ascii="Arial" w:eastAsia="Times New Roman" w:hAnsi="Arial" w:cs="Arial"/>
                <w:sz w:val="24"/>
                <w:szCs w:val="24"/>
                <w:lang w:eastAsia="en-GB"/>
              </w:rPr>
            </w:pPr>
            <w:r w:rsidRPr="009D424E">
              <w:rPr>
                <w:rFonts w:ascii="Arial" w:eastAsia="Times New Roman" w:hAnsi="Arial" w:cs="Arial"/>
                <w:b/>
                <w:bCs/>
                <w:color w:val="000000"/>
                <w:sz w:val="24"/>
                <w:szCs w:val="24"/>
                <w:lang w:eastAsia="en-GB"/>
              </w:rPr>
              <w:t>CRITERIA </w:t>
            </w:r>
          </w:p>
        </w:tc>
        <w:tc>
          <w:tcPr>
            <w:tcW w:w="0" w:type="auto"/>
            <w:tcBorders>
              <w:top w:val="single" w:sz="6" w:space="0" w:color="000000"/>
              <w:left w:val="single" w:sz="6" w:space="0" w:color="000000"/>
              <w:bottom w:val="single" w:sz="6" w:space="0" w:color="000000"/>
              <w:right w:val="single" w:sz="6" w:space="0" w:color="000000"/>
            </w:tcBorders>
            <w:hideMark/>
          </w:tcPr>
          <w:p w14:paraId="69BCA91C" w14:textId="77777777" w:rsidR="009D424E" w:rsidRPr="009D424E" w:rsidRDefault="009D424E" w:rsidP="009D424E">
            <w:pPr>
              <w:spacing w:after="0" w:line="240" w:lineRule="auto"/>
              <w:rPr>
                <w:rFonts w:ascii="Arial" w:eastAsia="Times New Roman" w:hAnsi="Arial" w:cs="Arial"/>
                <w:sz w:val="24"/>
                <w:szCs w:val="24"/>
                <w:lang w:eastAsia="en-GB"/>
              </w:rPr>
            </w:pPr>
          </w:p>
        </w:tc>
      </w:tr>
      <w:tr w:rsidR="009D424E" w:rsidRPr="009D424E" w14:paraId="3B4CD817" w14:textId="77777777" w:rsidTr="009D424E">
        <w:trPr>
          <w:trHeight w:val="56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EE63B00" w14:textId="77777777" w:rsidR="009D424E" w:rsidRPr="009D424E" w:rsidRDefault="009D424E" w:rsidP="009D424E">
            <w:pPr>
              <w:spacing w:after="0" w:line="240" w:lineRule="auto"/>
              <w:rPr>
                <w:rFonts w:ascii="Arial" w:eastAsia="Times New Roman" w:hAnsi="Arial" w:cs="Arial"/>
                <w:sz w:val="24"/>
                <w:szCs w:val="24"/>
                <w:lang w:eastAsia="en-GB"/>
              </w:rPr>
            </w:pPr>
            <w:r w:rsidRPr="009D424E">
              <w:rPr>
                <w:rFonts w:ascii="Arial" w:eastAsia="Times New Roman" w:hAnsi="Arial" w:cs="Arial"/>
                <w:b/>
                <w:bCs/>
                <w:color w:val="000000"/>
                <w:sz w:val="24"/>
                <w:szCs w:val="24"/>
                <w:lang w:eastAsia="en-GB"/>
              </w:rPr>
              <w:t>QUALIFICATIONS</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724BFC" w14:textId="77777777" w:rsidR="009D424E" w:rsidRPr="009D424E" w:rsidRDefault="009D424E" w:rsidP="009D424E">
            <w:pPr>
              <w:numPr>
                <w:ilvl w:val="0"/>
                <w:numId w:val="1"/>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Educated to level three (A-level or equivalent)</w:t>
            </w:r>
          </w:p>
        </w:tc>
        <w:tc>
          <w:tcPr>
            <w:tcW w:w="0" w:type="auto"/>
            <w:tcBorders>
              <w:top w:val="single" w:sz="6" w:space="0" w:color="000000"/>
              <w:left w:val="single" w:sz="6" w:space="0" w:color="000000"/>
              <w:bottom w:val="single" w:sz="6" w:space="0" w:color="000000"/>
              <w:right w:val="single" w:sz="6" w:space="0" w:color="000000"/>
            </w:tcBorders>
            <w:hideMark/>
          </w:tcPr>
          <w:p w14:paraId="58D9EC58" w14:textId="77777777" w:rsidR="009D424E" w:rsidRPr="009D424E" w:rsidRDefault="009D424E" w:rsidP="009D424E">
            <w:pPr>
              <w:numPr>
                <w:ilvl w:val="0"/>
                <w:numId w:val="2"/>
              </w:numPr>
              <w:spacing w:before="100" w:beforeAutospacing="1" w:after="100" w:afterAutospacing="1" w:line="240" w:lineRule="auto"/>
              <w:ind w:left="360"/>
              <w:textAlignment w:val="baseline"/>
              <w:rPr>
                <w:rFonts w:ascii="Arial" w:eastAsia="Times New Roman" w:hAnsi="Arial" w:cs="Arial"/>
                <w:color w:val="000000"/>
                <w:sz w:val="24"/>
                <w:szCs w:val="24"/>
                <w:lang w:eastAsia="en-GB"/>
              </w:rPr>
            </w:pPr>
          </w:p>
        </w:tc>
      </w:tr>
      <w:tr w:rsidR="009D424E" w:rsidRPr="009D424E" w14:paraId="5F5CAF25" w14:textId="77777777" w:rsidTr="009D424E">
        <w:trPr>
          <w:trHeight w:val="759"/>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E0AC852" w14:textId="77777777" w:rsidR="009D424E" w:rsidRPr="009D424E" w:rsidRDefault="009D424E" w:rsidP="009D424E">
            <w:pPr>
              <w:spacing w:after="0" w:line="240" w:lineRule="auto"/>
              <w:rPr>
                <w:rFonts w:ascii="Arial" w:eastAsia="Times New Roman" w:hAnsi="Arial" w:cs="Arial"/>
                <w:sz w:val="24"/>
                <w:szCs w:val="24"/>
                <w:lang w:eastAsia="en-GB"/>
              </w:rPr>
            </w:pPr>
            <w:r w:rsidRPr="009D424E">
              <w:rPr>
                <w:rFonts w:ascii="Arial" w:eastAsia="Times New Roman" w:hAnsi="Arial" w:cs="Arial"/>
                <w:b/>
                <w:bCs/>
                <w:color w:val="000000"/>
                <w:sz w:val="24"/>
                <w:szCs w:val="24"/>
                <w:lang w:eastAsia="en-GB"/>
              </w:rPr>
              <w:t>EXPERIENCE</w:t>
            </w:r>
          </w:p>
          <w:p w14:paraId="4EB39CB9" w14:textId="77777777" w:rsidR="009D424E" w:rsidRPr="009D424E" w:rsidRDefault="009D424E" w:rsidP="009D424E">
            <w:pPr>
              <w:spacing w:after="0" w:line="240" w:lineRule="auto"/>
              <w:rPr>
                <w:rFonts w:ascii="Arial" w:eastAsia="Times New Roman" w:hAnsi="Arial" w:cs="Arial"/>
                <w:sz w:val="24"/>
                <w:szCs w:val="24"/>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90421E" w14:textId="77777777" w:rsidR="009D424E" w:rsidRPr="009D424E" w:rsidRDefault="009D424E" w:rsidP="009D424E">
            <w:pPr>
              <w:numPr>
                <w:ilvl w:val="0"/>
                <w:numId w:val="3"/>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Recent comprehensive commercial experience </w:t>
            </w:r>
          </w:p>
          <w:p w14:paraId="48455BBB" w14:textId="77777777" w:rsidR="009D424E" w:rsidRPr="009D424E" w:rsidRDefault="009D424E" w:rsidP="009D424E">
            <w:pPr>
              <w:numPr>
                <w:ilvl w:val="0"/>
                <w:numId w:val="3"/>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An understanding of the current labour market</w:t>
            </w:r>
          </w:p>
        </w:tc>
        <w:tc>
          <w:tcPr>
            <w:tcW w:w="0" w:type="auto"/>
            <w:tcBorders>
              <w:top w:val="single" w:sz="6" w:space="0" w:color="000000"/>
              <w:left w:val="single" w:sz="6" w:space="0" w:color="000000"/>
              <w:bottom w:val="single" w:sz="6" w:space="0" w:color="000000"/>
              <w:right w:val="single" w:sz="6" w:space="0" w:color="000000"/>
            </w:tcBorders>
            <w:hideMark/>
          </w:tcPr>
          <w:p w14:paraId="27DCDED1" w14:textId="77777777" w:rsidR="009D424E" w:rsidRPr="009D424E" w:rsidRDefault="009D424E" w:rsidP="009D424E">
            <w:pPr>
              <w:numPr>
                <w:ilvl w:val="0"/>
                <w:numId w:val="4"/>
              </w:numPr>
              <w:spacing w:before="100" w:beforeAutospacing="1" w:after="100" w:afterAutospacing="1" w:line="240" w:lineRule="auto"/>
              <w:ind w:left="360"/>
              <w:textAlignment w:val="baseline"/>
              <w:rPr>
                <w:rFonts w:ascii="Arial" w:eastAsia="Times New Roman" w:hAnsi="Arial" w:cs="Arial"/>
                <w:color w:val="000000"/>
                <w:sz w:val="24"/>
                <w:szCs w:val="24"/>
                <w:lang w:eastAsia="en-GB"/>
              </w:rPr>
            </w:pPr>
          </w:p>
        </w:tc>
      </w:tr>
      <w:tr w:rsidR="009D424E" w:rsidRPr="009D424E" w14:paraId="4B82632C" w14:textId="77777777" w:rsidTr="009D424E">
        <w:trPr>
          <w:trHeight w:val="4059"/>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B819A1" w14:textId="77777777" w:rsidR="009D424E" w:rsidRPr="009D424E" w:rsidRDefault="009D424E" w:rsidP="009D424E">
            <w:pPr>
              <w:spacing w:after="0" w:line="240" w:lineRule="auto"/>
              <w:rPr>
                <w:rFonts w:ascii="Arial" w:eastAsia="Times New Roman" w:hAnsi="Arial" w:cs="Arial"/>
                <w:sz w:val="24"/>
                <w:szCs w:val="24"/>
                <w:lang w:eastAsia="en-GB"/>
              </w:rPr>
            </w:pPr>
            <w:r w:rsidRPr="009D424E">
              <w:rPr>
                <w:rFonts w:ascii="Arial" w:eastAsia="Times New Roman" w:hAnsi="Arial" w:cs="Arial"/>
                <w:b/>
                <w:bCs/>
                <w:color w:val="000000"/>
                <w:sz w:val="24"/>
                <w:szCs w:val="24"/>
                <w:lang w:eastAsia="en-GB"/>
              </w:rPr>
              <w:t>SKILLS AND ABILITIES</w:t>
            </w:r>
          </w:p>
          <w:p w14:paraId="0EBBDA48" w14:textId="77777777" w:rsidR="009D424E" w:rsidRPr="009D424E" w:rsidRDefault="009D424E" w:rsidP="009D424E">
            <w:pPr>
              <w:spacing w:after="240" w:line="240" w:lineRule="auto"/>
              <w:rPr>
                <w:rFonts w:ascii="Arial" w:eastAsia="Times New Roman" w:hAnsi="Arial" w:cs="Arial"/>
                <w:sz w:val="24"/>
                <w:szCs w:val="24"/>
                <w:lang w:eastAsia="en-GB"/>
              </w:rPr>
            </w:pPr>
            <w:r w:rsidRPr="009D424E">
              <w:rPr>
                <w:rFonts w:ascii="Arial" w:eastAsia="Times New Roman" w:hAnsi="Arial" w:cs="Arial"/>
                <w:color w:val="000000"/>
                <w:sz w:val="24"/>
                <w:szCs w:val="24"/>
                <w:lang w:eastAsia="en-GB"/>
              </w:rPr>
              <w:br/>
            </w:r>
            <w:r w:rsidRPr="009D424E">
              <w:rPr>
                <w:rFonts w:ascii="Arial" w:eastAsia="Times New Roman" w:hAnsi="Arial" w:cs="Arial"/>
                <w:color w:val="000000"/>
                <w:sz w:val="24"/>
                <w:szCs w:val="24"/>
                <w:lang w:eastAsia="en-GB"/>
              </w:rPr>
              <w:br/>
            </w:r>
            <w:r w:rsidRPr="009D424E">
              <w:rPr>
                <w:rFonts w:ascii="Arial" w:eastAsia="Times New Roman" w:hAnsi="Arial" w:cs="Arial"/>
                <w:color w:val="000000"/>
                <w:sz w:val="24"/>
                <w:szCs w:val="24"/>
                <w:lang w:eastAsia="en-GB"/>
              </w:rPr>
              <w:br/>
            </w:r>
            <w:r w:rsidRPr="009D424E">
              <w:rPr>
                <w:rFonts w:ascii="Arial" w:eastAsia="Times New Roman" w:hAnsi="Arial" w:cs="Arial"/>
                <w:color w:val="000000"/>
                <w:sz w:val="24"/>
                <w:szCs w:val="24"/>
                <w:lang w:eastAsia="en-GB"/>
              </w:rPr>
              <w:br/>
            </w:r>
            <w:r w:rsidRPr="009D424E">
              <w:rPr>
                <w:rFonts w:ascii="Arial" w:eastAsia="Times New Roman" w:hAnsi="Arial" w:cs="Arial"/>
                <w:color w:val="000000"/>
                <w:sz w:val="24"/>
                <w:szCs w:val="24"/>
                <w:lang w:eastAsia="en-GB"/>
              </w:rPr>
              <w:br/>
            </w:r>
            <w:r w:rsidRPr="009D424E">
              <w:rPr>
                <w:rFonts w:ascii="Arial" w:eastAsia="Times New Roman" w:hAnsi="Arial" w:cs="Arial"/>
                <w:color w:val="000000"/>
                <w:sz w:val="24"/>
                <w:szCs w:val="24"/>
                <w:lang w:eastAsia="en-GB"/>
              </w:rPr>
              <w:br/>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7B1B6C0" w14:textId="77777777" w:rsidR="009D424E" w:rsidRPr="009D424E" w:rsidRDefault="009D424E" w:rsidP="009D424E">
            <w:pPr>
              <w:numPr>
                <w:ilvl w:val="0"/>
                <w:numId w:val="5"/>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Excellent oral and written communication skills</w:t>
            </w:r>
          </w:p>
          <w:p w14:paraId="57BCD63D" w14:textId="77777777" w:rsidR="009D424E" w:rsidRPr="009D424E" w:rsidRDefault="009D424E" w:rsidP="009D424E">
            <w:pPr>
              <w:numPr>
                <w:ilvl w:val="0"/>
                <w:numId w:val="5"/>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 xml:space="preserve">Enthusiastic, innovative, highly </w:t>
            </w:r>
            <w:proofErr w:type="gramStart"/>
            <w:r w:rsidRPr="009D424E">
              <w:rPr>
                <w:rFonts w:ascii="Arial" w:eastAsia="Times New Roman" w:hAnsi="Arial" w:cs="Arial"/>
                <w:color w:val="000000"/>
                <w:sz w:val="24"/>
                <w:szCs w:val="24"/>
                <w:lang w:eastAsia="en-GB"/>
              </w:rPr>
              <w:t>motivated</w:t>
            </w:r>
            <w:proofErr w:type="gramEnd"/>
            <w:r w:rsidRPr="009D424E">
              <w:rPr>
                <w:rFonts w:ascii="Arial" w:eastAsia="Times New Roman" w:hAnsi="Arial" w:cs="Arial"/>
                <w:color w:val="000000"/>
                <w:sz w:val="24"/>
                <w:szCs w:val="24"/>
                <w:lang w:eastAsia="en-GB"/>
              </w:rPr>
              <w:t> and conscientious</w:t>
            </w:r>
          </w:p>
          <w:p w14:paraId="0273D0FC"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Genuine commitment to delivering positive outcomes for pupils</w:t>
            </w:r>
          </w:p>
          <w:p w14:paraId="3024F976"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Dedicated to achieving excellence</w:t>
            </w:r>
          </w:p>
          <w:p w14:paraId="1582FA44"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Ability to engage with and relate to pupils</w:t>
            </w:r>
          </w:p>
          <w:p w14:paraId="5CC7B760"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 xml:space="preserve">Approachable, </w:t>
            </w:r>
            <w:proofErr w:type="gramStart"/>
            <w:r w:rsidRPr="009D424E">
              <w:rPr>
                <w:rFonts w:ascii="Arial" w:eastAsia="Times New Roman" w:hAnsi="Arial" w:cs="Arial"/>
                <w:color w:val="000000"/>
                <w:sz w:val="24"/>
                <w:szCs w:val="24"/>
                <w:lang w:eastAsia="en-GB"/>
              </w:rPr>
              <w:t>open</w:t>
            </w:r>
            <w:proofErr w:type="gramEnd"/>
            <w:r w:rsidRPr="009D424E">
              <w:rPr>
                <w:rFonts w:ascii="Arial" w:eastAsia="Times New Roman" w:hAnsi="Arial" w:cs="Arial"/>
                <w:color w:val="000000"/>
                <w:sz w:val="24"/>
                <w:szCs w:val="24"/>
                <w:lang w:eastAsia="en-GB"/>
              </w:rPr>
              <w:t xml:space="preserve"> and honest</w:t>
            </w:r>
          </w:p>
          <w:p w14:paraId="74D2D250"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 xml:space="preserve">Organised, </w:t>
            </w:r>
            <w:proofErr w:type="gramStart"/>
            <w:r w:rsidRPr="009D424E">
              <w:rPr>
                <w:rFonts w:ascii="Arial" w:eastAsia="Times New Roman" w:hAnsi="Arial" w:cs="Arial"/>
                <w:color w:val="000000"/>
                <w:sz w:val="24"/>
                <w:szCs w:val="24"/>
                <w:lang w:eastAsia="en-GB"/>
              </w:rPr>
              <w:t>efficient</w:t>
            </w:r>
            <w:proofErr w:type="gramEnd"/>
            <w:r w:rsidRPr="009D424E">
              <w:rPr>
                <w:rFonts w:ascii="Arial" w:eastAsia="Times New Roman" w:hAnsi="Arial" w:cs="Arial"/>
                <w:color w:val="000000"/>
                <w:sz w:val="24"/>
                <w:szCs w:val="24"/>
                <w:lang w:eastAsia="en-GB"/>
              </w:rPr>
              <w:t xml:space="preserve"> and able to respond to changing priorities </w:t>
            </w:r>
          </w:p>
          <w:p w14:paraId="56DB2B3E"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Ability to work collaboratively and develop positive relationships with internal and external stakeholders</w:t>
            </w:r>
          </w:p>
          <w:p w14:paraId="3116BDD2"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 xml:space="preserve">Ability to liaise and communicate effectively with stakeholders </w:t>
            </w:r>
            <w:proofErr w:type="gramStart"/>
            <w:r w:rsidRPr="009D424E">
              <w:rPr>
                <w:rFonts w:ascii="Arial" w:eastAsia="Times New Roman" w:hAnsi="Arial" w:cs="Arial"/>
                <w:color w:val="000000"/>
                <w:sz w:val="24"/>
                <w:szCs w:val="24"/>
                <w:lang w:eastAsia="en-GB"/>
              </w:rPr>
              <w:t>e.g.</w:t>
            </w:r>
            <w:proofErr w:type="gramEnd"/>
            <w:r w:rsidRPr="009D424E">
              <w:rPr>
                <w:rFonts w:ascii="Arial" w:eastAsia="Times New Roman" w:hAnsi="Arial" w:cs="Arial"/>
                <w:color w:val="000000"/>
                <w:sz w:val="24"/>
                <w:szCs w:val="24"/>
                <w:lang w:eastAsia="en-GB"/>
              </w:rPr>
              <w:t xml:space="preserve"> students, staff, parents, carers and outside agencies</w:t>
            </w:r>
          </w:p>
          <w:p w14:paraId="507CE207"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Ability to action plan, monitor, implement and evaluate effectiveness</w:t>
            </w:r>
          </w:p>
          <w:p w14:paraId="61F7FDFC"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Good level of computer literacy, including Microsoft Excel </w:t>
            </w:r>
          </w:p>
          <w:p w14:paraId="01D7856A"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Commitment to CPD</w:t>
            </w:r>
          </w:p>
          <w:p w14:paraId="4425F751"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Ability to work outside of regular working hours, including occasional evenings</w:t>
            </w:r>
          </w:p>
          <w:p w14:paraId="7F8DC706" w14:textId="77777777" w:rsidR="009D424E" w:rsidRPr="009D424E" w:rsidRDefault="009D424E" w:rsidP="009D424E">
            <w:pPr>
              <w:numPr>
                <w:ilvl w:val="0"/>
                <w:numId w:val="6"/>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Ability to drive and own car</w:t>
            </w:r>
          </w:p>
        </w:tc>
        <w:tc>
          <w:tcPr>
            <w:tcW w:w="0" w:type="auto"/>
            <w:tcBorders>
              <w:top w:val="single" w:sz="6" w:space="0" w:color="000000"/>
              <w:left w:val="single" w:sz="6" w:space="0" w:color="000000"/>
              <w:bottom w:val="single" w:sz="6" w:space="0" w:color="000000"/>
              <w:right w:val="single" w:sz="6" w:space="0" w:color="000000"/>
            </w:tcBorders>
            <w:hideMark/>
          </w:tcPr>
          <w:p w14:paraId="7D1937E6" w14:textId="77777777" w:rsidR="009D424E" w:rsidRPr="009D424E" w:rsidRDefault="009D424E" w:rsidP="009D424E">
            <w:pPr>
              <w:numPr>
                <w:ilvl w:val="0"/>
                <w:numId w:val="7"/>
              </w:numPr>
              <w:spacing w:before="100" w:beforeAutospacing="1" w:after="100" w:afterAutospacing="1" w:line="240" w:lineRule="auto"/>
              <w:ind w:left="360"/>
              <w:textAlignment w:val="baseline"/>
              <w:rPr>
                <w:rFonts w:ascii="Arial" w:eastAsia="Times New Roman" w:hAnsi="Arial" w:cs="Arial"/>
                <w:color w:val="000000"/>
                <w:sz w:val="24"/>
                <w:szCs w:val="24"/>
                <w:lang w:eastAsia="en-GB"/>
              </w:rPr>
            </w:pPr>
          </w:p>
        </w:tc>
      </w:tr>
      <w:tr w:rsidR="009D424E" w:rsidRPr="009D424E" w14:paraId="0721FFF9" w14:textId="77777777" w:rsidTr="009D424E">
        <w:trPr>
          <w:trHeight w:val="99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423691F" w14:textId="77777777" w:rsidR="009D424E" w:rsidRPr="009D424E" w:rsidRDefault="009D424E" w:rsidP="009D424E">
            <w:pPr>
              <w:spacing w:after="0" w:line="240" w:lineRule="auto"/>
              <w:rPr>
                <w:rFonts w:ascii="Arial" w:eastAsia="Times New Roman" w:hAnsi="Arial" w:cs="Arial"/>
                <w:sz w:val="24"/>
                <w:szCs w:val="24"/>
                <w:lang w:eastAsia="en-GB"/>
              </w:rPr>
            </w:pPr>
            <w:r w:rsidRPr="009D424E">
              <w:rPr>
                <w:rFonts w:ascii="Arial" w:eastAsia="Times New Roman" w:hAnsi="Arial" w:cs="Arial"/>
                <w:b/>
                <w:bCs/>
                <w:color w:val="000000"/>
                <w:sz w:val="24"/>
                <w:szCs w:val="24"/>
                <w:lang w:eastAsia="en-GB"/>
              </w:rPr>
              <w:t>KNOWLEDGE</w:t>
            </w:r>
            <w:r w:rsidRPr="009D424E">
              <w:rPr>
                <w:rFonts w:ascii="Arial" w:eastAsia="Times New Roman" w:hAnsi="Arial" w:cs="Arial"/>
                <w:color w:val="000000"/>
                <w:sz w:val="24"/>
                <w:szCs w:val="24"/>
                <w:lang w:eastAsia="en-GB"/>
              </w:rPr>
              <w:br/>
            </w:r>
            <w:r w:rsidRPr="009D424E">
              <w:rPr>
                <w:rFonts w:ascii="Arial" w:eastAsia="Times New Roman" w:hAnsi="Arial" w:cs="Arial"/>
                <w:color w:val="000000"/>
                <w:sz w:val="24"/>
                <w:szCs w:val="24"/>
                <w:lang w:eastAsia="en-GB"/>
              </w:rPr>
              <w:br/>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D84B7CF" w14:textId="77777777" w:rsidR="009D424E" w:rsidRPr="009D424E" w:rsidRDefault="009D424E" w:rsidP="009D424E">
            <w:pPr>
              <w:numPr>
                <w:ilvl w:val="0"/>
                <w:numId w:val="8"/>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Knowledge of local labour market, business structures and local companies</w:t>
            </w:r>
          </w:p>
          <w:p w14:paraId="278C491B" w14:textId="77777777" w:rsidR="009D424E" w:rsidRPr="009D424E" w:rsidRDefault="009D424E" w:rsidP="009D424E">
            <w:pPr>
              <w:numPr>
                <w:ilvl w:val="0"/>
                <w:numId w:val="8"/>
              </w:numPr>
              <w:spacing w:after="0" w:line="240" w:lineRule="auto"/>
              <w:ind w:left="360"/>
              <w:textAlignment w:val="baseline"/>
              <w:rPr>
                <w:rFonts w:ascii="Arial" w:eastAsia="Times New Roman" w:hAnsi="Arial" w:cs="Arial"/>
                <w:color w:val="000000"/>
                <w:sz w:val="24"/>
                <w:szCs w:val="24"/>
                <w:lang w:eastAsia="en-GB"/>
              </w:rPr>
            </w:pPr>
            <w:proofErr w:type="gramStart"/>
            <w:r w:rsidRPr="009D424E">
              <w:rPr>
                <w:rFonts w:ascii="Arial" w:eastAsia="Times New Roman" w:hAnsi="Arial" w:cs="Arial"/>
                <w:color w:val="000000"/>
                <w:sz w:val="24"/>
                <w:szCs w:val="24"/>
                <w:lang w:eastAsia="en-GB"/>
              </w:rPr>
              <w:t>Up-to-date</w:t>
            </w:r>
            <w:proofErr w:type="gramEnd"/>
            <w:r w:rsidRPr="009D424E">
              <w:rPr>
                <w:rFonts w:ascii="Arial" w:eastAsia="Times New Roman" w:hAnsi="Arial" w:cs="Arial"/>
                <w:color w:val="000000"/>
                <w:sz w:val="24"/>
                <w:szCs w:val="24"/>
                <w:lang w:eastAsia="en-GB"/>
              </w:rPr>
              <w:t xml:space="preserve"> with methods of communicating effectively</w:t>
            </w:r>
          </w:p>
          <w:p w14:paraId="4BDD6088" w14:textId="77777777" w:rsidR="009D424E" w:rsidRPr="009D424E" w:rsidRDefault="009D424E" w:rsidP="009D424E">
            <w:pPr>
              <w:numPr>
                <w:ilvl w:val="0"/>
                <w:numId w:val="8"/>
              </w:numPr>
              <w:spacing w:after="0" w:line="240" w:lineRule="auto"/>
              <w:ind w:left="360"/>
              <w:textAlignment w:val="baseline"/>
              <w:rPr>
                <w:rFonts w:ascii="Arial" w:eastAsia="Times New Roman" w:hAnsi="Arial" w:cs="Arial"/>
                <w:color w:val="000000"/>
                <w:sz w:val="24"/>
                <w:szCs w:val="24"/>
                <w:lang w:eastAsia="en-GB"/>
              </w:rPr>
            </w:pPr>
            <w:r w:rsidRPr="009D424E">
              <w:rPr>
                <w:rFonts w:ascii="Arial" w:eastAsia="Times New Roman" w:hAnsi="Arial" w:cs="Arial"/>
                <w:color w:val="000000"/>
                <w:sz w:val="24"/>
                <w:szCs w:val="24"/>
                <w:lang w:eastAsia="en-GB"/>
              </w:rPr>
              <w:t>An understanding of the nature of pastoral work</w:t>
            </w:r>
          </w:p>
        </w:tc>
        <w:tc>
          <w:tcPr>
            <w:tcW w:w="0" w:type="auto"/>
            <w:tcBorders>
              <w:top w:val="single" w:sz="6" w:space="0" w:color="000000"/>
              <w:left w:val="single" w:sz="6" w:space="0" w:color="000000"/>
              <w:bottom w:val="single" w:sz="6" w:space="0" w:color="000000"/>
              <w:right w:val="single" w:sz="6" w:space="0" w:color="000000"/>
            </w:tcBorders>
            <w:hideMark/>
          </w:tcPr>
          <w:p w14:paraId="06CD2570" w14:textId="77777777" w:rsidR="009D424E" w:rsidRPr="009D424E" w:rsidRDefault="009D424E" w:rsidP="009D424E">
            <w:pPr>
              <w:numPr>
                <w:ilvl w:val="0"/>
                <w:numId w:val="9"/>
              </w:numPr>
              <w:spacing w:before="100" w:beforeAutospacing="1" w:after="100" w:afterAutospacing="1" w:line="240" w:lineRule="auto"/>
              <w:ind w:left="360"/>
              <w:textAlignment w:val="baseline"/>
              <w:rPr>
                <w:rFonts w:ascii="Arial" w:eastAsia="Times New Roman" w:hAnsi="Arial" w:cs="Arial"/>
                <w:color w:val="000000"/>
                <w:sz w:val="24"/>
                <w:szCs w:val="24"/>
                <w:lang w:eastAsia="en-GB"/>
              </w:rPr>
            </w:pPr>
          </w:p>
        </w:tc>
      </w:tr>
    </w:tbl>
    <w:p w14:paraId="3E65B578" w14:textId="77777777" w:rsidR="00EE01A3" w:rsidRDefault="00EE01A3"/>
    <w:p w14:paraId="5EEF9768" w14:textId="77777777" w:rsidR="009D424E" w:rsidRPr="009D424E" w:rsidRDefault="009D424E" w:rsidP="009D424E">
      <w:pPr>
        <w:spacing w:after="0" w:line="240" w:lineRule="auto"/>
        <w:rPr>
          <w:rFonts w:ascii="Arial" w:eastAsia="Times New Roman" w:hAnsi="Arial" w:cs="Times New Roman"/>
          <w:b/>
          <w:sz w:val="24"/>
          <w:szCs w:val="24"/>
          <w:u w:val="single"/>
          <w:lang w:val="en-US" w:eastAsia="en-GB"/>
        </w:rPr>
      </w:pPr>
      <w:r w:rsidRPr="009D424E">
        <w:rPr>
          <w:rFonts w:ascii="Calibri" w:eastAsia="Calibri" w:hAnsi="Calibri" w:cs="Calibri"/>
          <w:color w:val="000000"/>
          <w:lang w:eastAsia="en-GB"/>
        </w:rPr>
        <w:lastRenderedPageBreak/>
        <w:t>Our School and its personnel are committed to safeguarding and promoting the welfare of the children. This post is subject to an Enhanced Disclosure Application to the Disclosure and Barring Service.</w:t>
      </w:r>
    </w:p>
    <w:p w14:paraId="28905051" w14:textId="77777777" w:rsidR="009D424E" w:rsidRDefault="009D424E"/>
    <w:sectPr w:rsidR="009D4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A4F"/>
    <w:multiLevelType w:val="hybridMultilevel"/>
    <w:tmpl w:val="1B3E8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22C00"/>
    <w:multiLevelType w:val="multilevel"/>
    <w:tmpl w:val="646E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11255"/>
    <w:multiLevelType w:val="multilevel"/>
    <w:tmpl w:val="DA72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A3083"/>
    <w:multiLevelType w:val="hybridMultilevel"/>
    <w:tmpl w:val="C036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E3523"/>
    <w:multiLevelType w:val="hybridMultilevel"/>
    <w:tmpl w:val="62BE7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F036B"/>
    <w:multiLevelType w:val="multilevel"/>
    <w:tmpl w:val="787A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35D14"/>
    <w:multiLevelType w:val="multilevel"/>
    <w:tmpl w:val="43B0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45D98"/>
    <w:multiLevelType w:val="multilevel"/>
    <w:tmpl w:val="C07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D7989"/>
    <w:multiLevelType w:val="multilevel"/>
    <w:tmpl w:val="839A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80A30"/>
    <w:multiLevelType w:val="multilevel"/>
    <w:tmpl w:val="EA04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A2E41"/>
    <w:multiLevelType w:val="hybridMultilevel"/>
    <w:tmpl w:val="8ACE9A04"/>
    <w:lvl w:ilvl="0" w:tplc="D8CE01BA">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07E7179"/>
    <w:multiLevelType w:val="multilevel"/>
    <w:tmpl w:val="FFF6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82032"/>
    <w:multiLevelType w:val="multilevel"/>
    <w:tmpl w:val="AAA4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199640">
    <w:abstractNumId w:val="9"/>
  </w:num>
  <w:num w:numId="2" w16cid:durableId="1644118057">
    <w:abstractNumId w:val="6"/>
  </w:num>
  <w:num w:numId="3" w16cid:durableId="135538791">
    <w:abstractNumId w:val="1"/>
  </w:num>
  <w:num w:numId="4" w16cid:durableId="1676303331">
    <w:abstractNumId w:val="11"/>
  </w:num>
  <w:num w:numId="5" w16cid:durableId="483277851">
    <w:abstractNumId w:val="2"/>
  </w:num>
  <w:num w:numId="6" w16cid:durableId="602956098">
    <w:abstractNumId w:val="8"/>
  </w:num>
  <w:num w:numId="7" w16cid:durableId="2058240428">
    <w:abstractNumId w:val="5"/>
  </w:num>
  <w:num w:numId="8" w16cid:durableId="539708448">
    <w:abstractNumId w:val="7"/>
  </w:num>
  <w:num w:numId="9" w16cid:durableId="612904133">
    <w:abstractNumId w:val="12"/>
  </w:num>
  <w:num w:numId="10" w16cid:durableId="718673712">
    <w:abstractNumId w:val="0"/>
  </w:num>
  <w:num w:numId="11" w16cid:durableId="380328827">
    <w:abstractNumId w:val="3"/>
  </w:num>
  <w:num w:numId="12" w16cid:durableId="1768193675">
    <w:abstractNumId w:val="4"/>
  </w:num>
  <w:num w:numId="13" w16cid:durableId="1217274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4E"/>
    <w:rsid w:val="002F05D9"/>
    <w:rsid w:val="00400D84"/>
    <w:rsid w:val="00440B49"/>
    <w:rsid w:val="004C1E0F"/>
    <w:rsid w:val="00524432"/>
    <w:rsid w:val="006F01A1"/>
    <w:rsid w:val="00990FE2"/>
    <w:rsid w:val="009D424E"/>
    <w:rsid w:val="00EE01A3"/>
    <w:rsid w:val="00F5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F668"/>
  <w15:chartTrackingRefBased/>
  <w15:docId w15:val="{C76167D3-A5B1-4270-9400-8455A69C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586260">
      <w:bodyDiv w:val="1"/>
      <w:marLeft w:val="0"/>
      <w:marRight w:val="0"/>
      <w:marTop w:val="0"/>
      <w:marBottom w:val="0"/>
      <w:divBdr>
        <w:top w:val="none" w:sz="0" w:space="0" w:color="auto"/>
        <w:left w:val="none" w:sz="0" w:space="0" w:color="auto"/>
        <w:bottom w:val="none" w:sz="0" w:space="0" w:color="auto"/>
        <w:right w:val="none" w:sz="0" w:space="0" w:color="auto"/>
      </w:divBdr>
      <w:divsChild>
        <w:div w:id="50538511">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5EED-DD13-4FA4-80E7-67ED4342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Towers School and Sixth Form Centre</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Cloke</dc:creator>
  <cp:keywords/>
  <dc:description/>
  <cp:lastModifiedBy>Natasha Cloke</cp:lastModifiedBy>
  <cp:revision>4</cp:revision>
  <cp:lastPrinted>2022-11-09T09:35:00Z</cp:lastPrinted>
  <dcterms:created xsi:type="dcterms:W3CDTF">2022-11-09T09:49:00Z</dcterms:created>
  <dcterms:modified xsi:type="dcterms:W3CDTF">2024-05-20T09:17:00Z</dcterms:modified>
</cp:coreProperties>
</file>