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8753" w14:textId="77777777" w:rsidR="000D6D33" w:rsidRPr="00EE6925" w:rsidRDefault="000D6D33" w:rsidP="000D6D33">
      <w:pPr>
        <w:jc w:val="center"/>
        <w:rPr>
          <w:b/>
          <w:bCs/>
          <w:u w:val="single"/>
        </w:rPr>
      </w:pPr>
      <w:r>
        <w:rPr>
          <w:b/>
          <w:bCs/>
          <w:u w:val="single"/>
        </w:rPr>
        <w:t>St Simon of England RC Primary School</w:t>
      </w:r>
    </w:p>
    <w:p w14:paraId="703F6DF1" w14:textId="77777777" w:rsidR="000D6D33" w:rsidRDefault="000D6D33" w:rsidP="000D6D33">
      <w:pPr>
        <w:jc w:val="center"/>
        <w:rPr>
          <w:b/>
          <w:bCs/>
          <w:u w:val="single"/>
        </w:rPr>
      </w:pPr>
      <w:r w:rsidRPr="00EE6925">
        <w:rPr>
          <w:b/>
          <w:bCs/>
          <w:noProof/>
          <w:u w:val="single"/>
          <w:lang w:eastAsia="en-GB"/>
        </w:rPr>
        <w:drawing>
          <wp:anchor distT="0" distB="0" distL="114300" distR="114300" simplePos="0" relativeHeight="251659264" behindDoc="1" locked="0" layoutInCell="1" allowOverlap="1" wp14:anchorId="6FCF32FF" wp14:editId="7AE44BEE">
            <wp:simplePos x="0" y="0"/>
            <wp:positionH relativeFrom="column">
              <wp:posOffset>2514600</wp:posOffset>
            </wp:positionH>
            <wp:positionV relativeFrom="paragraph">
              <wp:posOffset>23918</wp:posOffset>
            </wp:positionV>
            <wp:extent cx="694267" cy="836636"/>
            <wp:effectExtent l="0" t="0" r="0" b="1905"/>
            <wp:wrapTight wrapText="bothSides">
              <wp:wrapPolygon edited="0">
                <wp:start x="0" y="0"/>
                <wp:lineTo x="0" y="21157"/>
                <wp:lineTo x="20750" y="21157"/>
                <wp:lineTo x="207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267" cy="836636"/>
                    </a:xfrm>
                    <a:prstGeom prst="rect">
                      <a:avLst/>
                    </a:prstGeom>
                    <a:noFill/>
                    <a:ln>
                      <a:noFill/>
                    </a:ln>
                  </pic:spPr>
                </pic:pic>
              </a:graphicData>
            </a:graphic>
          </wp:anchor>
        </w:drawing>
      </w:r>
    </w:p>
    <w:p w14:paraId="4C699AE1" w14:textId="77777777" w:rsidR="000D6D33" w:rsidRDefault="000D6D33" w:rsidP="000D6D33">
      <w:pPr>
        <w:jc w:val="center"/>
        <w:rPr>
          <w:b/>
          <w:bCs/>
          <w:u w:val="single"/>
        </w:rPr>
      </w:pPr>
    </w:p>
    <w:p w14:paraId="0A678BF9" w14:textId="77777777" w:rsidR="000D6D33" w:rsidRDefault="000D6D33" w:rsidP="000D6D33">
      <w:pPr>
        <w:jc w:val="center"/>
        <w:rPr>
          <w:b/>
          <w:bCs/>
          <w:u w:val="single"/>
        </w:rPr>
      </w:pPr>
    </w:p>
    <w:p w14:paraId="417187F4" w14:textId="2741DF45" w:rsidR="000D6D33" w:rsidRPr="000E23CE" w:rsidRDefault="000D6D33" w:rsidP="000D6D33">
      <w:pPr>
        <w:jc w:val="center"/>
        <w:rPr>
          <w:b/>
          <w:bCs/>
          <w:u w:val="single"/>
        </w:rPr>
      </w:pPr>
      <w:r>
        <w:rPr>
          <w:b/>
          <w:bCs/>
          <w:u w:val="single"/>
        </w:rPr>
        <w:t>Part time Teacher</w:t>
      </w:r>
    </w:p>
    <w:p w14:paraId="3B7973D5" w14:textId="77777777" w:rsidR="000D6D33" w:rsidRPr="000E23CE" w:rsidRDefault="000D6D33" w:rsidP="000D6D33">
      <w:pPr>
        <w:jc w:val="center"/>
        <w:rPr>
          <w:b/>
          <w:bCs/>
          <w:u w:val="single"/>
        </w:rPr>
      </w:pPr>
      <w:r w:rsidRPr="000E23CE">
        <w:rPr>
          <w:b/>
          <w:bCs/>
          <w:u w:val="single"/>
        </w:rPr>
        <w:t>Job Description</w:t>
      </w:r>
    </w:p>
    <w:p w14:paraId="3D5D8433" w14:textId="17A9515C" w:rsidR="000D6D33" w:rsidRDefault="000D6D33" w:rsidP="000D6D33">
      <w:r w:rsidRPr="000E23CE">
        <w:rPr>
          <w:b/>
          <w:bCs/>
        </w:rPr>
        <w:t xml:space="preserve">Salary: </w:t>
      </w:r>
      <w:r>
        <w:t>Main Pay Scale Range</w:t>
      </w:r>
      <w:r w:rsidR="003B1CFD">
        <w:t xml:space="preserve"> 0.4 FTE/2</w:t>
      </w:r>
      <w:bookmarkStart w:id="0" w:name="_GoBack"/>
      <w:bookmarkEnd w:id="0"/>
      <w:r w:rsidR="00705721">
        <w:t xml:space="preserve"> days per week</w:t>
      </w:r>
      <w:r>
        <w:t xml:space="preserve"> </w:t>
      </w:r>
      <w:r w:rsidRPr="000E23CE">
        <w:t xml:space="preserve"> </w:t>
      </w:r>
    </w:p>
    <w:p w14:paraId="47A57FDA" w14:textId="77777777" w:rsidR="000D6D33" w:rsidRDefault="000D6D33" w:rsidP="000D6D33">
      <w:r w:rsidRPr="000E23CE">
        <w:rPr>
          <w:b/>
          <w:bCs/>
        </w:rPr>
        <w:t>Contract type</w:t>
      </w:r>
      <w:r w:rsidRPr="000E23CE">
        <w:t xml:space="preserve">: Full time </w:t>
      </w:r>
    </w:p>
    <w:p w14:paraId="377AC35F" w14:textId="0DE620A7" w:rsidR="000D6D33" w:rsidRPr="000D6D33" w:rsidRDefault="000D6D33" w:rsidP="000D6D33">
      <w:pPr>
        <w:spacing w:after="0"/>
      </w:pPr>
      <w:r w:rsidRPr="000D6D33">
        <w:rPr>
          <w:b/>
          <w:bCs/>
        </w:rPr>
        <w:t>Line Manager</w:t>
      </w:r>
      <w:r>
        <w:rPr>
          <w:b/>
          <w:bCs/>
        </w:rPr>
        <w:t xml:space="preserve">: </w:t>
      </w:r>
      <w:r w:rsidRPr="000D6D33">
        <w:t>The headteacher, members of the senior leadership team</w:t>
      </w:r>
      <w:r>
        <w:t xml:space="preserve"> </w:t>
      </w:r>
      <w:r w:rsidRPr="000D6D33">
        <w:t>(SLT)</w:t>
      </w:r>
    </w:p>
    <w:p w14:paraId="1D49DF5C" w14:textId="77777777" w:rsidR="000D6D33" w:rsidRDefault="000D6D33" w:rsidP="000D6D33">
      <w:pPr>
        <w:jc w:val="center"/>
        <w:rPr>
          <w:b/>
          <w:bCs/>
          <w:u w:val="single"/>
        </w:rPr>
      </w:pPr>
    </w:p>
    <w:p w14:paraId="3326BA8B" w14:textId="0EC456FD" w:rsidR="000D6D33" w:rsidRDefault="000D6D33" w:rsidP="000D6D33">
      <w:pPr>
        <w:jc w:val="center"/>
        <w:rPr>
          <w:b/>
          <w:bCs/>
          <w:u w:val="single"/>
        </w:rPr>
      </w:pPr>
      <w:r w:rsidRPr="000E23CE">
        <w:rPr>
          <w:b/>
          <w:bCs/>
          <w:u w:val="single"/>
        </w:rPr>
        <w:t>CORE PURPOSE OF THE POST</w:t>
      </w:r>
    </w:p>
    <w:p w14:paraId="716F55A1" w14:textId="77777777" w:rsidR="000D6D33" w:rsidRPr="00FB42B3" w:rsidRDefault="000D6D33" w:rsidP="000D6D33">
      <w:pPr>
        <w:rPr>
          <w:b/>
          <w:bCs/>
        </w:rPr>
      </w:pPr>
      <w:r w:rsidRPr="00FB42B3">
        <w:rPr>
          <w:b/>
          <w:bCs/>
        </w:rPr>
        <w:t>The teacher will:</w:t>
      </w:r>
    </w:p>
    <w:p w14:paraId="299BF19C" w14:textId="31123499" w:rsidR="00707654" w:rsidRDefault="00707654" w:rsidP="00707654">
      <w:pPr>
        <w:pStyle w:val="ListParagraph"/>
        <w:numPr>
          <w:ilvl w:val="0"/>
          <w:numId w:val="1"/>
        </w:numPr>
      </w:pPr>
      <w:r w:rsidRPr="00707654">
        <w:t>Be responsible for the learning and achievement of all pupils in the class ensuring equality of opportunity for all</w:t>
      </w:r>
    </w:p>
    <w:p w14:paraId="59F8C0D1" w14:textId="77777777" w:rsidR="00707654" w:rsidRDefault="00707654" w:rsidP="00707654">
      <w:pPr>
        <w:pStyle w:val="ListParagraph"/>
        <w:numPr>
          <w:ilvl w:val="0"/>
          <w:numId w:val="1"/>
        </w:numPr>
      </w:pPr>
      <w:r w:rsidRPr="00707654">
        <w:t>Be responsible and accountable for achieving the highest possible standards in work and conduct</w:t>
      </w:r>
    </w:p>
    <w:p w14:paraId="5FF028D1" w14:textId="77777777" w:rsidR="00707654" w:rsidRDefault="00707654" w:rsidP="00707654">
      <w:pPr>
        <w:pStyle w:val="ListParagraph"/>
        <w:numPr>
          <w:ilvl w:val="0"/>
          <w:numId w:val="1"/>
        </w:numPr>
      </w:pPr>
      <w:r w:rsidRPr="00707654">
        <w:t>Treat pupils with dignity, building relationships rooted in mutual respect, and at all times observing proper boundaries appropriate to a teacher’s professional position.</w:t>
      </w:r>
    </w:p>
    <w:p w14:paraId="30C75F4C" w14:textId="77777777" w:rsidR="00707654" w:rsidRDefault="00707654" w:rsidP="00707654">
      <w:pPr>
        <w:pStyle w:val="ListParagraph"/>
        <w:numPr>
          <w:ilvl w:val="0"/>
          <w:numId w:val="1"/>
        </w:numPr>
      </w:pPr>
      <w:r w:rsidRPr="00707654">
        <w:t>Work proactively and effectively in collaboration and partnership with learners, parents/carers, governor, other staff and external agencies in the best interests of pupils.</w:t>
      </w:r>
    </w:p>
    <w:p w14:paraId="59CE09E5" w14:textId="77777777" w:rsidR="00707654" w:rsidRDefault="00707654" w:rsidP="00707654">
      <w:pPr>
        <w:pStyle w:val="ListParagraph"/>
        <w:numPr>
          <w:ilvl w:val="0"/>
          <w:numId w:val="1"/>
        </w:numPr>
      </w:pPr>
      <w:r w:rsidRPr="00707654">
        <w:t xml:space="preserve"> Act within the statutory frameworks, which set out their professional duties and responsibilities and in line with the duties outlined in the current School Teachers Pay and Conditions Document and Teacher Standards (2012). </w:t>
      </w:r>
    </w:p>
    <w:p w14:paraId="763CCD04" w14:textId="20D5F1B7" w:rsidR="000D6D33" w:rsidRDefault="00707654" w:rsidP="00863803">
      <w:pPr>
        <w:pStyle w:val="ListParagraph"/>
        <w:numPr>
          <w:ilvl w:val="0"/>
          <w:numId w:val="1"/>
        </w:numPr>
      </w:pPr>
      <w:r>
        <w:t>T</w:t>
      </w:r>
      <w:r w:rsidRPr="00707654">
        <w:t>ake responsibility for promoting and safeguarding the welfare of children and young people within school</w:t>
      </w:r>
    </w:p>
    <w:p w14:paraId="4335F225" w14:textId="271A326F" w:rsidR="000D6D33" w:rsidRDefault="000D6D33" w:rsidP="000D6D33">
      <w:pPr>
        <w:pStyle w:val="ListParagraph"/>
        <w:numPr>
          <w:ilvl w:val="0"/>
          <w:numId w:val="1"/>
        </w:numPr>
      </w:pPr>
      <w:r>
        <w:t>Uphold and maintain the Catholic Ethos of our school</w:t>
      </w:r>
      <w:r w:rsidR="00705721">
        <w:t xml:space="preserve"> and trust</w:t>
      </w:r>
    </w:p>
    <w:p w14:paraId="53BEEB95" w14:textId="77777777" w:rsidR="00863803" w:rsidRDefault="00863803" w:rsidP="00863803">
      <w:r w:rsidRPr="00863803">
        <w:rPr>
          <w:b/>
          <w:bCs/>
        </w:rPr>
        <w:t>Duties and responsibilities</w:t>
      </w:r>
      <w:r w:rsidRPr="00863803">
        <w:t xml:space="preserve"> </w:t>
      </w:r>
    </w:p>
    <w:p w14:paraId="18B7209D" w14:textId="57994F1D" w:rsidR="005B1FFB" w:rsidRDefault="00863803" w:rsidP="00863803">
      <w:r w:rsidRPr="00863803">
        <w:t>All teachers are required to carry out the duties of a schoolteacher as set out in the current School Teachers Pay and Conditions Document. Teachers should also have due regard to the Teachers Standards (2012). Teachers’ performance will be assessed against the teacher standards as part of the appraisal process as relevant to their role in the school</w:t>
      </w:r>
      <w:r w:rsidR="00705721">
        <w:t xml:space="preserve"> and trust</w:t>
      </w:r>
      <w:r w:rsidRPr="00863803">
        <w:t xml:space="preserve">. </w:t>
      </w:r>
    </w:p>
    <w:p w14:paraId="6761E3C6" w14:textId="77777777" w:rsidR="005B1FFB" w:rsidRDefault="00863803" w:rsidP="00863803">
      <w:r w:rsidRPr="005B1FFB">
        <w:rPr>
          <w:b/>
          <w:bCs/>
        </w:rPr>
        <w:t>Teaching</w:t>
      </w:r>
    </w:p>
    <w:p w14:paraId="198AD240" w14:textId="77777777" w:rsidR="005B1FFB" w:rsidRDefault="00863803" w:rsidP="005B1FFB">
      <w:pPr>
        <w:pStyle w:val="ListParagraph"/>
        <w:numPr>
          <w:ilvl w:val="0"/>
          <w:numId w:val="2"/>
        </w:numPr>
      </w:pPr>
      <w:r w:rsidRPr="00863803">
        <w:t>Plan work in accordance with school schemes of work and National Curriculum programmes of study.</w:t>
      </w:r>
    </w:p>
    <w:p w14:paraId="2FC0606B" w14:textId="77777777" w:rsidR="005B1FFB" w:rsidRDefault="00863803" w:rsidP="005B1FFB">
      <w:pPr>
        <w:pStyle w:val="ListParagraph"/>
        <w:numPr>
          <w:ilvl w:val="0"/>
          <w:numId w:val="2"/>
        </w:numPr>
      </w:pPr>
      <w:r w:rsidRPr="00863803">
        <w:t>Work in collaboration with Teaching Assistants and SENCo.</w:t>
      </w:r>
    </w:p>
    <w:p w14:paraId="744DAE5E" w14:textId="77777777" w:rsidR="005B1FFB" w:rsidRDefault="00863803" w:rsidP="005B1FFB">
      <w:pPr>
        <w:pStyle w:val="ListParagraph"/>
        <w:numPr>
          <w:ilvl w:val="0"/>
          <w:numId w:val="2"/>
        </w:numPr>
      </w:pPr>
      <w:r w:rsidRPr="00863803">
        <w:lastRenderedPageBreak/>
        <w:t>Take account of children’s prior levels of attainment and use them to set targets for future improvements.</w:t>
      </w:r>
    </w:p>
    <w:p w14:paraId="28735FBE" w14:textId="77777777" w:rsidR="005B1FFB" w:rsidRDefault="00863803" w:rsidP="005B1FFB">
      <w:pPr>
        <w:pStyle w:val="ListParagraph"/>
        <w:numPr>
          <w:ilvl w:val="0"/>
          <w:numId w:val="2"/>
        </w:numPr>
      </w:pPr>
      <w:r w:rsidRPr="00863803">
        <w:t xml:space="preserve">Maintain good discipline and working environment by adherence to school behaviour policy. </w:t>
      </w:r>
    </w:p>
    <w:p w14:paraId="669AB87C" w14:textId="77777777" w:rsidR="00705721" w:rsidRDefault="00863803" w:rsidP="005B1FFB">
      <w:pPr>
        <w:pStyle w:val="ListParagraph"/>
        <w:numPr>
          <w:ilvl w:val="0"/>
          <w:numId w:val="2"/>
        </w:numPr>
      </w:pPr>
      <w:r w:rsidRPr="00863803">
        <w:t xml:space="preserve">Set appropriate and demanding expectations for children’s learning, motivation and presentation of work. </w:t>
      </w:r>
    </w:p>
    <w:p w14:paraId="21AFB22F" w14:textId="2F7CECF1" w:rsidR="005B1FFB" w:rsidRPr="00705721" w:rsidRDefault="00863803" w:rsidP="00705721">
      <w:pPr>
        <w:rPr>
          <w:b/>
          <w:bCs/>
        </w:rPr>
      </w:pPr>
      <w:r w:rsidRPr="00705721">
        <w:rPr>
          <w:b/>
          <w:bCs/>
        </w:rPr>
        <w:t>Assessment, Recording &amp; Reporting</w:t>
      </w:r>
    </w:p>
    <w:p w14:paraId="69A5BE8B" w14:textId="77777777" w:rsidR="005B1FFB" w:rsidRDefault="00863803" w:rsidP="005B1FFB">
      <w:pPr>
        <w:pStyle w:val="ListParagraph"/>
        <w:numPr>
          <w:ilvl w:val="0"/>
          <w:numId w:val="2"/>
        </w:numPr>
      </w:pPr>
      <w:r w:rsidRPr="00863803">
        <w:t>Maintain plans and assessments of lessons undertaken and records of children’s work.</w:t>
      </w:r>
    </w:p>
    <w:p w14:paraId="6A2DB96E" w14:textId="77777777" w:rsidR="005B1FFB" w:rsidRDefault="00863803" w:rsidP="005B1FFB">
      <w:pPr>
        <w:pStyle w:val="ListParagraph"/>
        <w:numPr>
          <w:ilvl w:val="0"/>
          <w:numId w:val="2"/>
        </w:numPr>
      </w:pPr>
      <w:r w:rsidRPr="00863803">
        <w:t>Mark, monitor and return work within a reasonable and agreed time span providing constructive oral and written feedback and clear targets for future learning as appropriate, in line with assessment and marking policies.</w:t>
      </w:r>
    </w:p>
    <w:p w14:paraId="2A9841C2" w14:textId="77777777" w:rsidR="005B1FFB" w:rsidRDefault="00863803" w:rsidP="005B1FFB">
      <w:pPr>
        <w:pStyle w:val="ListParagraph"/>
        <w:numPr>
          <w:ilvl w:val="0"/>
          <w:numId w:val="2"/>
        </w:numPr>
      </w:pPr>
      <w:r w:rsidRPr="00863803">
        <w:t xml:space="preserve">Carry out assessment programmes (e.g. reports, Key Stage SATs/optional SATs) in line with school </w:t>
      </w:r>
      <w:r w:rsidR="005B1FFB">
        <w:t xml:space="preserve">and trust </w:t>
      </w:r>
      <w:r w:rsidRPr="00863803">
        <w:t>policy.</w:t>
      </w:r>
    </w:p>
    <w:p w14:paraId="7C286C6A" w14:textId="182A51FE" w:rsidR="00863803" w:rsidRDefault="00863803" w:rsidP="005B1FFB">
      <w:pPr>
        <w:pStyle w:val="ListParagraph"/>
        <w:numPr>
          <w:ilvl w:val="0"/>
          <w:numId w:val="2"/>
        </w:numPr>
      </w:pPr>
      <w:r w:rsidRPr="00863803">
        <w:t>Maintain and monitor pupil progress data, using these records to ensure support and challenge</w:t>
      </w:r>
    </w:p>
    <w:p w14:paraId="6AD5643E" w14:textId="77777777" w:rsidR="005B1FFB" w:rsidRDefault="005B1FFB" w:rsidP="005B1FFB">
      <w:pPr>
        <w:pStyle w:val="ListParagraph"/>
        <w:numPr>
          <w:ilvl w:val="0"/>
          <w:numId w:val="2"/>
        </w:numPr>
      </w:pPr>
      <w:r w:rsidRPr="005B1FFB">
        <w:t>To keep parents of the children within a group or class, informed of their child’s needs and progress within both the formal structure of the school’s reporting format and informally when called upon to do so.</w:t>
      </w:r>
    </w:p>
    <w:p w14:paraId="496399E7" w14:textId="77777777" w:rsidR="005B1FFB" w:rsidRDefault="005B1FFB" w:rsidP="005B1FFB">
      <w:pPr>
        <w:pStyle w:val="ListParagraph"/>
        <w:numPr>
          <w:ilvl w:val="0"/>
          <w:numId w:val="2"/>
        </w:numPr>
      </w:pPr>
      <w:r w:rsidRPr="005B1FFB">
        <w:t xml:space="preserve">Be familiar with the Code of Practice for identification and assessment of Special Educational Needs and keep appropriate records and plans for children. </w:t>
      </w:r>
    </w:p>
    <w:p w14:paraId="0DB926F0" w14:textId="77777777" w:rsidR="005B1FFB" w:rsidRDefault="005B1FFB" w:rsidP="005B1FFB">
      <w:r w:rsidRPr="005B1FFB">
        <w:rPr>
          <w:b/>
          <w:bCs/>
        </w:rPr>
        <w:t>Professional Standards</w:t>
      </w:r>
    </w:p>
    <w:p w14:paraId="268AF754" w14:textId="77777777" w:rsidR="005B1FFB" w:rsidRDefault="005B1FFB" w:rsidP="005B1FFB">
      <w:pPr>
        <w:pStyle w:val="ListParagraph"/>
        <w:numPr>
          <w:ilvl w:val="0"/>
          <w:numId w:val="3"/>
        </w:numPr>
      </w:pPr>
      <w:r w:rsidRPr="005B1FFB">
        <w:t>Treat all members of the community, colleagues and children, fairly with respect and consideration.</w:t>
      </w:r>
    </w:p>
    <w:p w14:paraId="0DBE3C8E" w14:textId="77777777" w:rsidR="005B1FFB" w:rsidRDefault="005B1FFB" w:rsidP="005B1FFB">
      <w:pPr>
        <w:pStyle w:val="ListParagraph"/>
        <w:numPr>
          <w:ilvl w:val="0"/>
          <w:numId w:val="3"/>
        </w:numPr>
      </w:pPr>
      <w:r w:rsidRPr="005B1FFB">
        <w:t>Set a good example to children in terms of appropriate dress, standards of punctuality and attendance.</w:t>
      </w:r>
    </w:p>
    <w:p w14:paraId="673FC55F" w14:textId="77777777" w:rsidR="005B1FFB" w:rsidRDefault="005B1FFB" w:rsidP="005B1FFB">
      <w:pPr>
        <w:pStyle w:val="ListParagraph"/>
        <w:numPr>
          <w:ilvl w:val="0"/>
          <w:numId w:val="3"/>
        </w:numPr>
      </w:pPr>
      <w:r w:rsidRPr="005B1FFB">
        <w:t>To keep up to date with current educational developments, to attend appropriate courses and undertake appropriate research</w:t>
      </w:r>
    </w:p>
    <w:p w14:paraId="36074F91" w14:textId="77777777" w:rsidR="005B1FFB" w:rsidRDefault="005B1FFB" w:rsidP="005B1FFB">
      <w:pPr>
        <w:pStyle w:val="ListParagraph"/>
        <w:numPr>
          <w:ilvl w:val="0"/>
          <w:numId w:val="3"/>
        </w:numPr>
      </w:pPr>
      <w:r w:rsidRPr="005B1FFB">
        <w:t>Participate in the management of school by attending various team and staff meetings.</w:t>
      </w:r>
    </w:p>
    <w:p w14:paraId="218C46DD" w14:textId="77777777" w:rsidR="005B1FFB" w:rsidRDefault="005B1FFB" w:rsidP="005B1FFB">
      <w:pPr>
        <w:pStyle w:val="ListParagraph"/>
        <w:numPr>
          <w:ilvl w:val="0"/>
          <w:numId w:val="3"/>
        </w:numPr>
      </w:pPr>
      <w:r w:rsidRPr="005B1FFB">
        <w:t xml:space="preserve"> Undertake duties as prescribed within school policies.</w:t>
      </w:r>
    </w:p>
    <w:p w14:paraId="0E1876C0" w14:textId="77777777" w:rsidR="005B1FFB" w:rsidRDefault="005B1FFB" w:rsidP="005B1FFB">
      <w:pPr>
        <w:pStyle w:val="ListParagraph"/>
        <w:numPr>
          <w:ilvl w:val="0"/>
          <w:numId w:val="3"/>
        </w:numPr>
      </w:pPr>
      <w:r w:rsidRPr="005B1FFB">
        <w:t>Undertake professional duties that may be reasonably assigned to them by the headteacher</w:t>
      </w:r>
    </w:p>
    <w:p w14:paraId="0A18DB4D" w14:textId="75A3EBB8" w:rsidR="005B1FFB" w:rsidRDefault="005B1FFB" w:rsidP="005B1FFB">
      <w:pPr>
        <w:pStyle w:val="ListParagraph"/>
        <w:numPr>
          <w:ilvl w:val="0"/>
          <w:numId w:val="3"/>
        </w:numPr>
      </w:pPr>
      <w:r w:rsidRPr="005B1FFB">
        <w:t>Demonstrate sympathy with the ethos of a C</w:t>
      </w:r>
      <w:r>
        <w:t>atholic</w:t>
      </w:r>
      <w:r w:rsidRPr="005B1FFB">
        <w:t xml:space="preserve"> school and support the development of links between the school and church</w:t>
      </w:r>
    </w:p>
    <w:p w14:paraId="31F97456" w14:textId="77777777" w:rsidR="005B1FFB" w:rsidRDefault="005B1FFB" w:rsidP="005B1FFB">
      <w:pPr>
        <w:pStyle w:val="ListParagraph"/>
        <w:numPr>
          <w:ilvl w:val="0"/>
          <w:numId w:val="3"/>
        </w:numPr>
      </w:pPr>
      <w:r w:rsidRPr="005B1FFB">
        <w:t xml:space="preserve">To take every reasonable step to ensure the safety of the children, especially in activities such as physical education, educational visits and practical activities. </w:t>
      </w:r>
    </w:p>
    <w:p w14:paraId="61AD2995" w14:textId="77777777" w:rsidR="005B1FFB" w:rsidRDefault="005B1FFB" w:rsidP="005B1FFB">
      <w:r w:rsidRPr="005B1FFB">
        <w:rPr>
          <w:b/>
          <w:bCs/>
        </w:rPr>
        <w:t>Curriculum Development and Subject leader responsibilities (not ECTs)</w:t>
      </w:r>
      <w:r w:rsidRPr="005B1FFB">
        <w:t xml:space="preserve"> </w:t>
      </w:r>
    </w:p>
    <w:p w14:paraId="7C28FFDE" w14:textId="77777777" w:rsidR="005B1FFB" w:rsidRDefault="005B1FFB" w:rsidP="005B1FFB">
      <w:pPr>
        <w:pStyle w:val="ListParagraph"/>
        <w:numPr>
          <w:ilvl w:val="0"/>
          <w:numId w:val="4"/>
        </w:numPr>
      </w:pPr>
      <w:r w:rsidRPr="005B1FFB">
        <w:t>To be responsible for leading a subject throughout the school</w:t>
      </w:r>
      <w:r>
        <w:t xml:space="preserve"> (Ideally Computing)</w:t>
      </w:r>
    </w:p>
    <w:p w14:paraId="312D236B" w14:textId="77777777" w:rsidR="005B1FFB" w:rsidRDefault="005B1FFB" w:rsidP="005B1FFB">
      <w:pPr>
        <w:pStyle w:val="ListParagraph"/>
        <w:numPr>
          <w:ilvl w:val="0"/>
          <w:numId w:val="4"/>
        </w:numPr>
      </w:pPr>
      <w:r w:rsidRPr="005B1FFB">
        <w:t xml:space="preserve"> Contribute to the whole school's curriculum design and planning activities.</w:t>
      </w:r>
    </w:p>
    <w:p w14:paraId="588667FF" w14:textId="77777777" w:rsidR="005B1FFB" w:rsidRDefault="005B1FFB" w:rsidP="005B1FFB">
      <w:pPr>
        <w:pStyle w:val="ListParagraph"/>
        <w:numPr>
          <w:ilvl w:val="0"/>
          <w:numId w:val="4"/>
        </w:numPr>
      </w:pPr>
      <w:r w:rsidRPr="005B1FFB">
        <w:t>To review and update the appropriate policies and schemes of work.</w:t>
      </w:r>
    </w:p>
    <w:p w14:paraId="6319C95C" w14:textId="77777777" w:rsidR="005B1FFB" w:rsidRDefault="005B1FFB" w:rsidP="005B1FFB">
      <w:pPr>
        <w:pStyle w:val="ListParagraph"/>
        <w:numPr>
          <w:ilvl w:val="0"/>
          <w:numId w:val="4"/>
        </w:numPr>
      </w:pPr>
      <w:r w:rsidRPr="005B1FFB">
        <w:t>To monitor standards within these subjects and report to the Leadership Team in order to support the raising of standards and improvement</w:t>
      </w:r>
    </w:p>
    <w:p w14:paraId="53CBC08A" w14:textId="77777777" w:rsidR="005B1FFB" w:rsidRDefault="005B1FFB" w:rsidP="005B1FFB">
      <w:pPr>
        <w:pStyle w:val="ListParagraph"/>
        <w:numPr>
          <w:ilvl w:val="0"/>
          <w:numId w:val="4"/>
        </w:numPr>
      </w:pPr>
      <w:r w:rsidRPr="005B1FFB">
        <w:lastRenderedPageBreak/>
        <w:t>To support the Leadership Team in monitoring and evaluating standards of teaching, identifying areas for improvement; report to the Leadership team on planning and implementing strategies to improve teaching where needs are identified</w:t>
      </w:r>
    </w:p>
    <w:p w14:paraId="42B3F096" w14:textId="77777777" w:rsidR="00FB42B3" w:rsidRDefault="005B1FFB" w:rsidP="005B1FFB">
      <w:pPr>
        <w:pStyle w:val="ListParagraph"/>
        <w:numPr>
          <w:ilvl w:val="0"/>
          <w:numId w:val="4"/>
        </w:numPr>
      </w:pPr>
      <w:r w:rsidRPr="005B1FFB">
        <w:t>To develop subject action plans with staff and Governors as part of the School Improvement Plan that identify clear targets and success criteria for its development</w:t>
      </w:r>
    </w:p>
    <w:p w14:paraId="7F4B669D" w14:textId="77777777" w:rsidR="00FB42B3" w:rsidRDefault="005B1FFB" w:rsidP="005B1FFB">
      <w:pPr>
        <w:pStyle w:val="ListParagraph"/>
        <w:numPr>
          <w:ilvl w:val="0"/>
          <w:numId w:val="4"/>
        </w:numPr>
      </w:pPr>
      <w:r w:rsidRPr="005B1FFB">
        <w:t xml:space="preserve">To be responsible for running a budget across agreed curriculum subjects </w:t>
      </w:r>
    </w:p>
    <w:p w14:paraId="14F72003" w14:textId="77777777" w:rsidR="00FB42B3" w:rsidRDefault="005B1FFB" w:rsidP="00FB42B3">
      <w:r w:rsidRPr="00FB42B3">
        <w:rPr>
          <w:b/>
          <w:bCs/>
        </w:rPr>
        <w:t>Fulfil wider professional responsibilities</w:t>
      </w:r>
    </w:p>
    <w:p w14:paraId="67F3E936" w14:textId="77777777" w:rsidR="00FB42B3" w:rsidRDefault="005B1FFB" w:rsidP="00FB42B3">
      <w:pPr>
        <w:pStyle w:val="ListParagraph"/>
        <w:numPr>
          <w:ilvl w:val="0"/>
          <w:numId w:val="5"/>
        </w:numPr>
      </w:pPr>
      <w:r w:rsidRPr="005B1FFB">
        <w:t>Work collaboratively with others to develop effective professional relationships</w:t>
      </w:r>
    </w:p>
    <w:p w14:paraId="5E35AB75" w14:textId="78657985" w:rsidR="005B1FFB" w:rsidRDefault="005B1FFB" w:rsidP="00FB42B3">
      <w:pPr>
        <w:pStyle w:val="ListParagraph"/>
        <w:numPr>
          <w:ilvl w:val="0"/>
          <w:numId w:val="5"/>
        </w:numPr>
      </w:pPr>
      <w:r w:rsidRPr="005B1FFB">
        <w:t>Deploy support staff effectively as appropriate</w:t>
      </w:r>
    </w:p>
    <w:p w14:paraId="6259461E" w14:textId="77777777" w:rsidR="00705721" w:rsidRDefault="005B1FFB" w:rsidP="005B1FFB">
      <w:pPr>
        <w:pStyle w:val="ListParagraph"/>
        <w:numPr>
          <w:ilvl w:val="0"/>
          <w:numId w:val="4"/>
        </w:numPr>
      </w:pPr>
      <w:r w:rsidRPr="005B1FFB">
        <w:t>Communicate effectively with parents/carers with regard to pupils’ achievements and well-being using school systems/processes as appropriate</w:t>
      </w:r>
    </w:p>
    <w:p w14:paraId="130CDF5B" w14:textId="33626F6C" w:rsidR="005B1FFB" w:rsidRDefault="005B1FFB" w:rsidP="005B1FFB">
      <w:pPr>
        <w:pStyle w:val="ListParagraph"/>
        <w:numPr>
          <w:ilvl w:val="0"/>
          <w:numId w:val="4"/>
        </w:numPr>
      </w:pPr>
      <w:r w:rsidRPr="005B1FFB">
        <w:t>Communicate and co-operate with relevant external bodies</w:t>
      </w:r>
    </w:p>
    <w:p w14:paraId="1970B0DD" w14:textId="77777777" w:rsidR="00FB42B3" w:rsidRDefault="005B1FFB" w:rsidP="005B1FFB">
      <w:pPr>
        <w:pStyle w:val="ListParagraph"/>
        <w:numPr>
          <w:ilvl w:val="0"/>
          <w:numId w:val="4"/>
        </w:numPr>
      </w:pPr>
      <w:r w:rsidRPr="005B1FFB">
        <w:t xml:space="preserve">Make a positive contribution to the wider life and ethos of the school </w:t>
      </w:r>
    </w:p>
    <w:p w14:paraId="1425C295" w14:textId="77777777" w:rsidR="00FB42B3" w:rsidRDefault="005B1FFB" w:rsidP="00FB42B3">
      <w:r w:rsidRPr="00FB42B3">
        <w:rPr>
          <w:b/>
          <w:bCs/>
        </w:rPr>
        <w:t>Other</w:t>
      </w:r>
    </w:p>
    <w:p w14:paraId="784F3676" w14:textId="77777777" w:rsidR="00FB42B3" w:rsidRDefault="005B1FFB" w:rsidP="00FB42B3">
      <w:pPr>
        <w:pStyle w:val="ListParagraph"/>
        <w:numPr>
          <w:ilvl w:val="0"/>
          <w:numId w:val="6"/>
        </w:numPr>
      </w:pPr>
      <w:r w:rsidRPr="005B1FFB">
        <w:t>To have professional regard for the ethos, policies and practices of the school</w:t>
      </w:r>
      <w:r w:rsidR="00FB42B3">
        <w:t xml:space="preserve"> and trust</w:t>
      </w:r>
      <w:r w:rsidRPr="005B1FFB">
        <w:t xml:space="preserve"> in which you teach, and maintain high standards in your own attendance and punctuality</w:t>
      </w:r>
    </w:p>
    <w:p w14:paraId="0B0078CF" w14:textId="0E4E98F9" w:rsidR="005B1FFB" w:rsidRPr="000D6D33" w:rsidRDefault="005B1FFB" w:rsidP="00FB42B3">
      <w:pPr>
        <w:pStyle w:val="ListParagraph"/>
        <w:numPr>
          <w:ilvl w:val="0"/>
          <w:numId w:val="6"/>
        </w:numPr>
      </w:pPr>
      <w:r w:rsidRPr="005B1FFB">
        <w:t xml:space="preserve"> Perform any reasonable duties as requested by the headteacher</w:t>
      </w:r>
    </w:p>
    <w:p w14:paraId="0D6C4E31" w14:textId="5F4DA770" w:rsidR="006D6D65" w:rsidRDefault="00FB42B3">
      <w:pPr>
        <w:rPr>
          <w:b/>
          <w:bCs/>
          <w:u w:val="single"/>
        </w:rPr>
      </w:pPr>
      <w:r>
        <w:rPr>
          <w:b/>
          <w:bCs/>
          <w:u w:val="single"/>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0"/>
        <w:gridCol w:w="7095"/>
      </w:tblGrid>
      <w:tr w:rsidR="00FB42B3" w:rsidRPr="00FF7ACF" w14:paraId="5166EB29" w14:textId="77777777" w:rsidTr="00294C7F">
        <w:trPr>
          <w:cantSplit/>
          <w:trHeight w:val="219"/>
        </w:trPr>
        <w:tc>
          <w:tcPr>
            <w:tcW w:w="1481"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62025FC" w14:textId="77777777" w:rsidR="00FB42B3" w:rsidRPr="00FF7ACF" w:rsidRDefault="00FB42B3" w:rsidP="00FB42B3">
            <w:pPr>
              <w:numPr>
                <w:ilvl w:val="0"/>
                <w:numId w:val="7"/>
              </w:numPr>
              <w:tabs>
                <w:tab w:val="num" w:pos="360"/>
              </w:tabs>
              <w:suppressAutoHyphens/>
              <w:spacing w:after="0" w:line="240" w:lineRule="auto"/>
              <w:ind w:left="0" w:firstLine="0"/>
              <w:rPr>
                <w:rFonts w:ascii="Century Gothic" w:eastAsia="MS Mincho" w:hAnsi="Century Gothic" w:cs="Times New Roman"/>
                <w:caps/>
                <w:color w:val="F8F8F8"/>
                <w:sz w:val="20"/>
                <w:szCs w:val="20"/>
              </w:rPr>
            </w:pPr>
            <w:r w:rsidRPr="00FF7ACF">
              <w:rPr>
                <w:rFonts w:ascii="Century Gothic" w:eastAsia="MS Mincho" w:hAnsi="Century Gothic" w:cs="Times New Roman"/>
                <w:caps/>
                <w:color w:val="F8F8F8"/>
                <w:sz w:val="20"/>
                <w:szCs w:val="20"/>
              </w:rPr>
              <w:t>criteria</w:t>
            </w:r>
          </w:p>
        </w:tc>
        <w:tc>
          <w:tcPr>
            <w:tcW w:w="7095"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A5DF404" w14:textId="77777777" w:rsidR="00FB42B3" w:rsidRPr="00FF7ACF" w:rsidRDefault="00FB42B3" w:rsidP="00FB42B3">
            <w:pPr>
              <w:numPr>
                <w:ilvl w:val="0"/>
                <w:numId w:val="7"/>
              </w:numPr>
              <w:tabs>
                <w:tab w:val="num" w:pos="360"/>
              </w:tabs>
              <w:suppressAutoHyphens/>
              <w:spacing w:after="0" w:line="240" w:lineRule="auto"/>
              <w:ind w:left="0" w:firstLine="0"/>
              <w:rPr>
                <w:rFonts w:ascii="Century Gothic" w:eastAsia="MS Mincho" w:hAnsi="Century Gothic" w:cs="Times New Roman"/>
                <w:caps/>
                <w:color w:val="F8F8F8"/>
                <w:sz w:val="20"/>
                <w:szCs w:val="20"/>
              </w:rPr>
            </w:pPr>
            <w:r w:rsidRPr="00FF7ACF">
              <w:rPr>
                <w:rFonts w:ascii="Century Gothic" w:eastAsia="MS Mincho" w:hAnsi="Century Gothic" w:cs="Times New Roman"/>
                <w:caps/>
                <w:color w:val="F8F8F8"/>
                <w:sz w:val="20"/>
                <w:szCs w:val="20"/>
              </w:rPr>
              <w:t>qualities</w:t>
            </w:r>
          </w:p>
        </w:tc>
      </w:tr>
      <w:tr w:rsidR="00FB42B3" w:rsidRPr="00FF7ACF" w14:paraId="3B9C896A" w14:textId="77777777" w:rsidTr="00294C7F">
        <w:trPr>
          <w:cantSplit/>
          <w:trHeight w:val="838"/>
        </w:trPr>
        <w:tc>
          <w:tcPr>
            <w:tcW w:w="1481" w:type="dxa"/>
            <w:tcBorders>
              <w:top w:val="single" w:sz="4" w:space="0" w:color="F8F8F8"/>
            </w:tcBorders>
            <w:shd w:val="clear" w:color="auto" w:fill="auto"/>
          </w:tcPr>
          <w:p w14:paraId="74585617" w14:textId="77777777" w:rsidR="00FB42B3" w:rsidRPr="00FF7ACF" w:rsidRDefault="00FB42B3" w:rsidP="00294C7F">
            <w:pPr>
              <w:keepLines/>
              <w:spacing w:after="60" w:line="240" w:lineRule="auto"/>
              <w:textboxTightWrap w:val="allLines"/>
              <w:rPr>
                <w:rFonts w:ascii="Century Gothic" w:eastAsia="MS Mincho" w:hAnsi="Century Gothic" w:cs="Times New Roman"/>
                <w:b/>
                <w:sz w:val="20"/>
                <w:szCs w:val="20"/>
              </w:rPr>
            </w:pPr>
            <w:r w:rsidRPr="00FF7ACF">
              <w:rPr>
                <w:rFonts w:ascii="Century Gothic" w:eastAsia="MS Mincho" w:hAnsi="Century Gothic" w:cs="Times New Roman"/>
                <w:b/>
                <w:sz w:val="20"/>
                <w:szCs w:val="20"/>
                <w:lang w:val="en-US"/>
              </w:rPr>
              <w:t xml:space="preserve">Qualifications </w:t>
            </w:r>
            <w:r w:rsidRPr="00FF7ACF">
              <w:rPr>
                <w:rFonts w:ascii="Century Gothic" w:eastAsia="MS Mincho" w:hAnsi="Century Gothic" w:cs="Times New Roman"/>
                <w:b/>
                <w:sz w:val="20"/>
                <w:szCs w:val="20"/>
                <w:lang w:val="en-US"/>
              </w:rPr>
              <w:br/>
              <w:t>and experience</w:t>
            </w:r>
          </w:p>
        </w:tc>
        <w:tc>
          <w:tcPr>
            <w:tcW w:w="7095" w:type="dxa"/>
            <w:tcBorders>
              <w:top w:val="single" w:sz="4" w:space="0" w:color="F8F8F8"/>
            </w:tcBorders>
            <w:shd w:val="clear" w:color="auto" w:fill="auto"/>
          </w:tcPr>
          <w:p w14:paraId="7BEB9428"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 xml:space="preserve">Qualified teacher status </w:t>
            </w:r>
          </w:p>
          <w:p w14:paraId="179FC0A3"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Degree level education (or equivalent)</w:t>
            </w:r>
          </w:p>
          <w:p w14:paraId="66ADFBAA" w14:textId="19FBBC38"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rPr>
            </w:pPr>
            <w:r w:rsidRPr="00FF7ACF">
              <w:rPr>
                <w:rFonts w:ascii="Century Gothic" w:eastAsia="MS Mincho" w:hAnsi="Century Gothic" w:cs="Times New Roman"/>
                <w:sz w:val="20"/>
                <w:szCs w:val="20"/>
                <w:lang w:val="en-US"/>
              </w:rPr>
              <w:t>Successful primary teaching experience</w:t>
            </w:r>
          </w:p>
        </w:tc>
      </w:tr>
      <w:tr w:rsidR="00FB42B3" w:rsidRPr="00FF7ACF" w14:paraId="39C62656" w14:textId="77777777" w:rsidTr="00294C7F">
        <w:trPr>
          <w:cantSplit/>
          <w:trHeight w:val="2418"/>
        </w:trPr>
        <w:tc>
          <w:tcPr>
            <w:tcW w:w="1481" w:type="dxa"/>
            <w:shd w:val="clear" w:color="auto" w:fill="auto"/>
            <w:tcMar>
              <w:top w:w="113" w:type="dxa"/>
              <w:bottom w:w="113" w:type="dxa"/>
            </w:tcMar>
          </w:tcPr>
          <w:p w14:paraId="7F508D7B" w14:textId="77777777" w:rsidR="00FB42B3" w:rsidRPr="00FF7ACF" w:rsidRDefault="00FB42B3" w:rsidP="00294C7F">
            <w:pPr>
              <w:keepLines/>
              <w:spacing w:after="60" w:line="240" w:lineRule="auto"/>
              <w:textboxTightWrap w:val="allLines"/>
              <w:rPr>
                <w:rFonts w:ascii="Century Gothic" w:eastAsia="MS Mincho" w:hAnsi="Century Gothic" w:cs="Times New Roman"/>
                <w:b/>
                <w:sz w:val="20"/>
                <w:szCs w:val="20"/>
              </w:rPr>
            </w:pPr>
            <w:r w:rsidRPr="00FF7ACF">
              <w:rPr>
                <w:rFonts w:ascii="Century Gothic" w:eastAsia="MS Mincho" w:hAnsi="Century Gothic" w:cs="Times New Roman"/>
                <w:b/>
                <w:sz w:val="20"/>
                <w:szCs w:val="20"/>
                <w:lang w:val="en-US"/>
              </w:rPr>
              <w:t>Skills and knowledge</w:t>
            </w:r>
          </w:p>
        </w:tc>
        <w:tc>
          <w:tcPr>
            <w:tcW w:w="7095" w:type="dxa"/>
            <w:shd w:val="clear" w:color="auto" w:fill="auto"/>
            <w:tcMar>
              <w:top w:w="113" w:type="dxa"/>
              <w:bottom w:w="113" w:type="dxa"/>
            </w:tcMar>
          </w:tcPr>
          <w:p w14:paraId="5050B00D" w14:textId="75B812C0"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Knowledge of the National Curriculum</w:t>
            </w:r>
            <w:r>
              <w:rPr>
                <w:rFonts w:ascii="Century Gothic" w:eastAsia="MS Mincho" w:hAnsi="Century Gothic" w:cs="Times New Roman"/>
                <w:sz w:val="20"/>
                <w:szCs w:val="20"/>
                <w:lang w:val="en-US"/>
              </w:rPr>
              <w:t xml:space="preserve"> with particular interest in leading computing across the primary phase</w:t>
            </w:r>
          </w:p>
          <w:p w14:paraId="427ED30A"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Knowledge of effective teaching and learning strategies</w:t>
            </w:r>
          </w:p>
          <w:p w14:paraId="16730B30"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 good understanding of how children learn</w:t>
            </w:r>
          </w:p>
          <w:p w14:paraId="56810122"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Ability to adapt and scaffold teaching to meet all pupils’ needs</w:t>
            </w:r>
          </w:p>
          <w:p w14:paraId="2E15673E"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Ability to build effective working relationships with pupils</w:t>
            </w:r>
          </w:p>
          <w:p w14:paraId="062692F6"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Knowledge of guidance and requirements around safeguarding children</w:t>
            </w:r>
          </w:p>
          <w:p w14:paraId="10E0AE41"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 xml:space="preserve">Knowledge of effective </w:t>
            </w:r>
            <w:proofErr w:type="spellStart"/>
            <w:r w:rsidRPr="00FF7ACF">
              <w:rPr>
                <w:rFonts w:ascii="Century Gothic" w:eastAsia="MS Mincho" w:hAnsi="Century Gothic" w:cs="Times New Roman"/>
                <w:sz w:val="20"/>
                <w:szCs w:val="20"/>
                <w:lang w:val="en-US"/>
              </w:rPr>
              <w:t>behaviour</w:t>
            </w:r>
            <w:proofErr w:type="spellEnd"/>
            <w:r w:rsidRPr="00FF7ACF">
              <w:rPr>
                <w:rFonts w:ascii="Century Gothic" w:eastAsia="MS Mincho" w:hAnsi="Century Gothic" w:cs="Times New Roman"/>
                <w:sz w:val="20"/>
                <w:szCs w:val="20"/>
                <w:lang w:val="en-US"/>
              </w:rPr>
              <w:t xml:space="preserve"> management strategies</w:t>
            </w:r>
          </w:p>
          <w:p w14:paraId="1689A0A6"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Good ICT skills, particularly using ICT to support learning</w:t>
            </w:r>
          </w:p>
          <w:p w14:paraId="38E4BA26" w14:textId="77777777" w:rsidR="00FB42B3" w:rsidRPr="00FF7ACF" w:rsidRDefault="00FB42B3" w:rsidP="00294C7F">
            <w:pPr>
              <w:keepLines/>
              <w:spacing w:after="0" w:line="240" w:lineRule="auto"/>
              <w:textboxTightWrap w:val="allLines"/>
              <w:rPr>
                <w:rFonts w:ascii="Century Gothic" w:eastAsia="MS Mincho" w:hAnsi="Century Gothic" w:cs="Times New Roman"/>
                <w:sz w:val="20"/>
                <w:szCs w:val="20"/>
              </w:rPr>
            </w:pPr>
          </w:p>
        </w:tc>
      </w:tr>
      <w:tr w:rsidR="00FB42B3" w:rsidRPr="00FF7ACF" w14:paraId="71751BC5" w14:textId="77777777" w:rsidTr="00294C7F">
        <w:trPr>
          <w:cantSplit/>
          <w:trHeight w:val="1607"/>
        </w:trPr>
        <w:tc>
          <w:tcPr>
            <w:tcW w:w="1481" w:type="dxa"/>
            <w:shd w:val="clear" w:color="auto" w:fill="auto"/>
            <w:tcMar>
              <w:top w:w="113" w:type="dxa"/>
              <w:bottom w:w="113" w:type="dxa"/>
            </w:tcMar>
          </w:tcPr>
          <w:p w14:paraId="01B9859E" w14:textId="77777777" w:rsidR="00FB42B3" w:rsidRPr="00FF7ACF" w:rsidRDefault="00FB42B3" w:rsidP="00294C7F">
            <w:pPr>
              <w:keepLines/>
              <w:spacing w:after="60" w:line="240" w:lineRule="auto"/>
              <w:textboxTightWrap w:val="allLines"/>
              <w:rPr>
                <w:rFonts w:ascii="Century Gothic" w:eastAsia="MS Mincho" w:hAnsi="Century Gothic" w:cs="Times New Roman"/>
                <w:b/>
                <w:sz w:val="20"/>
                <w:szCs w:val="20"/>
                <w:lang w:val="en-US"/>
              </w:rPr>
            </w:pPr>
            <w:r w:rsidRPr="00FF7ACF">
              <w:rPr>
                <w:rFonts w:ascii="Century Gothic" w:eastAsia="MS Mincho" w:hAnsi="Century Gothic" w:cs="Times New Roman"/>
                <w:b/>
                <w:sz w:val="20"/>
                <w:szCs w:val="20"/>
                <w:lang w:val="en-US"/>
              </w:rPr>
              <w:t>Personal qualities</w:t>
            </w:r>
          </w:p>
        </w:tc>
        <w:tc>
          <w:tcPr>
            <w:tcW w:w="7095" w:type="dxa"/>
            <w:shd w:val="clear" w:color="auto" w:fill="auto"/>
            <w:tcMar>
              <w:top w:w="113" w:type="dxa"/>
              <w:bottom w:w="113" w:type="dxa"/>
            </w:tcMar>
          </w:tcPr>
          <w:p w14:paraId="45479FBE"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 commitment to getting the best outcomes for all pupils and promoting the ethos and values of the school</w:t>
            </w:r>
          </w:p>
          <w:p w14:paraId="67C80F58"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High expectations for children’s attainment and progress</w:t>
            </w:r>
          </w:p>
          <w:p w14:paraId="01019337"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 xml:space="preserve">Ability to work under pressure and </w:t>
            </w:r>
            <w:proofErr w:type="spellStart"/>
            <w:r w:rsidRPr="00FF7ACF">
              <w:rPr>
                <w:rFonts w:ascii="Century Gothic" w:eastAsia="MS Mincho" w:hAnsi="Century Gothic" w:cs="Times New Roman"/>
                <w:sz w:val="20"/>
                <w:szCs w:val="20"/>
                <w:lang w:val="en-US"/>
              </w:rPr>
              <w:t>prioritise</w:t>
            </w:r>
            <w:proofErr w:type="spellEnd"/>
            <w:r w:rsidRPr="00FF7ACF">
              <w:rPr>
                <w:rFonts w:ascii="Century Gothic" w:eastAsia="MS Mincho" w:hAnsi="Century Gothic" w:cs="Times New Roman"/>
                <w:sz w:val="20"/>
                <w:szCs w:val="20"/>
                <w:lang w:val="en-US"/>
              </w:rPr>
              <w:t xml:space="preserve"> effectively</w:t>
            </w:r>
          </w:p>
          <w:p w14:paraId="34795C34"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Commitment to maintaining confidentiality at all times</w:t>
            </w:r>
          </w:p>
          <w:p w14:paraId="2ED30BB6"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Commitment to safeguarding and equality</w:t>
            </w:r>
          </w:p>
        </w:tc>
      </w:tr>
    </w:tbl>
    <w:p w14:paraId="1CE91D92" w14:textId="77777777" w:rsidR="00FB42B3" w:rsidRDefault="00FB42B3"/>
    <w:sectPr w:rsidR="00FB4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9A048A3"/>
    <w:multiLevelType w:val="hybridMultilevel"/>
    <w:tmpl w:val="D4F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A033D"/>
    <w:multiLevelType w:val="hybridMultilevel"/>
    <w:tmpl w:val="E534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07EF0"/>
    <w:multiLevelType w:val="hybridMultilevel"/>
    <w:tmpl w:val="444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476B5"/>
    <w:multiLevelType w:val="hybridMultilevel"/>
    <w:tmpl w:val="7C84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E7465"/>
    <w:multiLevelType w:val="hybridMultilevel"/>
    <w:tmpl w:val="3506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F7F79BE"/>
    <w:multiLevelType w:val="hybridMultilevel"/>
    <w:tmpl w:val="A8AA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33"/>
    <w:rsid w:val="000D6D33"/>
    <w:rsid w:val="00140DF1"/>
    <w:rsid w:val="003B1CFD"/>
    <w:rsid w:val="005B1FFB"/>
    <w:rsid w:val="006D6D65"/>
    <w:rsid w:val="00705721"/>
    <w:rsid w:val="00707654"/>
    <w:rsid w:val="00863803"/>
    <w:rsid w:val="008F28E0"/>
    <w:rsid w:val="00AE30D7"/>
    <w:rsid w:val="00FB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AAEFE6"/>
  <w15:chartTrackingRefBased/>
  <w15:docId w15:val="{D434BA80-7BC4-4456-AD91-A01B828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33"/>
  </w:style>
  <w:style w:type="paragraph" w:styleId="Heading1">
    <w:name w:val="heading 1"/>
    <w:basedOn w:val="Normal"/>
    <w:next w:val="Normal"/>
    <w:link w:val="Heading1Char"/>
    <w:uiPriority w:val="9"/>
    <w:qFormat/>
    <w:rsid w:val="000D6D3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D6D3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D6D3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D6D3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D6D3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D6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D3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D6D3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D6D3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D6D3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D6D3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D6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D33"/>
    <w:rPr>
      <w:rFonts w:eastAsiaTheme="majorEastAsia" w:cstheme="majorBidi"/>
      <w:color w:val="272727" w:themeColor="text1" w:themeTint="D8"/>
    </w:rPr>
  </w:style>
  <w:style w:type="paragraph" w:styleId="Title">
    <w:name w:val="Title"/>
    <w:basedOn w:val="Normal"/>
    <w:next w:val="Normal"/>
    <w:link w:val="TitleChar"/>
    <w:uiPriority w:val="10"/>
    <w:qFormat/>
    <w:rsid w:val="000D6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D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D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6D33"/>
    <w:rPr>
      <w:i/>
      <w:iCs/>
      <w:color w:val="404040" w:themeColor="text1" w:themeTint="BF"/>
    </w:rPr>
  </w:style>
  <w:style w:type="paragraph" w:styleId="ListParagraph">
    <w:name w:val="List Paragraph"/>
    <w:basedOn w:val="Normal"/>
    <w:uiPriority w:val="34"/>
    <w:qFormat/>
    <w:rsid w:val="000D6D33"/>
    <w:pPr>
      <w:ind w:left="720"/>
      <w:contextualSpacing/>
    </w:pPr>
  </w:style>
  <w:style w:type="character" w:styleId="IntenseEmphasis">
    <w:name w:val="Intense Emphasis"/>
    <w:basedOn w:val="DefaultParagraphFont"/>
    <w:uiPriority w:val="21"/>
    <w:qFormat/>
    <w:rsid w:val="000D6D33"/>
    <w:rPr>
      <w:i/>
      <w:iCs/>
      <w:color w:val="365F91" w:themeColor="accent1" w:themeShade="BF"/>
    </w:rPr>
  </w:style>
  <w:style w:type="paragraph" w:styleId="IntenseQuote">
    <w:name w:val="Intense Quote"/>
    <w:basedOn w:val="Normal"/>
    <w:next w:val="Normal"/>
    <w:link w:val="IntenseQuoteChar"/>
    <w:uiPriority w:val="30"/>
    <w:qFormat/>
    <w:rsid w:val="000D6D3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D6D33"/>
    <w:rPr>
      <w:i/>
      <w:iCs/>
      <w:color w:val="365F91" w:themeColor="accent1" w:themeShade="BF"/>
    </w:rPr>
  </w:style>
  <w:style w:type="character" w:styleId="IntenseReference">
    <w:name w:val="Intense Reference"/>
    <w:basedOn w:val="DefaultParagraphFont"/>
    <w:uiPriority w:val="32"/>
    <w:qFormat/>
    <w:rsid w:val="000D6D33"/>
    <w:rPr>
      <w:b/>
      <w:bCs/>
      <w:smallCaps/>
      <w:color w:val="365F91" w:themeColor="accent1" w:themeShade="BF"/>
      <w:spacing w:val="5"/>
    </w:rPr>
  </w:style>
  <w:style w:type="paragraph" w:customStyle="1" w:styleId="4Bulletedcopyblue">
    <w:name w:val="4 Bulleted copy blue"/>
    <w:basedOn w:val="Normal"/>
    <w:qFormat/>
    <w:rsid w:val="00FB42B3"/>
    <w:pPr>
      <w:numPr>
        <w:numId w:val="7"/>
      </w:numPr>
      <w:spacing w:after="60" w:line="240" w:lineRule="auto"/>
    </w:pPr>
    <w:rPr>
      <w:rFonts w:ascii="Arial" w:eastAsia="MS Mincho" w:hAnsi="Arial" w:cs="Arial"/>
      <w:kern w:val="0"/>
      <w:sz w:val="20"/>
      <w:szCs w:val="20"/>
      <w:lang w:val="en-US"/>
      <w14:ligatures w14:val="none"/>
    </w:rPr>
  </w:style>
  <w:style w:type="paragraph" w:customStyle="1" w:styleId="Tablecopybulleted">
    <w:name w:val="Table copy bulleted"/>
    <w:basedOn w:val="Normal"/>
    <w:qFormat/>
    <w:rsid w:val="00FB42B3"/>
    <w:pPr>
      <w:keepLines/>
      <w:numPr>
        <w:numId w:val="8"/>
      </w:numPr>
      <w:tabs>
        <w:tab w:val="num" w:pos="360"/>
      </w:tabs>
      <w:spacing w:after="60" w:line="240" w:lineRule="auto"/>
      <w:ind w:left="0" w:firstLine="0"/>
      <w:textboxTightWrap w:val="allLines"/>
    </w:pPr>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9FD0C3E8.dotm</Template>
  <TotalTime>1</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 Cabe</dc:creator>
  <cp:keywords/>
  <dc:description/>
  <cp:lastModifiedBy>Peter Mccabe</cp:lastModifiedBy>
  <cp:revision>2</cp:revision>
  <dcterms:created xsi:type="dcterms:W3CDTF">2025-04-30T13:11:00Z</dcterms:created>
  <dcterms:modified xsi:type="dcterms:W3CDTF">2025-04-30T13:11:00Z</dcterms:modified>
</cp:coreProperties>
</file>