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8D317" w14:textId="77777777" w:rsidR="00B91941" w:rsidRDefault="00B91941" w:rsidP="00B91941">
      <w:pPr>
        <w:jc w:val="center"/>
        <w:rPr>
          <w:rFonts w:ascii="Times New Roman" w:hAnsi="Times New Roman" w:cs="Times New Roman"/>
          <w:b/>
          <w:sz w:val="24"/>
        </w:rPr>
      </w:pPr>
      <w:r>
        <w:rPr>
          <w:rFonts w:ascii="MuseoSans" w:hAnsi="MuseoSans" w:cs="Arial"/>
          <w:noProof/>
          <w:color w:val="333333"/>
          <w:lang w:eastAsia="en-GB"/>
        </w:rPr>
        <w:drawing>
          <wp:inline distT="0" distB="0" distL="0" distR="0" wp14:anchorId="02CC1977" wp14:editId="6AF98D38">
            <wp:extent cx="1752600" cy="1292543"/>
            <wp:effectExtent l="0" t="0" r="0" b="3175"/>
            <wp:docPr id="1" name="Picture 1" descr="Walderslade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lderslade Primary Schoo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0" cy="1292543"/>
                    </a:xfrm>
                    <a:prstGeom prst="rect">
                      <a:avLst/>
                    </a:prstGeom>
                    <a:noFill/>
                    <a:ln>
                      <a:noFill/>
                    </a:ln>
                  </pic:spPr>
                </pic:pic>
              </a:graphicData>
            </a:graphic>
          </wp:inline>
        </w:drawing>
      </w:r>
    </w:p>
    <w:p w14:paraId="5296E2DC" w14:textId="168E4C36" w:rsidR="00C45DDE" w:rsidRPr="00B91941" w:rsidRDefault="00297D76" w:rsidP="00B91941">
      <w:pPr>
        <w:jc w:val="center"/>
        <w:rPr>
          <w:rFonts w:ascii="Times New Roman" w:hAnsi="Times New Roman" w:cs="Times New Roman"/>
          <w:b/>
          <w:sz w:val="24"/>
        </w:rPr>
      </w:pPr>
      <w:r>
        <w:rPr>
          <w:rFonts w:cs="Times New Roman"/>
          <w:b/>
          <w:sz w:val="24"/>
          <w:u w:val="single"/>
        </w:rPr>
        <w:t>Lunchtime Play Leader</w:t>
      </w:r>
    </w:p>
    <w:p w14:paraId="0189F308" w14:textId="77777777" w:rsidR="002C0DA8" w:rsidRPr="002C0DA8" w:rsidRDefault="002C0DA8" w:rsidP="002C0DA8">
      <w:pPr>
        <w:jc w:val="center"/>
        <w:rPr>
          <w:rFonts w:cs="Times New Roman"/>
          <w:b/>
          <w:sz w:val="24"/>
          <w:u w:val="single"/>
        </w:rPr>
      </w:pPr>
      <w:r w:rsidRPr="002C0DA8">
        <w:rPr>
          <w:rFonts w:cs="Times New Roman"/>
          <w:b/>
          <w:sz w:val="24"/>
          <w:u w:val="single"/>
        </w:rPr>
        <w:t>Job description</w:t>
      </w:r>
    </w:p>
    <w:p w14:paraId="243D3CF8" w14:textId="77777777" w:rsidR="002C0DA8" w:rsidRPr="00011042" w:rsidRDefault="002C0DA8" w:rsidP="002C0DA8">
      <w:pPr>
        <w:rPr>
          <w:rFonts w:cs="Times New Roman"/>
          <w:b/>
          <w:sz w:val="20"/>
          <w:szCs w:val="18"/>
        </w:rPr>
      </w:pPr>
      <w:r w:rsidRPr="00011042">
        <w:rPr>
          <w:rFonts w:cs="Times New Roman"/>
          <w:b/>
          <w:sz w:val="20"/>
          <w:szCs w:val="18"/>
        </w:rPr>
        <w:t xml:space="preserve">Key Role: </w:t>
      </w:r>
    </w:p>
    <w:p w14:paraId="717F3D7B" w14:textId="0689088E" w:rsidR="003B0CED" w:rsidRDefault="003B0CED" w:rsidP="003B0CED">
      <w:pPr>
        <w:jc w:val="both"/>
        <w:rPr>
          <w:rFonts w:ascii="Gadugi" w:hAnsi="Gadugi"/>
          <w:color w:val="000000"/>
          <w:sz w:val="20"/>
          <w:szCs w:val="20"/>
        </w:rPr>
      </w:pPr>
      <w:r w:rsidRPr="003B0CED">
        <w:rPr>
          <w:rFonts w:ascii="Gadugi" w:hAnsi="Gadugi"/>
          <w:color w:val="000000"/>
          <w:sz w:val="20"/>
          <w:szCs w:val="20"/>
        </w:rPr>
        <w:t xml:space="preserve">The Play Leader at </w:t>
      </w:r>
      <w:r>
        <w:rPr>
          <w:rFonts w:ascii="Gadugi" w:hAnsi="Gadugi"/>
          <w:color w:val="000000"/>
          <w:sz w:val="20"/>
          <w:szCs w:val="20"/>
        </w:rPr>
        <w:t>Walderslade Primary</w:t>
      </w:r>
      <w:r w:rsidRPr="003B0CED">
        <w:rPr>
          <w:rFonts w:ascii="Gadugi" w:hAnsi="Gadugi"/>
          <w:color w:val="000000"/>
          <w:sz w:val="20"/>
          <w:szCs w:val="20"/>
        </w:rPr>
        <w:t xml:space="preserve"> school is a vital position responsible for leading play activities across all phases during lunchtime. The main purpose of the role is to engage with pupils, ensure their safety, provide basic medical attention when necessary, use initiative to enhance and develop children's play experiences, maintain an enthusiastic and positive environment, enjoy working with children, and support activities in the lunch hall.</w:t>
      </w:r>
    </w:p>
    <w:p w14:paraId="7A3B89CF" w14:textId="77777777" w:rsidR="007A30AE" w:rsidRPr="007A30AE" w:rsidRDefault="007A30AE" w:rsidP="007A30AE">
      <w:pPr>
        <w:pStyle w:val="NormalWeb"/>
        <w:rPr>
          <w:rFonts w:ascii="Gadugi" w:hAnsi="Gadugi"/>
          <w:b/>
          <w:bCs/>
          <w:color w:val="000000"/>
          <w:sz w:val="20"/>
          <w:szCs w:val="20"/>
        </w:rPr>
      </w:pPr>
      <w:r w:rsidRPr="007A30AE">
        <w:rPr>
          <w:rFonts w:ascii="Gadugi" w:hAnsi="Gadugi"/>
          <w:b/>
          <w:bCs/>
          <w:color w:val="000000"/>
          <w:sz w:val="20"/>
          <w:szCs w:val="20"/>
        </w:rPr>
        <w:t>Key Responsibilities and Duties</w:t>
      </w:r>
    </w:p>
    <w:p w14:paraId="5922B6B2" w14:textId="77777777" w:rsidR="007A30AE" w:rsidRPr="007A30AE" w:rsidRDefault="007A30AE" w:rsidP="007A30AE">
      <w:pPr>
        <w:pStyle w:val="NormalWeb"/>
        <w:rPr>
          <w:rFonts w:ascii="Gadugi" w:hAnsi="Gadugi"/>
          <w:b/>
          <w:bCs/>
          <w:color w:val="000000"/>
          <w:sz w:val="20"/>
          <w:szCs w:val="20"/>
        </w:rPr>
      </w:pPr>
      <w:r w:rsidRPr="007A30AE">
        <w:rPr>
          <w:rFonts w:ascii="Gadugi" w:hAnsi="Gadugi"/>
          <w:b/>
          <w:bCs/>
          <w:color w:val="000000"/>
          <w:sz w:val="20"/>
          <w:szCs w:val="20"/>
        </w:rPr>
        <w:t>Play Leadership</w:t>
      </w:r>
    </w:p>
    <w:p w14:paraId="23C7A51B" w14:textId="50DE7F57" w:rsidR="007A30AE" w:rsidRPr="007A30AE" w:rsidRDefault="007A30AE" w:rsidP="007A30AE">
      <w:pPr>
        <w:pStyle w:val="NormalWeb"/>
        <w:numPr>
          <w:ilvl w:val="0"/>
          <w:numId w:val="5"/>
        </w:numPr>
        <w:jc w:val="both"/>
        <w:rPr>
          <w:rFonts w:ascii="Gadugi" w:hAnsi="Gadugi"/>
          <w:color w:val="000000"/>
          <w:sz w:val="20"/>
          <w:szCs w:val="20"/>
        </w:rPr>
      </w:pPr>
      <w:r w:rsidRPr="007A30AE">
        <w:rPr>
          <w:rFonts w:ascii="Gadugi" w:hAnsi="Gadugi"/>
          <w:color w:val="000000"/>
          <w:sz w:val="20"/>
          <w:szCs w:val="20"/>
        </w:rPr>
        <w:t>Lead on play activities across all phases during lunchtime</w:t>
      </w:r>
    </w:p>
    <w:p w14:paraId="3D15B980" w14:textId="56842460" w:rsidR="007A30AE" w:rsidRPr="007A30AE" w:rsidRDefault="007A30AE" w:rsidP="007A30AE">
      <w:pPr>
        <w:pStyle w:val="NormalWeb"/>
        <w:numPr>
          <w:ilvl w:val="0"/>
          <w:numId w:val="5"/>
        </w:numPr>
        <w:jc w:val="both"/>
        <w:rPr>
          <w:rFonts w:ascii="Gadugi" w:hAnsi="Gadugi"/>
          <w:color w:val="000000"/>
          <w:sz w:val="20"/>
          <w:szCs w:val="20"/>
        </w:rPr>
      </w:pPr>
      <w:r w:rsidRPr="007A30AE">
        <w:rPr>
          <w:rFonts w:ascii="Gadugi" w:hAnsi="Gadugi"/>
          <w:color w:val="000000"/>
          <w:sz w:val="20"/>
          <w:szCs w:val="20"/>
        </w:rPr>
        <w:t>Engage with pupils to create a positive and inclusive play environment</w:t>
      </w:r>
    </w:p>
    <w:p w14:paraId="057A424A" w14:textId="26746B17" w:rsidR="007A30AE" w:rsidRPr="007A30AE" w:rsidRDefault="007A30AE" w:rsidP="007A30AE">
      <w:pPr>
        <w:pStyle w:val="NormalWeb"/>
        <w:numPr>
          <w:ilvl w:val="0"/>
          <w:numId w:val="5"/>
        </w:numPr>
        <w:jc w:val="both"/>
        <w:rPr>
          <w:rFonts w:ascii="Gadugi" w:hAnsi="Gadugi"/>
          <w:color w:val="000000"/>
          <w:sz w:val="20"/>
          <w:szCs w:val="20"/>
        </w:rPr>
      </w:pPr>
      <w:r w:rsidRPr="007A30AE">
        <w:rPr>
          <w:rFonts w:ascii="Gadugi" w:hAnsi="Gadugi"/>
          <w:color w:val="000000"/>
          <w:sz w:val="20"/>
          <w:szCs w:val="20"/>
        </w:rPr>
        <w:t>Use initiative to develop and enhance children's play experiences</w:t>
      </w:r>
    </w:p>
    <w:p w14:paraId="3E4DBBBE" w14:textId="5B3D20A1" w:rsidR="007A30AE" w:rsidRPr="007A30AE" w:rsidRDefault="007A30AE" w:rsidP="007A30AE">
      <w:pPr>
        <w:pStyle w:val="NormalWeb"/>
        <w:numPr>
          <w:ilvl w:val="0"/>
          <w:numId w:val="5"/>
        </w:numPr>
        <w:jc w:val="both"/>
        <w:rPr>
          <w:rFonts w:ascii="Gadugi" w:hAnsi="Gadugi"/>
          <w:color w:val="000000"/>
          <w:sz w:val="20"/>
          <w:szCs w:val="20"/>
        </w:rPr>
      </w:pPr>
      <w:r w:rsidRPr="007A30AE">
        <w:rPr>
          <w:rFonts w:ascii="Gadugi" w:hAnsi="Gadugi"/>
          <w:color w:val="000000"/>
          <w:sz w:val="20"/>
          <w:szCs w:val="20"/>
        </w:rPr>
        <w:t>Support activities in the lunch hall during lunchtime</w:t>
      </w:r>
    </w:p>
    <w:p w14:paraId="47283DF7" w14:textId="77777777" w:rsidR="007A30AE" w:rsidRPr="007A30AE" w:rsidRDefault="007A30AE" w:rsidP="007A30AE">
      <w:pPr>
        <w:pStyle w:val="NormalWeb"/>
        <w:rPr>
          <w:rFonts w:ascii="Gadugi" w:hAnsi="Gadugi"/>
          <w:b/>
          <w:bCs/>
          <w:color w:val="000000"/>
          <w:sz w:val="20"/>
          <w:szCs w:val="20"/>
        </w:rPr>
      </w:pPr>
      <w:r w:rsidRPr="007A30AE">
        <w:rPr>
          <w:rFonts w:ascii="Gadugi" w:hAnsi="Gadugi"/>
          <w:b/>
          <w:bCs/>
          <w:color w:val="000000"/>
          <w:sz w:val="20"/>
          <w:szCs w:val="20"/>
        </w:rPr>
        <w:t>Child Safeguarding</w:t>
      </w:r>
    </w:p>
    <w:p w14:paraId="6DDE13AE" w14:textId="2C6F2C0B" w:rsidR="007A30AE" w:rsidRPr="007A30AE" w:rsidRDefault="007A30AE" w:rsidP="007A30AE">
      <w:pPr>
        <w:pStyle w:val="NormalWeb"/>
        <w:numPr>
          <w:ilvl w:val="0"/>
          <w:numId w:val="5"/>
        </w:numPr>
        <w:jc w:val="both"/>
        <w:rPr>
          <w:rFonts w:ascii="Gadugi" w:hAnsi="Gadugi"/>
          <w:color w:val="000000"/>
          <w:sz w:val="20"/>
          <w:szCs w:val="20"/>
        </w:rPr>
      </w:pPr>
      <w:r w:rsidRPr="007A30AE">
        <w:rPr>
          <w:rFonts w:ascii="Gadugi" w:hAnsi="Gadugi"/>
          <w:color w:val="000000"/>
          <w:sz w:val="20"/>
          <w:szCs w:val="20"/>
        </w:rPr>
        <w:t>Safeguard the children by maintaining a safe and secure play environment</w:t>
      </w:r>
    </w:p>
    <w:p w14:paraId="7BA5EA13" w14:textId="3FF963A2" w:rsidR="007A30AE" w:rsidRPr="007A30AE" w:rsidRDefault="007A30AE" w:rsidP="007A30AE">
      <w:pPr>
        <w:pStyle w:val="NormalWeb"/>
        <w:numPr>
          <w:ilvl w:val="0"/>
          <w:numId w:val="5"/>
        </w:numPr>
        <w:jc w:val="both"/>
        <w:rPr>
          <w:rFonts w:ascii="Gadugi" w:hAnsi="Gadugi"/>
          <w:color w:val="000000"/>
          <w:sz w:val="20"/>
          <w:szCs w:val="20"/>
        </w:rPr>
      </w:pPr>
      <w:r w:rsidRPr="007A30AE">
        <w:rPr>
          <w:rFonts w:ascii="Gadugi" w:hAnsi="Gadugi"/>
          <w:color w:val="000000"/>
          <w:sz w:val="20"/>
          <w:szCs w:val="20"/>
        </w:rPr>
        <w:t>Provide basic medical attention when required and ensure appropriate protocols are followed</w:t>
      </w:r>
    </w:p>
    <w:p w14:paraId="2711E273" w14:textId="5D701C2F" w:rsidR="007A30AE" w:rsidRPr="007A30AE" w:rsidRDefault="007A30AE" w:rsidP="007A30AE">
      <w:pPr>
        <w:pStyle w:val="NormalWeb"/>
        <w:numPr>
          <w:ilvl w:val="0"/>
          <w:numId w:val="5"/>
        </w:numPr>
        <w:jc w:val="both"/>
        <w:rPr>
          <w:rFonts w:ascii="Gadugi" w:hAnsi="Gadugi"/>
          <w:color w:val="000000"/>
          <w:sz w:val="20"/>
          <w:szCs w:val="20"/>
        </w:rPr>
      </w:pPr>
      <w:r w:rsidRPr="007A30AE">
        <w:rPr>
          <w:rFonts w:ascii="Gadugi" w:hAnsi="Gadugi"/>
          <w:color w:val="000000"/>
          <w:sz w:val="20"/>
          <w:szCs w:val="20"/>
        </w:rPr>
        <w:t>Monitor and ensure the well-being of all children during play activities</w:t>
      </w:r>
    </w:p>
    <w:p w14:paraId="74291FE1" w14:textId="77777777" w:rsidR="007A30AE" w:rsidRPr="007A30AE" w:rsidRDefault="007A30AE" w:rsidP="007A30AE">
      <w:pPr>
        <w:pStyle w:val="NormalWeb"/>
        <w:rPr>
          <w:rFonts w:ascii="Gadugi" w:hAnsi="Gadugi"/>
          <w:b/>
          <w:bCs/>
          <w:color w:val="000000"/>
          <w:sz w:val="20"/>
          <w:szCs w:val="20"/>
        </w:rPr>
      </w:pPr>
      <w:r w:rsidRPr="007A30AE">
        <w:rPr>
          <w:rFonts w:ascii="Gadugi" w:hAnsi="Gadugi"/>
          <w:b/>
          <w:bCs/>
          <w:color w:val="000000"/>
          <w:sz w:val="20"/>
          <w:szCs w:val="20"/>
        </w:rPr>
        <w:t>Communication and Collaboration</w:t>
      </w:r>
    </w:p>
    <w:p w14:paraId="68B8ED3A" w14:textId="4C00941D" w:rsidR="007A30AE" w:rsidRPr="007A30AE" w:rsidRDefault="007A30AE" w:rsidP="007A30AE">
      <w:pPr>
        <w:pStyle w:val="NormalWeb"/>
        <w:numPr>
          <w:ilvl w:val="0"/>
          <w:numId w:val="5"/>
        </w:numPr>
        <w:jc w:val="both"/>
        <w:rPr>
          <w:rFonts w:ascii="Gadugi" w:hAnsi="Gadugi"/>
          <w:color w:val="000000"/>
          <w:sz w:val="20"/>
          <w:szCs w:val="20"/>
        </w:rPr>
      </w:pPr>
      <w:r w:rsidRPr="007A30AE">
        <w:rPr>
          <w:rFonts w:ascii="Gadugi" w:hAnsi="Gadugi"/>
          <w:color w:val="000000"/>
          <w:sz w:val="20"/>
          <w:szCs w:val="20"/>
        </w:rPr>
        <w:t>Work collaboratively with school staff to promote a positive play environment</w:t>
      </w:r>
    </w:p>
    <w:p w14:paraId="1971B8E4" w14:textId="4D3EE883" w:rsidR="007A30AE" w:rsidRPr="007A30AE" w:rsidRDefault="007A30AE" w:rsidP="007A30AE">
      <w:pPr>
        <w:pStyle w:val="NormalWeb"/>
        <w:numPr>
          <w:ilvl w:val="0"/>
          <w:numId w:val="5"/>
        </w:numPr>
        <w:jc w:val="both"/>
        <w:rPr>
          <w:rFonts w:ascii="Gadugi" w:hAnsi="Gadugi"/>
          <w:color w:val="000000"/>
          <w:sz w:val="20"/>
          <w:szCs w:val="20"/>
        </w:rPr>
      </w:pPr>
      <w:r w:rsidRPr="007A30AE">
        <w:rPr>
          <w:rFonts w:ascii="Gadugi" w:hAnsi="Gadugi"/>
          <w:color w:val="000000"/>
          <w:sz w:val="20"/>
          <w:szCs w:val="20"/>
        </w:rPr>
        <w:t>Communicate effectively with pupils to understand their needs and preferences during playtime</w:t>
      </w:r>
    </w:p>
    <w:p w14:paraId="3ACECF1B" w14:textId="77777777" w:rsidR="007A30AE" w:rsidRPr="007A30AE" w:rsidRDefault="007A30AE" w:rsidP="007A30AE">
      <w:pPr>
        <w:pStyle w:val="NormalWeb"/>
        <w:rPr>
          <w:rFonts w:ascii="Gadugi" w:hAnsi="Gadugi"/>
          <w:b/>
          <w:bCs/>
          <w:color w:val="000000"/>
          <w:sz w:val="20"/>
          <w:szCs w:val="20"/>
        </w:rPr>
      </w:pPr>
      <w:r w:rsidRPr="007A30AE">
        <w:rPr>
          <w:rFonts w:ascii="Gadugi" w:hAnsi="Gadugi"/>
          <w:b/>
          <w:bCs/>
          <w:color w:val="000000"/>
          <w:sz w:val="20"/>
          <w:szCs w:val="20"/>
        </w:rPr>
        <w:t>Skills and Competencies</w:t>
      </w:r>
    </w:p>
    <w:p w14:paraId="2AEC1534" w14:textId="04A78C57" w:rsidR="007A30AE" w:rsidRPr="007A30AE" w:rsidRDefault="007A30AE" w:rsidP="007A30AE">
      <w:pPr>
        <w:pStyle w:val="NormalWeb"/>
        <w:numPr>
          <w:ilvl w:val="0"/>
          <w:numId w:val="5"/>
        </w:numPr>
        <w:rPr>
          <w:rFonts w:ascii="Gadugi" w:hAnsi="Gadugi"/>
          <w:color w:val="000000"/>
          <w:sz w:val="20"/>
          <w:szCs w:val="20"/>
        </w:rPr>
      </w:pPr>
      <w:r w:rsidRPr="007A30AE">
        <w:rPr>
          <w:rFonts w:ascii="Gadugi" w:hAnsi="Gadugi"/>
          <w:color w:val="000000"/>
          <w:sz w:val="20"/>
          <w:szCs w:val="20"/>
        </w:rPr>
        <w:t>Strong communication skills to engage effectively with pupils and colleagues</w:t>
      </w:r>
    </w:p>
    <w:p w14:paraId="3DF62FED" w14:textId="2ABF9E8D" w:rsidR="007A30AE" w:rsidRPr="007A30AE" w:rsidRDefault="007A30AE" w:rsidP="007A30AE">
      <w:pPr>
        <w:pStyle w:val="NormalWeb"/>
        <w:numPr>
          <w:ilvl w:val="0"/>
          <w:numId w:val="5"/>
        </w:numPr>
        <w:jc w:val="both"/>
        <w:rPr>
          <w:rFonts w:ascii="Gadugi" w:hAnsi="Gadugi"/>
          <w:color w:val="000000"/>
          <w:sz w:val="20"/>
          <w:szCs w:val="20"/>
        </w:rPr>
      </w:pPr>
      <w:r w:rsidRPr="007A30AE">
        <w:rPr>
          <w:rFonts w:ascii="Gadugi" w:hAnsi="Gadugi"/>
          <w:color w:val="000000"/>
          <w:sz w:val="20"/>
          <w:szCs w:val="20"/>
        </w:rPr>
        <w:t>Ability to use initiative and creativity to enhance play experiences for children</w:t>
      </w:r>
    </w:p>
    <w:p w14:paraId="28996E3E" w14:textId="143262DD" w:rsidR="007A30AE" w:rsidRPr="007A30AE" w:rsidRDefault="007A30AE" w:rsidP="007A30AE">
      <w:pPr>
        <w:pStyle w:val="NormalWeb"/>
        <w:numPr>
          <w:ilvl w:val="0"/>
          <w:numId w:val="5"/>
        </w:numPr>
        <w:jc w:val="both"/>
        <w:rPr>
          <w:rFonts w:ascii="Gadugi" w:hAnsi="Gadugi"/>
          <w:color w:val="000000"/>
          <w:sz w:val="20"/>
          <w:szCs w:val="20"/>
        </w:rPr>
      </w:pPr>
      <w:r w:rsidRPr="007A30AE">
        <w:rPr>
          <w:rFonts w:ascii="Gadugi" w:hAnsi="Gadugi"/>
          <w:color w:val="000000"/>
          <w:sz w:val="20"/>
          <w:szCs w:val="20"/>
        </w:rPr>
        <w:t>Basic knowledge of first aid and the ability to provide basic medical attention</w:t>
      </w:r>
    </w:p>
    <w:p w14:paraId="2126FD84" w14:textId="6C077161" w:rsidR="007A30AE" w:rsidRPr="007A30AE" w:rsidRDefault="007A30AE" w:rsidP="007A30AE">
      <w:pPr>
        <w:pStyle w:val="NormalWeb"/>
        <w:numPr>
          <w:ilvl w:val="0"/>
          <w:numId w:val="5"/>
        </w:numPr>
        <w:jc w:val="both"/>
        <w:rPr>
          <w:rFonts w:ascii="Gadugi" w:hAnsi="Gadugi"/>
          <w:color w:val="000000"/>
          <w:sz w:val="20"/>
          <w:szCs w:val="20"/>
        </w:rPr>
      </w:pPr>
      <w:r w:rsidRPr="007A30AE">
        <w:rPr>
          <w:rFonts w:ascii="Gadugi" w:hAnsi="Gadugi"/>
          <w:color w:val="000000"/>
          <w:sz w:val="20"/>
          <w:szCs w:val="20"/>
        </w:rPr>
        <w:t>Enthusiastic and positive attitude towards working with children</w:t>
      </w:r>
    </w:p>
    <w:p w14:paraId="6FD8853F" w14:textId="75190A80" w:rsidR="007A30AE" w:rsidRPr="007A30AE" w:rsidRDefault="007A30AE" w:rsidP="007A30AE">
      <w:pPr>
        <w:pStyle w:val="NormalWeb"/>
        <w:numPr>
          <w:ilvl w:val="0"/>
          <w:numId w:val="5"/>
        </w:numPr>
        <w:jc w:val="both"/>
        <w:rPr>
          <w:rFonts w:ascii="Gadugi" w:hAnsi="Gadugi"/>
          <w:color w:val="000000"/>
          <w:sz w:val="20"/>
          <w:szCs w:val="20"/>
        </w:rPr>
      </w:pPr>
      <w:r w:rsidRPr="007A30AE">
        <w:rPr>
          <w:rFonts w:ascii="Gadugi" w:hAnsi="Gadugi"/>
          <w:color w:val="000000"/>
          <w:sz w:val="20"/>
          <w:szCs w:val="20"/>
        </w:rPr>
        <w:t>Ability to maintain a safe and secure play environment for children</w:t>
      </w:r>
    </w:p>
    <w:p w14:paraId="607CA8FD" w14:textId="5CB4BB0C" w:rsidR="007A30AE" w:rsidRPr="007A30AE" w:rsidRDefault="007A30AE" w:rsidP="007A30AE">
      <w:pPr>
        <w:pStyle w:val="NormalWeb"/>
        <w:numPr>
          <w:ilvl w:val="0"/>
          <w:numId w:val="5"/>
        </w:numPr>
        <w:jc w:val="both"/>
        <w:rPr>
          <w:rFonts w:ascii="Gadugi" w:hAnsi="Gadugi"/>
          <w:color w:val="000000"/>
          <w:sz w:val="20"/>
          <w:szCs w:val="20"/>
        </w:rPr>
      </w:pPr>
      <w:r w:rsidRPr="007A30AE">
        <w:rPr>
          <w:rFonts w:ascii="Gadugi" w:hAnsi="Gadugi"/>
          <w:color w:val="000000"/>
          <w:sz w:val="20"/>
          <w:szCs w:val="20"/>
        </w:rPr>
        <w:t>Enjoyment in working with children and fostering a fun and inclusive play atmosphere</w:t>
      </w:r>
    </w:p>
    <w:p w14:paraId="296BC95A" w14:textId="1C78A097" w:rsidR="007A30AE" w:rsidRPr="007A30AE" w:rsidRDefault="007A30AE" w:rsidP="007A30AE">
      <w:pPr>
        <w:pStyle w:val="NormalWeb"/>
        <w:numPr>
          <w:ilvl w:val="0"/>
          <w:numId w:val="5"/>
        </w:numPr>
        <w:jc w:val="both"/>
        <w:rPr>
          <w:rFonts w:ascii="Gadugi" w:hAnsi="Gadugi"/>
          <w:color w:val="000000"/>
          <w:sz w:val="20"/>
          <w:szCs w:val="20"/>
        </w:rPr>
      </w:pPr>
      <w:r w:rsidRPr="007A30AE">
        <w:rPr>
          <w:rFonts w:ascii="Gadugi" w:hAnsi="Gadugi"/>
          <w:color w:val="000000"/>
          <w:sz w:val="20"/>
          <w:szCs w:val="20"/>
        </w:rPr>
        <w:t>Adaptability and flexibility to respond to changing play dynamics and situations</w:t>
      </w:r>
    </w:p>
    <w:p w14:paraId="27185A90" w14:textId="77777777" w:rsidR="007A30AE" w:rsidRPr="007A30AE" w:rsidRDefault="007A30AE" w:rsidP="007A30AE">
      <w:pPr>
        <w:pStyle w:val="NormalWeb"/>
        <w:rPr>
          <w:rFonts w:ascii="Gadugi" w:hAnsi="Gadugi"/>
          <w:b/>
          <w:bCs/>
          <w:color w:val="000000"/>
          <w:sz w:val="20"/>
          <w:szCs w:val="20"/>
        </w:rPr>
      </w:pPr>
      <w:r w:rsidRPr="007A30AE">
        <w:rPr>
          <w:rFonts w:ascii="Gadugi" w:hAnsi="Gadugi"/>
          <w:b/>
          <w:bCs/>
          <w:color w:val="000000"/>
          <w:sz w:val="20"/>
          <w:szCs w:val="20"/>
        </w:rPr>
        <w:lastRenderedPageBreak/>
        <w:t>Professional Development</w:t>
      </w:r>
    </w:p>
    <w:p w14:paraId="6C570A1F" w14:textId="13F0D568" w:rsidR="007A30AE" w:rsidRPr="007A30AE" w:rsidRDefault="002A15CE" w:rsidP="007A30AE">
      <w:pPr>
        <w:pStyle w:val="NormalWeb"/>
        <w:jc w:val="both"/>
        <w:rPr>
          <w:rFonts w:ascii="Gadugi" w:hAnsi="Gadugi"/>
          <w:color w:val="000000"/>
          <w:sz w:val="20"/>
          <w:szCs w:val="20"/>
        </w:rPr>
      </w:pPr>
      <w:r>
        <w:rPr>
          <w:rFonts w:ascii="Gadugi" w:hAnsi="Gadugi"/>
          <w:color w:val="000000"/>
          <w:sz w:val="20"/>
          <w:szCs w:val="20"/>
        </w:rPr>
        <w:t xml:space="preserve">Walderslade Primary </w:t>
      </w:r>
      <w:r w:rsidR="007A30AE" w:rsidRPr="007A30AE">
        <w:rPr>
          <w:rFonts w:ascii="Gadugi" w:hAnsi="Gadugi"/>
          <w:color w:val="000000"/>
          <w:sz w:val="20"/>
          <w:szCs w:val="20"/>
        </w:rPr>
        <w:t>encourages continuous professional development for all staff members, including Play Leaders. Opportunities for growth within the role may include attending relevant training sessions on play strategies, child safeguarding, first aid, and communication skills. Continuous learning and development are integral to ensuring the Play Leader remains effective and supportive in their role at the school.</w:t>
      </w:r>
    </w:p>
    <w:p w14:paraId="622C2FDC" w14:textId="161D64CE" w:rsidR="007A30AE" w:rsidRPr="007A30AE" w:rsidRDefault="007A30AE" w:rsidP="007A30AE">
      <w:pPr>
        <w:pStyle w:val="NormalWeb"/>
        <w:jc w:val="both"/>
        <w:rPr>
          <w:rFonts w:ascii="Gadugi" w:hAnsi="Gadugi"/>
          <w:color w:val="000000"/>
          <w:sz w:val="20"/>
          <w:szCs w:val="20"/>
        </w:rPr>
      </w:pPr>
      <w:r w:rsidRPr="007A30AE">
        <w:rPr>
          <w:rFonts w:ascii="Gadugi" w:hAnsi="Gadugi"/>
          <w:color w:val="000000"/>
          <w:sz w:val="20"/>
          <w:szCs w:val="20"/>
        </w:rPr>
        <w:t xml:space="preserve">By tailoring the job description to the specific context of </w:t>
      </w:r>
      <w:r w:rsidR="00E7204E">
        <w:rPr>
          <w:rFonts w:ascii="Gadugi" w:hAnsi="Gadugi"/>
          <w:color w:val="000000"/>
          <w:sz w:val="20"/>
          <w:szCs w:val="20"/>
        </w:rPr>
        <w:t>our school</w:t>
      </w:r>
      <w:r w:rsidRPr="007A30AE">
        <w:rPr>
          <w:rFonts w:ascii="Gadugi" w:hAnsi="Gadugi"/>
          <w:color w:val="000000"/>
          <w:sz w:val="20"/>
          <w:szCs w:val="20"/>
        </w:rPr>
        <w:t xml:space="preserve"> and incorporating the provided duties, skills, and competencies, the Play Leader will play a crucial role in enhancing the play experiences and ensuring the safety and well-being of all children during lunchtime activities.</w:t>
      </w:r>
    </w:p>
    <w:p w14:paraId="69484250" w14:textId="77777777" w:rsidR="007A30AE" w:rsidRPr="003B0CED" w:rsidRDefault="007A30AE" w:rsidP="003B0CED">
      <w:pPr>
        <w:jc w:val="both"/>
        <w:rPr>
          <w:rFonts w:ascii="Gadugi" w:hAnsi="Gadugi" w:cs="Times New Roman"/>
          <w:b/>
          <w:sz w:val="18"/>
          <w:szCs w:val="16"/>
        </w:rPr>
      </w:pPr>
    </w:p>
    <w:p w14:paraId="4ECFCD8C" w14:textId="77777777" w:rsidR="006B66E5" w:rsidRDefault="006B66E5" w:rsidP="006B66E5">
      <w:pPr>
        <w:jc w:val="both"/>
        <w:rPr>
          <w:bCs/>
        </w:rPr>
      </w:pPr>
    </w:p>
    <w:p w14:paraId="150D5100" w14:textId="77777777" w:rsidR="006B66E5" w:rsidRDefault="006B66E5" w:rsidP="006B66E5">
      <w:pPr>
        <w:jc w:val="both"/>
        <w:rPr>
          <w:bCs/>
        </w:rPr>
      </w:pPr>
      <w:r>
        <w:rPr>
          <w:bCs/>
        </w:rPr>
        <w:t>Name……………………………………………………</w:t>
      </w:r>
      <w:r>
        <w:rPr>
          <w:bCs/>
        </w:rPr>
        <w:tab/>
      </w:r>
      <w:r>
        <w:rPr>
          <w:bCs/>
        </w:rPr>
        <w:tab/>
      </w:r>
      <w:r>
        <w:rPr>
          <w:bCs/>
        </w:rPr>
        <w:tab/>
        <w:t>Signed…………………………………………………………</w:t>
      </w:r>
    </w:p>
    <w:p w14:paraId="3AE91802" w14:textId="77777777" w:rsidR="006B66E5" w:rsidRDefault="006B66E5" w:rsidP="006B66E5">
      <w:pPr>
        <w:jc w:val="both"/>
        <w:rPr>
          <w:bCs/>
        </w:rPr>
      </w:pPr>
    </w:p>
    <w:p w14:paraId="1B4AE89C" w14:textId="77777777" w:rsidR="006B66E5" w:rsidRPr="006B66E5" w:rsidRDefault="006B66E5" w:rsidP="006B66E5">
      <w:pPr>
        <w:jc w:val="both"/>
        <w:rPr>
          <w:bCs/>
        </w:rPr>
      </w:pPr>
      <w:r>
        <w:rPr>
          <w:bCs/>
        </w:rPr>
        <w:t>Date ……………………………………………………..</w:t>
      </w:r>
      <w:r>
        <w:rPr>
          <w:bCs/>
        </w:rPr>
        <w:tab/>
      </w:r>
    </w:p>
    <w:p w14:paraId="23CA6105" w14:textId="77777777" w:rsidR="00977389" w:rsidRPr="006B66E5" w:rsidRDefault="00977389" w:rsidP="006B66E5">
      <w:pPr>
        <w:ind w:left="360"/>
        <w:jc w:val="both"/>
        <w:rPr>
          <w:b/>
          <w:sz w:val="24"/>
        </w:rPr>
      </w:pPr>
    </w:p>
    <w:p w14:paraId="25F8C712" w14:textId="77777777" w:rsidR="009123D7" w:rsidRPr="009123D7" w:rsidRDefault="009123D7" w:rsidP="009123D7">
      <w:pPr>
        <w:jc w:val="both"/>
        <w:rPr>
          <w:sz w:val="24"/>
        </w:rPr>
      </w:pPr>
    </w:p>
    <w:p w14:paraId="53F9D79A" w14:textId="77777777" w:rsidR="009123D7" w:rsidRPr="009123D7" w:rsidRDefault="009123D7" w:rsidP="009123D7">
      <w:pPr>
        <w:jc w:val="both"/>
        <w:rPr>
          <w:b/>
          <w:bCs/>
          <w:sz w:val="24"/>
        </w:rPr>
      </w:pPr>
    </w:p>
    <w:p w14:paraId="32D11586" w14:textId="77777777" w:rsidR="00393FA7" w:rsidRPr="00393FA7" w:rsidRDefault="00393FA7" w:rsidP="002C0DA8">
      <w:pPr>
        <w:rPr>
          <w:sz w:val="24"/>
        </w:rPr>
      </w:pPr>
    </w:p>
    <w:p w14:paraId="1A3382B5" w14:textId="77777777" w:rsidR="002C0DA8" w:rsidRPr="002C0DA8" w:rsidRDefault="002C0DA8" w:rsidP="002C0DA8">
      <w:pPr>
        <w:rPr>
          <w:b/>
        </w:rPr>
      </w:pPr>
    </w:p>
    <w:sectPr w:rsidR="002C0DA8" w:rsidRPr="002C0D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dugi">
    <w:panose1 w:val="020B0502040204020203"/>
    <w:charset w:val="00"/>
    <w:family w:val="swiss"/>
    <w:pitch w:val="variable"/>
    <w:sig w:usb0="80000003" w:usb1="02000000" w:usb2="00003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15172"/>
    <w:multiLevelType w:val="hybridMultilevel"/>
    <w:tmpl w:val="87DC9E02"/>
    <w:lvl w:ilvl="0" w:tplc="92B468C4">
      <w:numFmt w:val="bullet"/>
      <w:lvlText w:val="·"/>
      <w:lvlJc w:val="left"/>
      <w:pPr>
        <w:ind w:left="720" w:hanging="360"/>
      </w:pPr>
      <w:rPr>
        <w:rFonts w:ascii="Gadugi" w:eastAsia="Times New Roman" w:hAnsi="Gadug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E59AC"/>
    <w:multiLevelType w:val="hybridMultilevel"/>
    <w:tmpl w:val="BBF4F8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3955BA"/>
    <w:multiLevelType w:val="hybridMultilevel"/>
    <w:tmpl w:val="F30CA28A"/>
    <w:lvl w:ilvl="0" w:tplc="92B468C4">
      <w:numFmt w:val="bullet"/>
      <w:lvlText w:val="·"/>
      <w:lvlJc w:val="left"/>
      <w:pPr>
        <w:ind w:left="720" w:hanging="360"/>
      </w:pPr>
      <w:rPr>
        <w:rFonts w:ascii="Gadugi" w:eastAsia="Times New Roman" w:hAnsi="Gadug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ED3093"/>
    <w:multiLevelType w:val="hybridMultilevel"/>
    <w:tmpl w:val="70A03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E0078D"/>
    <w:multiLevelType w:val="hybridMultilevel"/>
    <w:tmpl w:val="DA84BB32"/>
    <w:lvl w:ilvl="0" w:tplc="92B468C4">
      <w:numFmt w:val="bullet"/>
      <w:lvlText w:val="·"/>
      <w:lvlJc w:val="left"/>
      <w:pPr>
        <w:ind w:left="720" w:hanging="360"/>
      </w:pPr>
      <w:rPr>
        <w:rFonts w:ascii="Gadugi" w:eastAsia="Times New Roman" w:hAnsi="Gadug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3379B3"/>
    <w:multiLevelType w:val="hybridMultilevel"/>
    <w:tmpl w:val="33E09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983EF9"/>
    <w:multiLevelType w:val="hybridMultilevel"/>
    <w:tmpl w:val="305A621E"/>
    <w:lvl w:ilvl="0" w:tplc="92B468C4">
      <w:numFmt w:val="bullet"/>
      <w:lvlText w:val="·"/>
      <w:lvlJc w:val="left"/>
      <w:pPr>
        <w:ind w:left="720" w:hanging="360"/>
      </w:pPr>
      <w:rPr>
        <w:rFonts w:ascii="Gadugi" w:eastAsia="Times New Roman" w:hAnsi="Gadug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D13EBB"/>
    <w:multiLevelType w:val="hybridMultilevel"/>
    <w:tmpl w:val="8CE228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745031553">
    <w:abstractNumId w:val="1"/>
  </w:num>
  <w:num w:numId="2" w16cid:durableId="2013801702">
    <w:abstractNumId w:val="7"/>
  </w:num>
  <w:num w:numId="3" w16cid:durableId="1881238726">
    <w:abstractNumId w:val="3"/>
  </w:num>
  <w:num w:numId="4" w16cid:durableId="1445029800">
    <w:abstractNumId w:val="5"/>
  </w:num>
  <w:num w:numId="5" w16cid:durableId="1609268327">
    <w:abstractNumId w:val="4"/>
  </w:num>
  <w:num w:numId="6" w16cid:durableId="1864052995">
    <w:abstractNumId w:val="0"/>
  </w:num>
  <w:num w:numId="7" w16cid:durableId="546526820">
    <w:abstractNumId w:val="6"/>
  </w:num>
  <w:num w:numId="8" w16cid:durableId="1466384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A8"/>
    <w:rsid w:val="00001161"/>
    <w:rsid w:val="00011042"/>
    <w:rsid w:val="000873D4"/>
    <w:rsid w:val="00297D76"/>
    <w:rsid w:val="002A15CE"/>
    <w:rsid w:val="002C0DA8"/>
    <w:rsid w:val="002E4EB7"/>
    <w:rsid w:val="0030388E"/>
    <w:rsid w:val="00393FA7"/>
    <w:rsid w:val="003B0CED"/>
    <w:rsid w:val="00496757"/>
    <w:rsid w:val="006B66E5"/>
    <w:rsid w:val="007A30AE"/>
    <w:rsid w:val="009123D7"/>
    <w:rsid w:val="009437CC"/>
    <w:rsid w:val="00977389"/>
    <w:rsid w:val="00AA4BC8"/>
    <w:rsid w:val="00B91941"/>
    <w:rsid w:val="00BF1B2D"/>
    <w:rsid w:val="00C45DDE"/>
    <w:rsid w:val="00E7204E"/>
    <w:rsid w:val="00F61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D28D7"/>
  <w15:docId w15:val="{EB6BCFC5-9F6D-4145-97B8-91F5C83E5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FA7"/>
    <w:pPr>
      <w:ind w:left="720"/>
      <w:contextualSpacing/>
    </w:pPr>
  </w:style>
  <w:style w:type="paragraph" w:styleId="BalloonText">
    <w:name w:val="Balloon Text"/>
    <w:basedOn w:val="Normal"/>
    <w:link w:val="BalloonTextChar"/>
    <w:uiPriority w:val="99"/>
    <w:semiHidden/>
    <w:unhideWhenUsed/>
    <w:rsid w:val="00B91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941"/>
    <w:rPr>
      <w:rFonts w:ascii="Tahoma" w:hAnsi="Tahoma" w:cs="Tahoma"/>
      <w:sz w:val="16"/>
      <w:szCs w:val="16"/>
    </w:rPr>
  </w:style>
  <w:style w:type="paragraph" w:styleId="NormalWeb">
    <w:name w:val="Normal (Web)"/>
    <w:basedOn w:val="Normal"/>
    <w:uiPriority w:val="99"/>
    <w:semiHidden/>
    <w:unhideWhenUsed/>
    <w:rsid w:val="007A30A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543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Walderslade Primary School, Walderslade</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Rowley</dc:creator>
  <cp:lastModifiedBy>Amy Rowley-Jones (Walderslade - Headteacher)</cp:lastModifiedBy>
  <cp:revision>10</cp:revision>
  <dcterms:created xsi:type="dcterms:W3CDTF">2021-12-07T23:13:00Z</dcterms:created>
  <dcterms:modified xsi:type="dcterms:W3CDTF">2024-04-19T12:50:00Z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49bd09-24ab-4bdb-99b6-81260ad5f6de_Enabled">
    <vt:lpwstr>true</vt:lpwstr>
  </property>
  <property fmtid="{D5CDD505-2E9C-101B-9397-08002B2CF9AE}" pid="3" name="MSIP_Label_7949bd09-24ab-4bdb-99b6-81260ad5f6de_SetDate">
    <vt:lpwstr>2024-04-19T12:43:12Z</vt:lpwstr>
  </property>
  <property fmtid="{D5CDD505-2E9C-101B-9397-08002B2CF9AE}" pid="4" name="MSIP_Label_7949bd09-24ab-4bdb-99b6-81260ad5f6de_Method">
    <vt:lpwstr>Standard</vt:lpwstr>
  </property>
  <property fmtid="{D5CDD505-2E9C-101B-9397-08002B2CF9AE}" pid="5" name="MSIP_Label_7949bd09-24ab-4bdb-99b6-81260ad5f6de_Name">
    <vt:lpwstr>defa4170-0d19-0005-0004-bc88714345d2</vt:lpwstr>
  </property>
  <property fmtid="{D5CDD505-2E9C-101B-9397-08002B2CF9AE}" pid="6" name="MSIP_Label_7949bd09-24ab-4bdb-99b6-81260ad5f6de_SiteId">
    <vt:lpwstr>cce49c95-d5e3-45c6-9b1a-5cda188f5c2d</vt:lpwstr>
  </property>
  <property fmtid="{D5CDD505-2E9C-101B-9397-08002B2CF9AE}" pid="7" name="MSIP_Label_7949bd09-24ab-4bdb-99b6-81260ad5f6de_ActionId">
    <vt:lpwstr>1587d59b-641a-4b97-b1f9-c020b055f081</vt:lpwstr>
  </property>
  <property fmtid="{D5CDD505-2E9C-101B-9397-08002B2CF9AE}" pid="8" name="MSIP_Label_7949bd09-24ab-4bdb-99b6-81260ad5f6de_ContentBits">
    <vt:lpwstr>0</vt:lpwstr>
  </property>
</Properties>
</file>