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4D125" w14:textId="77777777" w:rsidR="00D22182" w:rsidRPr="00400740" w:rsidRDefault="00D22182" w:rsidP="000E0CDB">
      <w:pPr>
        <w:spacing w:after="0" w:line="240" w:lineRule="auto"/>
        <w:jc w:val="center"/>
        <w:rPr>
          <w:rFonts w:asciiTheme="minorHAnsi" w:eastAsia="Times New Roman" w:hAnsiTheme="minorHAnsi" w:cstheme="minorHAnsi"/>
          <w:snapToGrid w:val="0"/>
          <w:u w:val="single"/>
        </w:rPr>
      </w:pPr>
      <w:r w:rsidRPr="00400740">
        <w:rPr>
          <w:rFonts w:asciiTheme="minorHAnsi" w:eastAsia="Times New Roman" w:hAnsiTheme="minorHAnsi" w:cstheme="minorHAnsi"/>
          <w:b/>
          <w:noProof/>
          <w:u w:val="single"/>
          <w:lang w:eastAsia="en-GB"/>
        </w:rPr>
        <w:drawing>
          <wp:anchor distT="0" distB="0" distL="114300" distR="114300" simplePos="0" relativeHeight="251658240" behindDoc="1" locked="0" layoutInCell="1" allowOverlap="1" wp14:anchorId="1456AB5A" wp14:editId="5BF868F2">
            <wp:simplePos x="0" y="0"/>
            <wp:positionH relativeFrom="margin">
              <wp:align>left</wp:align>
            </wp:positionH>
            <wp:positionV relativeFrom="paragraph">
              <wp:posOffset>-571500</wp:posOffset>
            </wp:positionV>
            <wp:extent cx="883920" cy="9328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932815"/>
                    </a:xfrm>
                    <a:prstGeom prst="rect">
                      <a:avLst/>
                    </a:prstGeom>
                    <a:noFill/>
                  </pic:spPr>
                </pic:pic>
              </a:graphicData>
            </a:graphic>
          </wp:anchor>
        </w:drawing>
      </w:r>
      <w:r w:rsidR="00C40257" w:rsidRPr="00400740">
        <w:rPr>
          <w:rFonts w:asciiTheme="minorHAnsi" w:eastAsia="Times New Roman" w:hAnsiTheme="minorHAnsi" w:cstheme="minorHAnsi"/>
          <w:b/>
          <w:snapToGrid w:val="0"/>
          <w:u w:val="single"/>
        </w:rPr>
        <w:t>JOB DESCRIPTION</w:t>
      </w:r>
    </w:p>
    <w:p w14:paraId="436F6EDB" w14:textId="77777777" w:rsidR="000E0E0D" w:rsidRPr="00400740" w:rsidRDefault="000E0E0D" w:rsidP="000E0CDB">
      <w:pPr>
        <w:keepNext/>
        <w:spacing w:after="0" w:line="240" w:lineRule="auto"/>
        <w:outlineLvl w:val="1"/>
        <w:rPr>
          <w:rFonts w:asciiTheme="minorHAnsi" w:eastAsia="Times New Roman" w:hAnsiTheme="minorHAnsi" w:cstheme="minorHAnsi"/>
          <w:b/>
          <w:bCs/>
        </w:rPr>
      </w:pPr>
    </w:p>
    <w:p w14:paraId="615080A1" w14:textId="77777777" w:rsidR="00F30EBA" w:rsidRPr="00400740" w:rsidRDefault="00F30EBA" w:rsidP="000E0CDB">
      <w:pPr>
        <w:keepNext/>
        <w:spacing w:after="0" w:line="240" w:lineRule="auto"/>
        <w:outlineLvl w:val="1"/>
        <w:rPr>
          <w:rFonts w:asciiTheme="minorHAnsi" w:eastAsia="Times New Roman" w:hAnsiTheme="minorHAnsi" w:cstheme="minorHAnsi"/>
          <w:b/>
          <w:bCs/>
        </w:rPr>
      </w:pPr>
    </w:p>
    <w:p w14:paraId="297ADC2C" w14:textId="22144C0C" w:rsidR="009E710B" w:rsidRPr="00400740" w:rsidRDefault="001A53D0" w:rsidP="000E0CDB">
      <w:pPr>
        <w:keepNext/>
        <w:spacing w:after="0" w:line="240" w:lineRule="auto"/>
        <w:outlineLvl w:val="1"/>
        <w:rPr>
          <w:rFonts w:asciiTheme="minorHAnsi" w:eastAsia="Times New Roman" w:hAnsiTheme="minorHAnsi" w:cstheme="minorHAnsi"/>
          <w:bCs/>
        </w:rPr>
      </w:pPr>
      <w:r w:rsidRPr="00400740">
        <w:rPr>
          <w:rFonts w:asciiTheme="minorHAnsi" w:eastAsia="Times New Roman" w:hAnsiTheme="minorHAnsi" w:cstheme="minorHAnsi"/>
          <w:b/>
          <w:bCs/>
        </w:rPr>
        <w:t>Job Title:</w:t>
      </w:r>
      <w:r w:rsidRPr="00400740">
        <w:rPr>
          <w:rFonts w:asciiTheme="minorHAnsi" w:eastAsia="Times New Roman" w:hAnsiTheme="minorHAnsi" w:cstheme="minorHAnsi"/>
          <w:b/>
          <w:bCs/>
        </w:rPr>
        <w:tab/>
      </w:r>
      <w:r w:rsidR="00B03AB4" w:rsidRPr="00400740">
        <w:rPr>
          <w:rFonts w:asciiTheme="minorHAnsi" w:eastAsia="Times New Roman" w:hAnsiTheme="minorHAnsi" w:cstheme="minorHAnsi"/>
          <w:bCs/>
        </w:rPr>
        <w:tab/>
      </w:r>
      <w:r w:rsidR="00400740" w:rsidRPr="00400740">
        <w:rPr>
          <w:rFonts w:asciiTheme="minorHAnsi" w:eastAsia="Times New Roman" w:hAnsiTheme="minorHAnsi" w:cstheme="minorHAnsi"/>
          <w:bCs/>
        </w:rPr>
        <w:t>Finance Assistant</w:t>
      </w:r>
    </w:p>
    <w:p w14:paraId="695D3E47" w14:textId="77777777" w:rsidR="009E710B" w:rsidRPr="00400740" w:rsidRDefault="009E710B" w:rsidP="000E0CDB">
      <w:pPr>
        <w:keepNext/>
        <w:spacing w:after="0" w:line="240" w:lineRule="auto"/>
        <w:outlineLvl w:val="1"/>
        <w:rPr>
          <w:rFonts w:asciiTheme="minorHAnsi" w:eastAsia="Times New Roman" w:hAnsiTheme="minorHAnsi" w:cstheme="minorHAnsi"/>
          <w:b/>
          <w:bCs/>
        </w:rPr>
      </w:pPr>
    </w:p>
    <w:p w14:paraId="58EC4E3B" w14:textId="3EE6C534" w:rsidR="00400740" w:rsidRPr="00400740" w:rsidRDefault="008B365C" w:rsidP="00400740">
      <w:pPr>
        <w:keepNext/>
        <w:spacing w:after="0" w:line="240" w:lineRule="auto"/>
        <w:ind w:left="2160" w:hanging="2160"/>
        <w:outlineLvl w:val="1"/>
        <w:rPr>
          <w:rFonts w:asciiTheme="minorHAnsi" w:eastAsia="Times New Roman" w:hAnsiTheme="minorHAnsi" w:cstheme="minorHAnsi"/>
          <w:b/>
          <w:bCs/>
        </w:rPr>
      </w:pPr>
      <w:r w:rsidRPr="00400740">
        <w:rPr>
          <w:rFonts w:asciiTheme="minorHAnsi" w:eastAsia="Times New Roman" w:hAnsiTheme="minorHAnsi" w:cstheme="minorHAnsi"/>
          <w:b/>
          <w:bCs/>
        </w:rPr>
        <w:t>Working Pattern</w:t>
      </w:r>
      <w:r w:rsidR="009E710B" w:rsidRPr="00400740">
        <w:rPr>
          <w:rFonts w:asciiTheme="minorHAnsi" w:eastAsia="Times New Roman" w:hAnsiTheme="minorHAnsi" w:cstheme="minorHAnsi"/>
          <w:b/>
          <w:bCs/>
        </w:rPr>
        <w:t>:</w:t>
      </w:r>
      <w:r w:rsidR="009E710B" w:rsidRPr="00400740">
        <w:rPr>
          <w:rFonts w:asciiTheme="minorHAnsi" w:eastAsia="Times New Roman" w:hAnsiTheme="minorHAnsi" w:cstheme="minorHAnsi"/>
          <w:bCs/>
        </w:rPr>
        <w:tab/>
      </w:r>
      <w:r w:rsidR="00400740" w:rsidRPr="00400740">
        <w:rPr>
          <w:rFonts w:asciiTheme="minorHAnsi" w:eastAsia="Times New Roman" w:hAnsiTheme="minorHAnsi" w:cstheme="minorHAnsi"/>
          <w:bCs/>
        </w:rPr>
        <w:t xml:space="preserve">16 hours across 3 days, to include Monday and Wednesday afternoons </w:t>
      </w:r>
      <w:r w:rsidR="00400740">
        <w:rPr>
          <w:rFonts w:asciiTheme="minorHAnsi" w:eastAsia="Times New Roman" w:hAnsiTheme="minorHAnsi" w:cstheme="minorHAnsi"/>
          <w:bCs/>
        </w:rPr>
        <w:t>until</w:t>
      </w:r>
      <w:r w:rsidR="00400740" w:rsidRPr="00400740">
        <w:rPr>
          <w:rFonts w:asciiTheme="minorHAnsi" w:eastAsia="Times New Roman" w:hAnsiTheme="minorHAnsi" w:cstheme="minorHAnsi"/>
          <w:bCs/>
        </w:rPr>
        <w:t xml:space="preserve"> 4.30pm</w:t>
      </w:r>
    </w:p>
    <w:p w14:paraId="39D4C310" w14:textId="60EB4927" w:rsidR="00400740" w:rsidRDefault="00400740" w:rsidP="000E0CDB">
      <w:pPr>
        <w:keepNext/>
        <w:spacing w:after="0" w:line="240" w:lineRule="auto"/>
        <w:outlineLvl w:val="1"/>
        <w:rPr>
          <w:rFonts w:asciiTheme="minorHAnsi" w:eastAsia="Times New Roman" w:hAnsiTheme="minorHAnsi" w:cstheme="minorHAnsi"/>
          <w:bCs/>
        </w:rPr>
      </w:pPr>
      <w:r w:rsidRPr="00400740">
        <w:rPr>
          <w:rFonts w:asciiTheme="minorHAnsi" w:eastAsia="Times New Roman" w:hAnsiTheme="minorHAnsi" w:cstheme="minorHAnsi"/>
          <w:bCs/>
        </w:rPr>
        <w:tab/>
      </w:r>
      <w:r w:rsidRPr="00400740">
        <w:rPr>
          <w:rFonts w:asciiTheme="minorHAnsi" w:eastAsia="Times New Roman" w:hAnsiTheme="minorHAnsi" w:cstheme="minorHAnsi"/>
          <w:bCs/>
        </w:rPr>
        <w:tab/>
      </w:r>
      <w:r w:rsidRPr="00400740">
        <w:rPr>
          <w:rFonts w:asciiTheme="minorHAnsi" w:eastAsia="Times New Roman" w:hAnsiTheme="minorHAnsi" w:cstheme="minorHAnsi"/>
          <w:bCs/>
        </w:rPr>
        <w:tab/>
        <w:t>39 weeks per year (term time + inset days)</w:t>
      </w:r>
    </w:p>
    <w:p w14:paraId="7C769021" w14:textId="77777777" w:rsidR="008F26C7" w:rsidRDefault="008F26C7" w:rsidP="000E0CDB">
      <w:pPr>
        <w:keepNext/>
        <w:spacing w:after="0" w:line="240" w:lineRule="auto"/>
        <w:outlineLvl w:val="1"/>
        <w:rPr>
          <w:rFonts w:asciiTheme="minorHAnsi" w:eastAsia="Times New Roman" w:hAnsiTheme="minorHAnsi" w:cstheme="minorHAnsi"/>
          <w:b/>
          <w:bCs/>
        </w:rPr>
      </w:pPr>
    </w:p>
    <w:p w14:paraId="6205AAA5" w14:textId="57BABBCE" w:rsidR="008F26C7" w:rsidRPr="008F26C7" w:rsidRDefault="008F26C7" w:rsidP="000E0CDB">
      <w:pPr>
        <w:keepNext/>
        <w:spacing w:after="0" w:line="240" w:lineRule="auto"/>
        <w:outlineLvl w:val="1"/>
        <w:rPr>
          <w:rFonts w:asciiTheme="minorHAnsi" w:eastAsia="Times New Roman" w:hAnsiTheme="minorHAnsi" w:cstheme="minorHAnsi"/>
          <w:bCs/>
        </w:rPr>
      </w:pPr>
      <w:r>
        <w:rPr>
          <w:rFonts w:asciiTheme="minorHAnsi" w:eastAsia="Times New Roman" w:hAnsiTheme="minorHAnsi" w:cstheme="minorHAnsi"/>
          <w:b/>
          <w:bCs/>
        </w:rPr>
        <w:t>Contract:</w:t>
      </w:r>
      <w:r>
        <w:rPr>
          <w:rFonts w:asciiTheme="minorHAnsi" w:eastAsia="Times New Roman" w:hAnsiTheme="minorHAnsi" w:cstheme="minorHAnsi"/>
          <w:bCs/>
        </w:rPr>
        <w:tab/>
      </w:r>
      <w:r>
        <w:rPr>
          <w:rFonts w:asciiTheme="minorHAnsi" w:eastAsia="Times New Roman" w:hAnsiTheme="minorHAnsi" w:cstheme="minorHAnsi"/>
          <w:bCs/>
        </w:rPr>
        <w:tab/>
        <w:t>Fixed Term for 1 year</w:t>
      </w:r>
    </w:p>
    <w:p w14:paraId="5860736C" w14:textId="77777777" w:rsidR="00400740" w:rsidRPr="00400740" w:rsidRDefault="00400740" w:rsidP="000E0CDB">
      <w:pPr>
        <w:keepNext/>
        <w:spacing w:after="0" w:line="240" w:lineRule="auto"/>
        <w:outlineLvl w:val="1"/>
        <w:rPr>
          <w:rFonts w:asciiTheme="minorHAnsi" w:eastAsia="Times New Roman" w:hAnsiTheme="minorHAnsi" w:cstheme="minorHAnsi"/>
          <w:bCs/>
        </w:rPr>
      </w:pPr>
    </w:p>
    <w:p w14:paraId="3BAB9E9D" w14:textId="480F4CC4" w:rsidR="00AF30B3" w:rsidRDefault="00AF30B3" w:rsidP="000E0CDB">
      <w:pPr>
        <w:keepNext/>
        <w:spacing w:after="0" w:line="240" w:lineRule="auto"/>
        <w:outlineLvl w:val="1"/>
        <w:rPr>
          <w:rFonts w:asciiTheme="minorHAnsi" w:eastAsia="Times New Roman" w:hAnsiTheme="minorHAnsi" w:cstheme="minorHAnsi"/>
          <w:bCs/>
        </w:rPr>
      </w:pPr>
      <w:r w:rsidRPr="00400740">
        <w:rPr>
          <w:rFonts w:asciiTheme="minorHAnsi" w:eastAsia="Times New Roman" w:hAnsiTheme="minorHAnsi" w:cstheme="minorHAnsi"/>
          <w:b/>
          <w:bCs/>
        </w:rPr>
        <w:t>Salary Scale:</w:t>
      </w:r>
      <w:r w:rsidRPr="00400740">
        <w:rPr>
          <w:rFonts w:asciiTheme="minorHAnsi" w:eastAsia="Times New Roman" w:hAnsiTheme="minorHAnsi" w:cstheme="minorHAnsi"/>
          <w:b/>
          <w:bCs/>
        </w:rPr>
        <w:tab/>
      </w:r>
      <w:r w:rsidRPr="00400740">
        <w:rPr>
          <w:rFonts w:asciiTheme="minorHAnsi" w:eastAsia="Times New Roman" w:hAnsiTheme="minorHAnsi" w:cstheme="minorHAnsi"/>
          <w:b/>
          <w:bCs/>
        </w:rPr>
        <w:tab/>
      </w:r>
      <w:r w:rsidR="00B03AB4" w:rsidRPr="00400740">
        <w:rPr>
          <w:rFonts w:asciiTheme="minorHAnsi" w:eastAsia="Times New Roman" w:hAnsiTheme="minorHAnsi" w:cstheme="minorHAnsi"/>
          <w:bCs/>
        </w:rPr>
        <w:t>KR</w:t>
      </w:r>
      <w:r w:rsidR="00400740" w:rsidRPr="00400740">
        <w:rPr>
          <w:rFonts w:asciiTheme="minorHAnsi" w:eastAsia="Times New Roman" w:hAnsiTheme="minorHAnsi" w:cstheme="minorHAnsi"/>
          <w:bCs/>
        </w:rPr>
        <w:t>4</w:t>
      </w:r>
    </w:p>
    <w:p w14:paraId="0E00D652" w14:textId="2C7911A0" w:rsidR="00476ACA" w:rsidRDefault="00476ACA" w:rsidP="000E0CDB">
      <w:pPr>
        <w:keepNext/>
        <w:spacing w:after="0" w:line="240" w:lineRule="auto"/>
        <w:outlineLvl w:val="1"/>
        <w:rPr>
          <w:rFonts w:asciiTheme="minorHAnsi" w:eastAsia="Times New Roman" w:hAnsiTheme="minorHAnsi" w:cstheme="minorHAnsi"/>
          <w:bCs/>
        </w:rPr>
      </w:pPr>
      <w:r>
        <w:rPr>
          <w:rFonts w:asciiTheme="minorHAnsi" w:eastAsia="Times New Roman" w:hAnsiTheme="minorHAnsi" w:cstheme="minorHAnsi"/>
          <w:bCs/>
        </w:rPr>
        <w:tab/>
      </w:r>
      <w:r>
        <w:rPr>
          <w:rFonts w:asciiTheme="minorHAnsi" w:eastAsia="Times New Roman" w:hAnsiTheme="minorHAnsi" w:cstheme="minorHAnsi"/>
          <w:bCs/>
        </w:rPr>
        <w:tab/>
      </w:r>
      <w:r>
        <w:rPr>
          <w:rFonts w:asciiTheme="minorHAnsi" w:eastAsia="Times New Roman" w:hAnsiTheme="minorHAnsi" w:cstheme="minorHAnsi"/>
          <w:bCs/>
        </w:rPr>
        <w:tab/>
        <w:t>FTE - £21,389 - £22,493</w:t>
      </w:r>
    </w:p>
    <w:p w14:paraId="3BA5F234" w14:textId="4C5CB790" w:rsidR="00476ACA" w:rsidRPr="00400740" w:rsidRDefault="00476ACA" w:rsidP="000E0CDB">
      <w:pPr>
        <w:keepNext/>
        <w:spacing w:after="0" w:line="240" w:lineRule="auto"/>
        <w:outlineLvl w:val="1"/>
        <w:rPr>
          <w:rFonts w:asciiTheme="minorHAnsi" w:eastAsia="Times New Roman" w:hAnsiTheme="minorHAnsi" w:cstheme="minorHAnsi"/>
          <w:bCs/>
        </w:rPr>
      </w:pPr>
      <w:r>
        <w:rPr>
          <w:rFonts w:asciiTheme="minorHAnsi" w:eastAsia="Times New Roman" w:hAnsiTheme="minorHAnsi" w:cstheme="minorHAnsi"/>
          <w:bCs/>
        </w:rPr>
        <w:tab/>
      </w:r>
      <w:r>
        <w:rPr>
          <w:rFonts w:asciiTheme="minorHAnsi" w:eastAsia="Times New Roman" w:hAnsiTheme="minorHAnsi" w:cstheme="minorHAnsi"/>
          <w:bCs/>
        </w:rPr>
        <w:tab/>
      </w:r>
      <w:r>
        <w:rPr>
          <w:rFonts w:asciiTheme="minorHAnsi" w:eastAsia="Times New Roman" w:hAnsiTheme="minorHAnsi" w:cstheme="minorHAnsi"/>
          <w:bCs/>
        </w:rPr>
        <w:tab/>
        <w:t>Pro-Rata Salary - £7,785 - £8,224 dependant on experience</w:t>
      </w:r>
      <w:bookmarkStart w:id="0" w:name="_GoBack"/>
      <w:bookmarkEnd w:id="0"/>
    </w:p>
    <w:p w14:paraId="41F0BDBC" w14:textId="77777777" w:rsidR="00AF30B3" w:rsidRPr="00400740" w:rsidRDefault="00AF30B3" w:rsidP="000E0CDB">
      <w:pPr>
        <w:keepNext/>
        <w:spacing w:after="0" w:line="240" w:lineRule="auto"/>
        <w:outlineLvl w:val="1"/>
        <w:rPr>
          <w:rFonts w:asciiTheme="minorHAnsi" w:eastAsia="Times New Roman" w:hAnsiTheme="minorHAnsi" w:cstheme="minorHAnsi"/>
          <w:b/>
          <w:bCs/>
        </w:rPr>
      </w:pPr>
    </w:p>
    <w:p w14:paraId="4BABA0D3" w14:textId="118BA09D" w:rsidR="00AF30B3" w:rsidRPr="00400740" w:rsidRDefault="00C40257" w:rsidP="000E0CDB">
      <w:pPr>
        <w:keepNext/>
        <w:spacing w:after="0" w:line="240" w:lineRule="auto"/>
        <w:outlineLvl w:val="1"/>
        <w:rPr>
          <w:rFonts w:asciiTheme="minorHAnsi" w:eastAsia="Times New Roman" w:hAnsiTheme="minorHAnsi" w:cstheme="minorHAnsi"/>
          <w:bCs/>
        </w:rPr>
      </w:pPr>
      <w:r w:rsidRPr="00400740">
        <w:rPr>
          <w:rFonts w:asciiTheme="minorHAnsi" w:eastAsia="Times New Roman" w:hAnsiTheme="minorHAnsi" w:cstheme="minorHAnsi"/>
          <w:b/>
          <w:bCs/>
        </w:rPr>
        <w:t>Reports T</w:t>
      </w:r>
      <w:r w:rsidR="00AF30B3" w:rsidRPr="00400740">
        <w:rPr>
          <w:rFonts w:asciiTheme="minorHAnsi" w:eastAsia="Times New Roman" w:hAnsiTheme="minorHAnsi" w:cstheme="minorHAnsi"/>
          <w:b/>
          <w:bCs/>
        </w:rPr>
        <w:t>o:</w:t>
      </w:r>
      <w:r w:rsidR="00AF30B3" w:rsidRPr="00400740">
        <w:rPr>
          <w:rFonts w:asciiTheme="minorHAnsi" w:eastAsia="Times New Roman" w:hAnsiTheme="minorHAnsi" w:cstheme="minorHAnsi"/>
          <w:b/>
          <w:bCs/>
        </w:rPr>
        <w:tab/>
      </w:r>
      <w:r w:rsidR="00AF30B3" w:rsidRPr="00400740">
        <w:rPr>
          <w:rFonts w:asciiTheme="minorHAnsi" w:eastAsia="Times New Roman" w:hAnsiTheme="minorHAnsi" w:cstheme="minorHAnsi"/>
          <w:b/>
          <w:bCs/>
        </w:rPr>
        <w:tab/>
      </w:r>
      <w:r w:rsidR="005A277E" w:rsidRPr="00400740">
        <w:rPr>
          <w:rFonts w:asciiTheme="minorHAnsi" w:eastAsia="Times New Roman" w:hAnsiTheme="minorHAnsi" w:cstheme="minorHAnsi"/>
          <w:bCs/>
        </w:rPr>
        <w:t>Headteacher</w:t>
      </w:r>
    </w:p>
    <w:p w14:paraId="12459C17" w14:textId="77777777" w:rsidR="00AF30B3" w:rsidRPr="00400740" w:rsidRDefault="00AF30B3" w:rsidP="000E0CDB">
      <w:pPr>
        <w:keepNext/>
        <w:spacing w:after="0" w:line="240" w:lineRule="auto"/>
        <w:outlineLvl w:val="1"/>
        <w:rPr>
          <w:rFonts w:asciiTheme="minorHAnsi" w:eastAsia="Times New Roman" w:hAnsiTheme="minorHAnsi" w:cstheme="minorHAnsi"/>
          <w:b/>
          <w:bCs/>
        </w:rPr>
      </w:pPr>
    </w:p>
    <w:p w14:paraId="1381E53E" w14:textId="77777777" w:rsidR="00AF30B3" w:rsidRPr="00400740" w:rsidRDefault="00C40257" w:rsidP="000E0CDB">
      <w:pPr>
        <w:keepNext/>
        <w:spacing w:after="0" w:line="240" w:lineRule="auto"/>
        <w:outlineLvl w:val="1"/>
        <w:rPr>
          <w:rFonts w:asciiTheme="minorHAnsi" w:hAnsiTheme="minorHAnsi" w:cstheme="minorHAnsi"/>
          <w:bCs/>
          <w:u w:val="single"/>
        </w:rPr>
      </w:pPr>
      <w:r w:rsidRPr="00400740">
        <w:rPr>
          <w:rFonts w:asciiTheme="minorHAnsi" w:hAnsiTheme="minorHAnsi" w:cstheme="minorHAnsi"/>
          <w:bCs/>
          <w:u w:val="single"/>
        </w:rPr>
        <w:t>M</w:t>
      </w:r>
      <w:r w:rsidR="000E0E0D" w:rsidRPr="00400740">
        <w:rPr>
          <w:rFonts w:asciiTheme="minorHAnsi" w:hAnsiTheme="minorHAnsi" w:cstheme="minorHAnsi"/>
          <w:bCs/>
          <w:u w:val="single"/>
        </w:rPr>
        <w:t>ain Purpose:</w:t>
      </w:r>
    </w:p>
    <w:p w14:paraId="412EC6C2" w14:textId="77777777" w:rsidR="00400740" w:rsidRDefault="00400740" w:rsidP="00400740">
      <w:pPr>
        <w:pStyle w:val="Default"/>
        <w:jc w:val="both"/>
        <w:rPr>
          <w:rFonts w:asciiTheme="minorHAnsi" w:hAnsiTheme="minorHAnsi" w:cstheme="minorHAnsi"/>
          <w:sz w:val="22"/>
          <w:szCs w:val="22"/>
        </w:rPr>
      </w:pPr>
    </w:p>
    <w:p w14:paraId="2AB0E8E2" w14:textId="36284012" w:rsidR="00400740" w:rsidRPr="00400740" w:rsidRDefault="00400740" w:rsidP="00400740">
      <w:pPr>
        <w:pStyle w:val="Default"/>
        <w:jc w:val="both"/>
        <w:rPr>
          <w:rFonts w:asciiTheme="minorHAnsi" w:hAnsiTheme="minorHAnsi" w:cstheme="minorHAnsi"/>
          <w:sz w:val="22"/>
          <w:szCs w:val="22"/>
        </w:rPr>
      </w:pPr>
      <w:r w:rsidRPr="00400740">
        <w:rPr>
          <w:rFonts w:asciiTheme="minorHAnsi" w:hAnsiTheme="minorHAnsi" w:cstheme="minorHAnsi"/>
          <w:sz w:val="22"/>
          <w:szCs w:val="22"/>
        </w:rPr>
        <w:t xml:space="preserve">To undertake specific finance support responsibilities to ensure the efficient and effective use of the school’s budget. </w:t>
      </w:r>
    </w:p>
    <w:p w14:paraId="21597F8C" w14:textId="77777777" w:rsidR="00400740" w:rsidRPr="00400740" w:rsidRDefault="00400740" w:rsidP="007C5B49">
      <w:pPr>
        <w:spacing w:line="240" w:lineRule="auto"/>
        <w:jc w:val="both"/>
        <w:rPr>
          <w:rFonts w:asciiTheme="minorHAnsi" w:hAnsiTheme="minorHAnsi" w:cstheme="minorHAnsi"/>
          <w:u w:val="single"/>
        </w:rPr>
      </w:pPr>
    </w:p>
    <w:p w14:paraId="558DEAA9" w14:textId="79B9E734" w:rsidR="007C5B49" w:rsidRPr="00400740" w:rsidRDefault="00400740" w:rsidP="007C5B49">
      <w:pPr>
        <w:spacing w:line="240" w:lineRule="auto"/>
        <w:jc w:val="both"/>
        <w:rPr>
          <w:rFonts w:asciiTheme="minorHAnsi" w:hAnsiTheme="minorHAnsi" w:cstheme="minorHAnsi"/>
          <w:u w:val="single"/>
        </w:rPr>
      </w:pPr>
      <w:r w:rsidRPr="00400740">
        <w:rPr>
          <w:rFonts w:asciiTheme="minorHAnsi" w:hAnsiTheme="minorHAnsi" w:cstheme="minorHAnsi"/>
          <w:u w:val="single"/>
        </w:rPr>
        <w:t>Key Duties and Responsibilities</w:t>
      </w:r>
    </w:p>
    <w:p w14:paraId="28B07556" w14:textId="6E1659A9" w:rsidR="0078357F" w:rsidRPr="00400740" w:rsidRDefault="00400740" w:rsidP="00074580">
      <w:pPr>
        <w:pStyle w:val="ListParagraph"/>
        <w:numPr>
          <w:ilvl w:val="0"/>
          <w:numId w:val="27"/>
        </w:numPr>
        <w:spacing w:line="240" w:lineRule="auto"/>
        <w:jc w:val="both"/>
        <w:rPr>
          <w:rFonts w:asciiTheme="minorHAnsi" w:hAnsiTheme="minorHAnsi" w:cstheme="minorHAnsi"/>
        </w:rPr>
      </w:pPr>
      <w:r w:rsidRPr="00400740">
        <w:rPr>
          <w:rFonts w:asciiTheme="minorHAnsi" w:hAnsiTheme="minorHAnsi" w:cstheme="minorHAnsi"/>
        </w:rPr>
        <w:t>Undertake a range of financial procedures, including placing orders, invoicing, preparation of cheques, managing petty cash, banking cash, issuing receipts and dealing with supplier issues</w:t>
      </w:r>
    </w:p>
    <w:p w14:paraId="63E3910A" w14:textId="77777777" w:rsidR="005A0F44" w:rsidRPr="00400740" w:rsidRDefault="005A0F44" w:rsidP="005A0F44">
      <w:pPr>
        <w:pStyle w:val="ListParagraph"/>
        <w:numPr>
          <w:ilvl w:val="0"/>
          <w:numId w:val="27"/>
        </w:numPr>
        <w:spacing w:line="240" w:lineRule="auto"/>
        <w:jc w:val="both"/>
        <w:rPr>
          <w:rFonts w:asciiTheme="minorHAnsi" w:hAnsiTheme="minorHAnsi" w:cstheme="minorHAnsi"/>
        </w:rPr>
      </w:pPr>
      <w:r w:rsidRPr="00400740">
        <w:rPr>
          <w:rFonts w:asciiTheme="minorHAnsi" w:hAnsiTheme="minorHAnsi" w:cstheme="minorHAnsi"/>
        </w:rPr>
        <w:t>Enter income and expenditure on the finance system</w:t>
      </w:r>
    </w:p>
    <w:p w14:paraId="6A7A915E" w14:textId="1C75066D" w:rsidR="00400740" w:rsidRPr="00400740" w:rsidRDefault="00400740" w:rsidP="00074580">
      <w:pPr>
        <w:pStyle w:val="ListParagraph"/>
        <w:numPr>
          <w:ilvl w:val="0"/>
          <w:numId w:val="27"/>
        </w:numPr>
        <w:spacing w:line="240" w:lineRule="auto"/>
        <w:jc w:val="both"/>
        <w:rPr>
          <w:rFonts w:asciiTheme="minorHAnsi" w:hAnsiTheme="minorHAnsi" w:cstheme="minorHAnsi"/>
        </w:rPr>
      </w:pPr>
      <w:r w:rsidRPr="00400740">
        <w:rPr>
          <w:rFonts w:asciiTheme="minorHAnsi" w:hAnsiTheme="minorHAnsi" w:cstheme="minorHAnsi"/>
        </w:rPr>
        <w:t>Monitor monthly budgets and highlights/flags senior staff on variances</w:t>
      </w:r>
    </w:p>
    <w:p w14:paraId="50843905" w14:textId="3D8CBE8B" w:rsidR="00400740" w:rsidRPr="00400740" w:rsidRDefault="00400740" w:rsidP="00074580">
      <w:pPr>
        <w:pStyle w:val="ListParagraph"/>
        <w:numPr>
          <w:ilvl w:val="0"/>
          <w:numId w:val="27"/>
        </w:numPr>
        <w:spacing w:line="240" w:lineRule="auto"/>
        <w:jc w:val="both"/>
        <w:rPr>
          <w:rFonts w:asciiTheme="minorHAnsi" w:hAnsiTheme="minorHAnsi" w:cstheme="minorHAnsi"/>
        </w:rPr>
      </w:pPr>
      <w:r w:rsidRPr="00400740">
        <w:rPr>
          <w:rFonts w:asciiTheme="minorHAnsi" w:hAnsiTheme="minorHAnsi" w:cstheme="minorHAnsi"/>
        </w:rPr>
        <w:t>Produce a range of financial information and data for the senior leadership team</w:t>
      </w:r>
    </w:p>
    <w:p w14:paraId="614E4160" w14:textId="538ABC8F" w:rsidR="00400740" w:rsidRPr="00400740" w:rsidRDefault="00400740" w:rsidP="00074580">
      <w:pPr>
        <w:pStyle w:val="ListParagraph"/>
        <w:numPr>
          <w:ilvl w:val="0"/>
          <w:numId w:val="27"/>
        </w:numPr>
        <w:spacing w:line="240" w:lineRule="auto"/>
        <w:jc w:val="both"/>
        <w:rPr>
          <w:rFonts w:asciiTheme="minorHAnsi" w:hAnsiTheme="minorHAnsi" w:cstheme="minorHAnsi"/>
        </w:rPr>
      </w:pPr>
      <w:r w:rsidRPr="00400740">
        <w:rPr>
          <w:rFonts w:asciiTheme="minorHAnsi" w:hAnsiTheme="minorHAnsi" w:cstheme="minorHAnsi"/>
        </w:rPr>
        <w:t>Undertake reconciliations, for example of bank accounts and petty cash and of the purchase ledger control account</w:t>
      </w:r>
    </w:p>
    <w:p w14:paraId="51514E6A" w14:textId="7AA04D6E" w:rsidR="005A0F44" w:rsidRPr="00400740" w:rsidRDefault="005A0F44" w:rsidP="005A0F44">
      <w:pPr>
        <w:pStyle w:val="ListParagraph"/>
        <w:numPr>
          <w:ilvl w:val="0"/>
          <w:numId w:val="27"/>
        </w:numPr>
        <w:spacing w:line="240" w:lineRule="auto"/>
        <w:jc w:val="both"/>
        <w:rPr>
          <w:rFonts w:asciiTheme="minorHAnsi" w:hAnsiTheme="minorHAnsi" w:cstheme="minorHAnsi"/>
        </w:rPr>
      </w:pPr>
      <w:r w:rsidRPr="00400740">
        <w:rPr>
          <w:rFonts w:asciiTheme="minorHAnsi" w:hAnsiTheme="minorHAnsi" w:cstheme="minorHAnsi"/>
        </w:rPr>
        <w:t>Maintain records of free school meals and undertake related financial administration in accordance with KCC financial regulations</w:t>
      </w:r>
    </w:p>
    <w:p w14:paraId="0C70AB18" w14:textId="6F58E05E" w:rsidR="00400740" w:rsidRPr="00400740" w:rsidRDefault="00400740" w:rsidP="00074580">
      <w:pPr>
        <w:pStyle w:val="ListParagraph"/>
        <w:numPr>
          <w:ilvl w:val="0"/>
          <w:numId w:val="27"/>
        </w:numPr>
        <w:spacing w:line="240" w:lineRule="auto"/>
        <w:jc w:val="both"/>
        <w:rPr>
          <w:rFonts w:asciiTheme="minorHAnsi" w:hAnsiTheme="minorHAnsi" w:cstheme="minorHAnsi"/>
        </w:rPr>
      </w:pPr>
      <w:r w:rsidRPr="00400740">
        <w:rPr>
          <w:rFonts w:asciiTheme="minorHAnsi" w:hAnsiTheme="minorHAnsi" w:cstheme="minorHAnsi"/>
        </w:rPr>
        <w:t>Process travel and subsistence claims</w:t>
      </w:r>
    </w:p>
    <w:p w14:paraId="3FA466EA" w14:textId="5756265D" w:rsidR="00400740" w:rsidRPr="00400740" w:rsidRDefault="00400740" w:rsidP="00074580">
      <w:pPr>
        <w:pStyle w:val="ListParagraph"/>
        <w:numPr>
          <w:ilvl w:val="0"/>
          <w:numId w:val="27"/>
        </w:numPr>
        <w:spacing w:line="240" w:lineRule="auto"/>
        <w:jc w:val="both"/>
        <w:rPr>
          <w:rFonts w:asciiTheme="minorHAnsi" w:hAnsiTheme="minorHAnsi" w:cstheme="minorHAnsi"/>
        </w:rPr>
      </w:pPr>
      <w:r w:rsidRPr="00400740">
        <w:rPr>
          <w:rFonts w:asciiTheme="minorHAnsi" w:hAnsiTheme="minorHAnsi" w:cstheme="minorHAnsi"/>
        </w:rPr>
        <w:t>Assist with school lettings</w:t>
      </w:r>
    </w:p>
    <w:p w14:paraId="40D09AAC" w14:textId="5ECD83DF" w:rsidR="0021655C" w:rsidRPr="00400740" w:rsidRDefault="00400740" w:rsidP="00400740">
      <w:pPr>
        <w:pStyle w:val="ListParagraph"/>
        <w:numPr>
          <w:ilvl w:val="0"/>
          <w:numId w:val="27"/>
        </w:numPr>
        <w:spacing w:line="240" w:lineRule="auto"/>
        <w:jc w:val="both"/>
        <w:rPr>
          <w:rFonts w:asciiTheme="minorHAnsi" w:hAnsiTheme="minorHAnsi" w:cstheme="minorHAnsi"/>
        </w:rPr>
      </w:pPr>
      <w:r w:rsidRPr="00400740">
        <w:rPr>
          <w:rFonts w:asciiTheme="minorHAnsi" w:hAnsiTheme="minorHAnsi" w:cstheme="minorHAnsi"/>
        </w:rPr>
        <w:t>Collate VAT returns and payments</w:t>
      </w:r>
    </w:p>
    <w:p w14:paraId="26857A05" w14:textId="77777777" w:rsidR="005A0F44" w:rsidRPr="00400740" w:rsidRDefault="005A0F44" w:rsidP="005A0F44">
      <w:pPr>
        <w:pStyle w:val="ListParagraph"/>
        <w:numPr>
          <w:ilvl w:val="0"/>
          <w:numId w:val="27"/>
        </w:numPr>
        <w:spacing w:line="240" w:lineRule="auto"/>
        <w:jc w:val="both"/>
        <w:rPr>
          <w:rFonts w:asciiTheme="minorHAnsi" w:hAnsiTheme="minorHAnsi" w:cstheme="minorHAnsi"/>
        </w:rPr>
      </w:pPr>
      <w:r w:rsidRPr="00400740">
        <w:rPr>
          <w:rFonts w:asciiTheme="minorHAnsi" w:hAnsiTheme="minorHAnsi" w:cstheme="minorHAnsi"/>
        </w:rPr>
        <w:t>Receive and record monies from pupils and parents / carers</w:t>
      </w:r>
    </w:p>
    <w:p w14:paraId="29A802B7" w14:textId="77777777" w:rsidR="005A0F44" w:rsidRPr="00400740" w:rsidRDefault="005A0F44" w:rsidP="005A0F44">
      <w:pPr>
        <w:pStyle w:val="ListParagraph"/>
        <w:numPr>
          <w:ilvl w:val="0"/>
          <w:numId w:val="27"/>
        </w:numPr>
        <w:spacing w:line="240" w:lineRule="auto"/>
        <w:jc w:val="both"/>
        <w:rPr>
          <w:rFonts w:asciiTheme="minorHAnsi" w:hAnsiTheme="minorHAnsi" w:cstheme="minorHAnsi"/>
        </w:rPr>
      </w:pPr>
      <w:r w:rsidRPr="00400740">
        <w:rPr>
          <w:rFonts w:asciiTheme="minorHAnsi" w:hAnsiTheme="minorHAnsi" w:cstheme="minorHAnsi"/>
        </w:rPr>
        <w:t>Check incoming stock deliveries and arrange for distribution and storage</w:t>
      </w:r>
    </w:p>
    <w:p w14:paraId="1149BCD1" w14:textId="77777777" w:rsidR="006A4782" w:rsidRPr="00400740" w:rsidRDefault="006A4782" w:rsidP="006A4782">
      <w:pPr>
        <w:pStyle w:val="ListParagraph"/>
        <w:spacing w:after="0" w:line="240" w:lineRule="auto"/>
        <w:jc w:val="both"/>
        <w:rPr>
          <w:rFonts w:asciiTheme="minorHAnsi" w:hAnsiTheme="minorHAnsi" w:cstheme="minorHAnsi"/>
        </w:rPr>
      </w:pPr>
    </w:p>
    <w:p w14:paraId="0ADBE80C" w14:textId="6B629A91" w:rsidR="00FA6FDC" w:rsidRPr="00400740" w:rsidRDefault="00FA6FDC" w:rsidP="000E0CDB">
      <w:pPr>
        <w:spacing w:line="240" w:lineRule="auto"/>
        <w:jc w:val="both"/>
        <w:rPr>
          <w:rFonts w:asciiTheme="minorHAnsi" w:hAnsiTheme="minorHAnsi" w:cstheme="minorHAnsi"/>
          <w:u w:val="single"/>
        </w:rPr>
      </w:pPr>
      <w:r w:rsidRPr="00400740">
        <w:rPr>
          <w:rFonts w:asciiTheme="minorHAnsi" w:hAnsiTheme="minorHAnsi" w:cstheme="minorHAnsi"/>
          <w:u w:val="single"/>
        </w:rPr>
        <w:t>Other Duties</w:t>
      </w:r>
    </w:p>
    <w:p w14:paraId="79909D48" w14:textId="745A48F4" w:rsidR="00095B66" w:rsidRPr="00400740" w:rsidRDefault="00095B66" w:rsidP="000E0CDB">
      <w:pPr>
        <w:pStyle w:val="ListParagraph"/>
        <w:numPr>
          <w:ilvl w:val="0"/>
          <w:numId w:val="27"/>
        </w:numPr>
        <w:spacing w:line="240" w:lineRule="auto"/>
        <w:jc w:val="both"/>
        <w:rPr>
          <w:rFonts w:asciiTheme="minorHAnsi" w:hAnsiTheme="minorHAnsi" w:cstheme="minorHAnsi"/>
        </w:rPr>
      </w:pPr>
      <w:r w:rsidRPr="00400740">
        <w:rPr>
          <w:rFonts w:asciiTheme="minorHAnsi" w:hAnsiTheme="minorHAnsi" w:cstheme="minorHAnsi"/>
        </w:rPr>
        <w:t>Assist in responding to phone calls, emails, and visitors to the School Office</w:t>
      </w:r>
      <w:r w:rsidR="007748F7" w:rsidRPr="00400740">
        <w:rPr>
          <w:rFonts w:asciiTheme="minorHAnsi" w:hAnsiTheme="minorHAnsi" w:cstheme="minorHAnsi"/>
        </w:rPr>
        <w:t xml:space="preserve"> where necessary</w:t>
      </w:r>
    </w:p>
    <w:p w14:paraId="22416EFE" w14:textId="771D2721" w:rsidR="00095B66" w:rsidRPr="00400740" w:rsidRDefault="00095B66" w:rsidP="000E0CDB">
      <w:pPr>
        <w:pStyle w:val="ListParagraph"/>
        <w:numPr>
          <w:ilvl w:val="0"/>
          <w:numId w:val="27"/>
        </w:numPr>
        <w:spacing w:line="240" w:lineRule="auto"/>
        <w:jc w:val="both"/>
        <w:rPr>
          <w:rFonts w:asciiTheme="minorHAnsi" w:hAnsiTheme="minorHAnsi" w:cstheme="minorHAnsi"/>
        </w:rPr>
      </w:pPr>
      <w:r w:rsidRPr="00400740">
        <w:rPr>
          <w:rFonts w:asciiTheme="minorHAnsi" w:hAnsiTheme="minorHAnsi" w:cstheme="minorHAnsi"/>
        </w:rPr>
        <w:t>Support day-to-day assistance to students and staff to provide efficiency in the school day</w:t>
      </w:r>
    </w:p>
    <w:p w14:paraId="00D4DFA0" w14:textId="401D3BE3" w:rsidR="00095B66" w:rsidRPr="00400740" w:rsidRDefault="00095B66" w:rsidP="000E0CDB">
      <w:pPr>
        <w:pStyle w:val="ListParagraph"/>
        <w:numPr>
          <w:ilvl w:val="0"/>
          <w:numId w:val="27"/>
        </w:numPr>
        <w:spacing w:line="240" w:lineRule="auto"/>
        <w:jc w:val="both"/>
        <w:rPr>
          <w:rFonts w:asciiTheme="minorHAnsi" w:hAnsiTheme="minorHAnsi" w:cstheme="minorHAnsi"/>
          <w:i/>
        </w:rPr>
      </w:pPr>
      <w:r w:rsidRPr="00400740">
        <w:rPr>
          <w:rFonts w:asciiTheme="minorHAnsi" w:hAnsiTheme="minorHAnsi" w:cstheme="minorHAnsi"/>
        </w:rPr>
        <w:t>Respond to and assist with ad-hoc queries and requests from Headteacher and staff</w:t>
      </w:r>
    </w:p>
    <w:p w14:paraId="55790930" w14:textId="44475D58" w:rsidR="00BB15C8" w:rsidRPr="00400740" w:rsidRDefault="00BB15C8" w:rsidP="000E0CDB">
      <w:pPr>
        <w:spacing w:line="240" w:lineRule="auto"/>
        <w:rPr>
          <w:rFonts w:asciiTheme="minorHAnsi" w:hAnsiTheme="minorHAnsi" w:cstheme="minorHAnsi"/>
          <w:i/>
        </w:rPr>
      </w:pPr>
      <w:r w:rsidRPr="00400740">
        <w:rPr>
          <w:rFonts w:asciiTheme="minorHAnsi" w:hAnsiTheme="minorHAnsi" w:cstheme="minorHAnsi"/>
          <w:i/>
        </w:rPr>
        <w:t xml:space="preserve">This school is committed to safeguarding and promoting the welfare of children and expects all staff to share this commitment. </w:t>
      </w:r>
    </w:p>
    <w:p w14:paraId="1F626B41" w14:textId="77777777" w:rsidR="005216B2" w:rsidRPr="00400740" w:rsidRDefault="00BB15C8" w:rsidP="000E0CDB">
      <w:pPr>
        <w:spacing w:line="240" w:lineRule="auto"/>
        <w:jc w:val="both"/>
        <w:rPr>
          <w:rFonts w:asciiTheme="minorHAnsi" w:hAnsiTheme="minorHAnsi" w:cstheme="minorHAnsi"/>
        </w:rPr>
      </w:pPr>
      <w:r w:rsidRPr="00400740">
        <w:rPr>
          <w:rFonts w:asciiTheme="minorHAnsi" w:hAnsiTheme="minorHAnsi" w:cstheme="minorHAnsi"/>
          <w:i/>
        </w:rPr>
        <w:t>These duties may be amended at any time to meet the changing demands of the school at the discretion of the Head Teacher after consultation with the post holder, without change to the level of responsibility appropriate to the grade of post.</w:t>
      </w:r>
    </w:p>
    <w:sectPr w:rsidR="005216B2" w:rsidRPr="00400740" w:rsidSect="002159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CF40A" w14:textId="77777777" w:rsidR="00215925" w:rsidRDefault="00215925" w:rsidP="00094185">
      <w:pPr>
        <w:spacing w:after="0" w:line="240" w:lineRule="auto"/>
      </w:pPr>
      <w:r>
        <w:separator/>
      </w:r>
    </w:p>
  </w:endnote>
  <w:endnote w:type="continuationSeparator" w:id="0">
    <w:p w14:paraId="41080B7D" w14:textId="77777777" w:rsidR="00215925" w:rsidRDefault="00215925" w:rsidP="0009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8F114" w14:textId="77777777" w:rsidR="00215925" w:rsidRDefault="00215925" w:rsidP="00094185">
      <w:pPr>
        <w:spacing w:after="0" w:line="240" w:lineRule="auto"/>
      </w:pPr>
      <w:r>
        <w:separator/>
      </w:r>
    </w:p>
  </w:footnote>
  <w:footnote w:type="continuationSeparator" w:id="0">
    <w:p w14:paraId="65A5277C" w14:textId="77777777" w:rsidR="00215925" w:rsidRDefault="00215925" w:rsidP="00094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8.5pt;height:332.25pt" o:bullet="t">
        <v:imagedata r:id="rId1" o:title="TK_LOGO_POINTER_RGB_bullet_blue"/>
      </v:shape>
    </w:pict>
  </w:numPicBullet>
  <w:abstractNum w:abstractNumId="0" w15:restartNumberingAfterBreak="0">
    <w:nsid w:val="014447A1"/>
    <w:multiLevelType w:val="hybridMultilevel"/>
    <w:tmpl w:val="41C481C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FB3AD6"/>
    <w:multiLevelType w:val="hybridMultilevel"/>
    <w:tmpl w:val="DE88C68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8245C6"/>
    <w:multiLevelType w:val="hybridMultilevel"/>
    <w:tmpl w:val="0FBE66F0"/>
    <w:lvl w:ilvl="0" w:tplc="D2605E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12F95"/>
    <w:multiLevelType w:val="hybridMultilevel"/>
    <w:tmpl w:val="3542779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2173B6"/>
    <w:multiLevelType w:val="hybridMultilevel"/>
    <w:tmpl w:val="98D83A4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7F4F20"/>
    <w:multiLevelType w:val="hybridMultilevel"/>
    <w:tmpl w:val="820EBAA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6C7A00"/>
    <w:multiLevelType w:val="hybridMultilevel"/>
    <w:tmpl w:val="57969F4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7E01621"/>
    <w:multiLevelType w:val="hybridMultilevel"/>
    <w:tmpl w:val="60F2794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340A9D"/>
    <w:multiLevelType w:val="hybridMultilevel"/>
    <w:tmpl w:val="BCA0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B12EA"/>
    <w:multiLevelType w:val="hybridMultilevel"/>
    <w:tmpl w:val="5D0CF5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51378F"/>
    <w:multiLevelType w:val="hybridMultilevel"/>
    <w:tmpl w:val="5CB89C1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51305B2"/>
    <w:multiLevelType w:val="hybridMultilevel"/>
    <w:tmpl w:val="6E900FCC"/>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909605E"/>
    <w:multiLevelType w:val="hybridMultilevel"/>
    <w:tmpl w:val="711E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12292"/>
    <w:multiLevelType w:val="hybridMultilevel"/>
    <w:tmpl w:val="CD501EC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E443F65"/>
    <w:multiLevelType w:val="hybridMultilevel"/>
    <w:tmpl w:val="93D4CE2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FD14C81"/>
    <w:multiLevelType w:val="hybridMultilevel"/>
    <w:tmpl w:val="757E032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52AD108E"/>
    <w:multiLevelType w:val="hybridMultilevel"/>
    <w:tmpl w:val="85CAF60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2D34105"/>
    <w:multiLevelType w:val="hybridMultilevel"/>
    <w:tmpl w:val="5B58A486"/>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F10965"/>
    <w:multiLevelType w:val="hybridMultilevel"/>
    <w:tmpl w:val="E990C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1434FA"/>
    <w:multiLevelType w:val="hybridMultilevel"/>
    <w:tmpl w:val="268654E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F377AD4"/>
    <w:multiLevelType w:val="hybridMultilevel"/>
    <w:tmpl w:val="B094B56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0A31C8B"/>
    <w:multiLevelType w:val="hybridMultilevel"/>
    <w:tmpl w:val="5ADE618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93C6F11"/>
    <w:multiLevelType w:val="hybridMultilevel"/>
    <w:tmpl w:val="5988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9508B"/>
    <w:multiLevelType w:val="hybridMultilevel"/>
    <w:tmpl w:val="AD7CD82A"/>
    <w:lvl w:ilvl="0" w:tplc="24BA44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45C45"/>
    <w:multiLevelType w:val="hybridMultilevel"/>
    <w:tmpl w:val="09380D3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A137E64"/>
    <w:multiLevelType w:val="hybridMultilevel"/>
    <w:tmpl w:val="2A1A9AF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C563DE3"/>
    <w:multiLevelType w:val="hybridMultilevel"/>
    <w:tmpl w:val="9C38B2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0"/>
  </w:num>
  <w:num w:numId="21">
    <w:abstractNumId w:val="19"/>
  </w:num>
  <w:num w:numId="22">
    <w:abstractNumId w:val="12"/>
  </w:num>
  <w:num w:numId="23">
    <w:abstractNumId w:val="27"/>
  </w:num>
  <w:num w:numId="24">
    <w:abstractNumId w:val="9"/>
  </w:num>
  <w:num w:numId="25">
    <w:abstractNumId w:val="5"/>
  </w:num>
  <w:num w:numId="26">
    <w:abstractNumId w:val="16"/>
  </w:num>
  <w:num w:numId="27">
    <w:abstractNumId w:val="24"/>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C5"/>
    <w:rsid w:val="00016E92"/>
    <w:rsid w:val="00020C9C"/>
    <w:rsid w:val="00033F25"/>
    <w:rsid w:val="00054E40"/>
    <w:rsid w:val="00074580"/>
    <w:rsid w:val="00094185"/>
    <w:rsid w:val="00095B66"/>
    <w:rsid w:val="000E0CDB"/>
    <w:rsid w:val="000E0E0D"/>
    <w:rsid w:val="00124C16"/>
    <w:rsid w:val="0012691F"/>
    <w:rsid w:val="00145876"/>
    <w:rsid w:val="001A53D0"/>
    <w:rsid w:val="001B7921"/>
    <w:rsid w:val="001C15FA"/>
    <w:rsid w:val="0020191D"/>
    <w:rsid w:val="002119DB"/>
    <w:rsid w:val="00215925"/>
    <w:rsid w:val="0021655C"/>
    <w:rsid w:val="00223D80"/>
    <w:rsid w:val="002504EF"/>
    <w:rsid w:val="002D11E0"/>
    <w:rsid w:val="00310975"/>
    <w:rsid w:val="003202F5"/>
    <w:rsid w:val="00342B23"/>
    <w:rsid w:val="00360FED"/>
    <w:rsid w:val="00365445"/>
    <w:rsid w:val="003A138F"/>
    <w:rsid w:val="003B2CE7"/>
    <w:rsid w:val="00400740"/>
    <w:rsid w:val="00405440"/>
    <w:rsid w:val="00415FE1"/>
    <w:rsid w:val="004510CE"/>
    <w:rsid w:val="00463498"/>
    <w:rsid w:val="004706F3"/>
    <w:rsid w:val="00476ACA"/>
    <w:rsid w:val="0047794F"/>
    <w:rsid w:val="00481C39"/>
    <w:rsid w:val="004866B5"/>
    <w:rsid w:val="004B5145"/>
    <w:rsid w:val="004C291F"/>
    <w:rsid w:val="004D7BDE"/>
    <w:rsid w:val="004F2E0D"/>
    <w:rsid w:val="004F3C92"/>
    <w:rsid w:val="00507E8D"/>
    <w:rsid w:val="00511D37"/>
    <w:rsid w:val="0052058A"/>
    <w:rsid w:val="005216B2"/>
    <w:rsid w:val="005557B4"/>
    <w:rsid w:val="00592688"/>
    <w:rsid w:val="005A0F44"/>
    <w:rsid w:val="005A277E"/>
    <w:rsid w:val="005D5D66"/>
    <w:rsid w:val="005D66EC"/>
    <w:rsid w:val="00630C8B"/>
    <w:rsid w:val="006350EA"/>
    <w:rsid w:val="00681943"/>
    <w:rsid w:val="00697021"/>
    <w:rsid w:val="006A4782"/>
    <w:rsid w:val="006D0A1E"/>
    <w:rsid w:val="007128C7"/>
    <w:rsid w:val="00734A48"/>
    <w:rsid w:val="00736446"/>
    <w:rsid w:val="007748F7"/>
    <w:rsid w:val="0078357F"/>
    <w:rsid w:val="00783AA5"/>
    <w:rsid w:val="007C5B49"/>
    <w:rsid w:val="007D751A"/>
    <w:rsid w:val="008100C7"/>
    <w:rsid w:val="008269ED"/>
    <w:rsid w:val="008473D4"/>
    <w:rsid w:val="00863053"/>
    <w:rsid w:val="00890907"/>
    <w:rsid w:val="00892364"/>
    <w:rsid w:val="008B365C"/>
    <w:rsid w:val="008B6885"/>
    <w:rsid w:val="008F26C7"/>
    <w:rsid w:val="00910C47"/>
    <w:rsid w:val="00927072"/>
    <w:rsid w:val="0094502D"/>
    <w:rsid w:val="00953E6C"/>
    <w:rsid w:val="009865EF"/>
    <w:rsid w:val="00992C1E"/>
    <w:rsid w:val="009A0C52"/>
    <w:rsid w:val="009B47DF"/>
    <w:rsid w:val="009C2633"/>
    <w:rsid w:val="009E285C"/>
    <w:rsid w:val="009E710B"/>
    <w:rsid w:val="00A64798"/>
    <w:rsid w:val="00A824D4"/>
    <w:rsid w:val="00AA1DCD"/>
    <w:rsid w:val="00AA4BF1"/>
    <w:rsid w:val="00AB3606"/>
    <w:rsid w:val="00AF30B3"/>
    <w:rsid w:val="00B03AB4"/>
    <w:rsid w:val="00B102C1"/>
    <w:rsid w:val="00B175CE"/>
    <w:rsid w:val="00B40D03"/>
    <w:rsid w:val="00B41E3E"/>
    <w:rsid w:val="00B523E0"/>
    <w:rsid w:val="00B544FC"/>
    <w:rsid w:val="00BA1D4C"/>
    <w:rsid w:val="00BB15C8"/>
    <w:rsid w:val="00C2230A"/>
    <w:rsid w:val="00C30514"/>
    <w:rsid w:val="00C40257"/>
    <w:rsid w:val="00C512FF"/>
    <w:rsid w:val="00C62868"/>
    <w:rsid w:val="00C869A4"/>
    <w:rsid w:val="00CA16DF"/>
    <w:rsid w:val="00CA3BFF"/>
    <w:rsid w:val="00CB725F"/>
    <w:rsid w:val="00CD54B3"/>
    <w:rsid w:val="00CD7266"/>
    <w:rsid w:val="00CF7BE8"/>
    <w:rsid w:val="00D22182"/>
    <w:rsid w:val="00D3418E"/>
    <w:rsid w:val="00D379C5"/>
    <w:rsid w:val="00D76480"/>
    <w:rsid w:val="00D81801"/>
    <w:rsid w:val="00D9337B"/>
    <w:rsid w:val="00DC09DD"/>
    <w:rsid w:val="00DD45DC"/>
    <w:rsid w:val="00DE1042"/>
    <w:rsid w:val="00DE6B55"/>
    <w:rsid w:val="00E92112"/>
    <w:rsid w:val="00EB2C39"/>
    <w:rsid w:val="00ED0534"/>
    <w:rsid w:val="00EF3940"/>
    <w:rsid w:val="00F240E9"/>
    <w:rsid w:val="00F30EBA"/>
    <w:rsid w:val="00F35AC0"/>
    <w:rsid w:val="00F430EB"/>
    <w:rsid w:val="00F65668"/>
    <w:rsid w:val="00F667D7"/>
    <w:rsid w:val="00FA6FDC"/>
    <w:rsid w:val="00FE3E30"/>
    <w:rsid w:val="00FF7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4DB5FFF"/>
  <w15:docId w15:val="{0A0E675E-1834-4237-BB22-C4FA993B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9C5"/>
    <w:rPr>
      <w:rFonts w:ascii="Calibri" w:eastAsia="Calibri" w:hAnsi="Calibri" w:cs="Times New Roman"/>
    </w:rPr>
  </w:style>
  <w:style w:type="paragraph" w:styleId="Heading1">
    <w:name w:val="heading 1"/>
    <w:basedOn w:val="Normal"/>
    <w:next w:val="Normal"/>
    <w:link w:val="Heading1Char"/>
    <w:uiPriority w:val="99"/>
    <w:qFormat/>
    <w:rsid w:val="005A277E"/>
    <w:pPr>
      <w:keepNext/>
      <w:spacing w:before="240" w:after="60" w:line="240" w:lineRule="auto"/>
      <w:jc w:val="center"/>
      <w:outlineLvl w:val="0"/>
    </w:pPr>
    <w:rPr>
      <w:rFonts w:ascii="Arial" w:eastAsia="Times New Roman" w:hAnsi="Arial" w:cs="Arial"/>
      <w:b/>
      <w:bCs/>
      <w:kern w:val="3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446"/>
    <w:pPr>
      <w:ind w:left="720"/>
      <w:contextualSpacing/>
    </w:pPr>
  </w:style>
  <w:style w:type="paragraph" w:styleId="Header">
    <w:name w:val="header"/>
    <w:basedOn w:val="Normal"/>
    <w:link w:val="HeaderChar"/>
    <w:uiPriority w:val="99"/>
    <w:unhideWhenUsed/>
    <w:rsid w:val="00094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185"/>
    <w:rPr>
      <w:rFonts w:ascii="Calibri" w:eastAsia="Calibri" w:hAnsi="Calibri" w:cs="Times New Roman"/>
    </w:rPr>
  </w:style>
  <w:style w:type="paragraph" w:styleId="Footer">
    <w:name w:val="footer"/>
    <w:basedOn w:val="Normal"/>
    <w:link w:val="FooterChar"/>
    <w:uiPriority w:val="99"/>
    <w:unhideWhenUsed/>
    <w:rsid w:val="00094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185"/>
    <w:rPr>
      <w:rFonts w:ascii="Calibri" w:eastAsia="Calibri" w:hAnsi="Calibri" w:cs="Times New Roman"/>
    </w:rPr>
  </w:style>
  <w:style w:type="paragraph" w:styleId="BalloonText">
    <w:name w:val="Balloon Text"/>
    <w:basedOn w:val="Normal"/>
    <w:link w:val="BalloonTextChar"/>
    <w:uiPriority w:val="99"/>
    <w:semiHidden/>
    <w:unhideWhenUsed/>
    <w:rsid w:val="00094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185"/>
    <w:rPr>
      <w:rFonts w:ascii="Tahoma" w:eastAsia="Calibri" w:hAnsi="Tahoma" w:cs="Tahoma"/>
      <w:sz w:val="16"/>
      <w:szCs w:val="16"/>
    </w:rPr>
  </w:style>
  <w:style w:type="paragraph" w:customStyle="1" w:styleId="indent4">
    <w:name w:val="indent4"/>
    <w:basedOn w:val="Normal"/>
    <w:rsid w:val="00B03AB4"/>
    <w:pPr>
      <w:spacing w:after="0" w:line="240" w:lineRule="auto"/>
      <w:ind w:left="567"/>
    </w:pPr>
    <w:rPr>
      <w:rFonts w:ascii="Times New Roman" w:eastAsia="Times New Roman" w:hAnsi="Times New Roman"/>
      <w:sz w:val="24"/>
      <w:szCs w:val="20"/>
      <w:lang w:eastAsia="en-GB"/>
    </w:rPr>
  </w:style>
  <w:style w:type="character" w:customStyle="1" w:styleId="Heading1Char">
    <w:name w:val="Heading 1 Char"/>
    <w:basedOn w:val="DefaultParagraphFont"/>
    <w:link w:val="Heading1"/>
    <w:uiPriority w:val="99"/>
    <w:rsid w:val="005A277E"/>
    <w:rPr>
      <w:rFonts w:ascii="Arial" w:eastAsia="Times New Roman" w:hAnsi="Arial" w:cs="Arial"/>
      <w:b/>
      <w:bCs/>
      <w:kern w:val="32"/>
      <w:sz w:val="36"/>
      <w:szCs w:val="36"/>
      <w:lang w:eastAsia="en-GB"/>
    </w:rPr>
  </w:style>
  <w:style w:type="paragraph" w:customStyle="1" w:styleId="bold">
    <w:name w:val="bold"/>
    <w:basedOn w:val="Normal"/>
    <w:uiPriority w:val="99"/>
    <w:rsid w:val="005A277E"/>
    <w:pPr>
      <w:spacing w:before="120" w:after="120" w:line="240" w:lineRule="auto"/>
    </w:pPr>
    <w:rPr>
      <w:rFonts w:ascii="Arial" w:eastAsia="Times New Roman" w:hAnsi="Arial" w:cs="Arial"/>
      <w:b/>
      <w:bCs/>
      <w:lang w:eastAsia="en-GB"/>
    </w:rPr>
  </w:style>
  <w:style w:type="paragraph" w:customStyle="1" w:styleId="3Bulletedcopyblue">
    <w:name w:val="3 Bulleted copy blue"/>
    <w:basedOn w:val="Normal"/>
    <w:qFormat/>
    <w:rsid w:val="00F35AC0"/>
    <w:pPr>
      <w:numPr>
        <w:numId w:val="26"/>
      </w:numPr>
      <w:spacing w:after="120" w:line="240" w:lineRule="auto"/>
      <w:ind w:right="284"/>
    </w:pPr>
    <w:rPr>
      <w:rFonts w:ascii="Arial" w:eastAsia="MS Mincho" w:hAnsi="Arial" w:cs="Arial"/>
      <w:sz w:val="20"/>
      <w:szCs w:val="20"/>
      <w:lang w:val="en-US"/>
    </w:rPr>
  </w:style>
  <w:style w:type="character" w:customStyle="1" w:styleId="normaltextrun">
    <w:name w:val="normaltextrun"/>
    <w:basedOn w:val="DefaultParagraphFont"/>
    <w:rsid w:val="00FA6FDC"/>
  </w:style>
  <w:style w:type="character" w:customStyle="1" w:styleId="eop">
    <w:name w:val="eop"/>
    <w:basedOn w:val="DefaultParagraphFont"/>
    <w:rsid w:val="00FA6FDC"/>
  </w:style>
  <w:style w:type="paragraph" w:customStyle="1" w:styleId="xmsonormal">
    <w:name w:val="x_msonormal"/>
    <w:basedOn w:val="Normal"/>
    <w:rsid w:val="0092707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40074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B696B-FDA2-4BE5-9671-3870C3FD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Matthews High Brooms CEP School</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Lees</dc:creator>
  <cp:lastModifiedBy>Manj Aggarwal</cp:lastModifiedBy>
  <cp:revision>7</cp:revision>
  <cp:lastPrinted>2024-02-01T14:03:00Z</cp:lastPrinted>
  <dcterms:created xsi:type="dcterms:W3CDTF">2024-03-22T10:29:00Z</dcterms:created>
  <dcterms:modified xsi:type="dcterms:W3CDTF">2024-03-22T12:47:00Z</dcterms:modified>
</cp:coreProperties>
</file>