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Default="00AA2E53">
      <w:pPr>
        <w:rPr>
          <w:rFonts w:ascii="DM Sans" w:hAnsi="DM Sans" w:cstheme="minorHAnsi"/>
          <w:noProof/>
          <w:lang w:eastAsia="en-GB"/>
        </w:rPr>
      </w:pPr>
      <w:r w:rsidRPr="002F1B36">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68AAC395">
                <wp:simplePos x="0" y="0"/>
                <wp:positionH relativeFrom="column">
                  <wp:posOffset>5892800</wp:posOffset>
                </wp:positionH>
                <wp:positionV relativeFrom="paragraph">
                  <wp:posOffset>26670</wp:posOffset>
                </wp:positionV>
                <wp:extent cx="32639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0" cy="4295775"/>
                        </a:xfrm>
                        <a:prstGeom prst="rect">
                          <a:avLst/>
                        </a:prstGeom>
                        <a:noFill/>
                        <a:ln>
                          <a:noFill/>
                        </a:ln>
                      </wps:spPr>
                      <wps:txb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1F71C174">
                                  <wp:extent cx="1670240" cy="173081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70240" cy="1730819"/>
                                          </a:xfrm>
                                          <a:prstGeom prst="rect">
                                            <a:avLst/>
                                          </a:prstGeom>
                                          <a:noFill/>
                                          <a:ln>
                                            <a:noFill/>
                                          </a:ln>
                                        </pic:spPr>
                                      </pic:pic>
                                    </a:graphicData>
                                  </a:graphic>
                                </wp:inline>
                              </w:drawing>
                            </w:r>
                          </w:p>
                          <w:p w14:paraId="330ABD82" w14:textId="77777777" w:rsidR="002D482A" w:rsidRPr="002D482A" w:rsidRDefault="00A7380A" w:rsidP="00984C96">
                            <w:pPr>
                              <w:jc w:val="center"/>
                              <w:rPr>
                                <w:b/>
                                <w:noProof/>
                                <w:color w:val="2F5496" w:themeColor="accent1" w:themeShade="BF"/>
                                <w:sz w:val="28"/>
                                <w:szCs w:val="28"/>
                              </w:rPr>
                            </w:pPr>
                            <w:r w:rsidRPr="00984C96">
                              <w:rPr>
                                <w:b/>
                                <w:noProof/>
                                <w:color w:val="2F5496" w:themeColor="accent1" w:themeShade="BF"/>
                                <w:sz w:val="56"/>
                                <w:szCs w:val="56"/>
                              </w:rPr>
                              <w:t xml:space="preserve"> </w:t>
                            </w:r>
                          </w:p>
                          <w:p w14:paraId="744189AD" w14:textId="2B31DD7D" w:rsidR="00984C96" w:rsidRDefault="002630F7" w:rsidP="00984C96">
                            <w:pPr>
                              <w:jc w:val="center"/>
                              <w:rPr>
                                <w:b/>
                                <w:noProof/>
                                <w:color w:val="2F5496" w:themeColor="accent1" w:themeShade="BF"/>
                                <w:sz w:val="56"/>
                                <w:szCs w:val="56"/>
                              </w:rPr>
                            </w:pPr>
                            <w:r>
                              <w:rPr>
                                <w:b/>
                                <w:noProof/>
                                <w:color w:val="2F5496" w:themeColor="accent1" w:themeShade="BF"/>
                                <w:sz w:val="56"/>
                                <w:szCs w:val="56"/>
                              </w:rPr>
                              <w:t>Assistant Headteacher (SENDCo)</w:t>
                            </w:r>
                            <w:r w:rsidR="00984C96" w:rsidRPr="00984C96">
                              <w:rPr>
                                <w:b/>
                                <w:noProof/>
                                <w:color w:val="2F5496" w:themeColor="accent1" w:themeShade="BF"/>
                                <w:sz w:val="56"/>
                                <w:szCs w:val="56"/>
                              </w:rPr>
                              <w:t xml:space="preserve">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64pt;margin-top:2.1pt;width:257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" filled="f" stroked="f">
                <v:textbox>
                  <w:txbxContent>
                    <w:p w14:paraId="6FCA009B" w14:textId="183CBD35" w:rsidR="00AA2E53" w:rsidRDefault="00E44069" w:rsidP="00A7380A">
                      <w:pPr>
                        <w:jc w:val="center"/>
                        <w:rPr>
                          <w:b/>
                          <w:noProof/>
                          <w:color w:val="2F5496" w:themeColor="accent1" w:themeShade="BF"/>
                          <w:sz w:val="96"/>
                          <w:szCs w:val="72"/>
                        </w:rPr>
                      </w:pPr>
                      <w:r>
                        <w:rPr>
                          <w:noProof/>
                        </w:rPr>
                        <w:drawing>
                          <wp:inline distT="0" distB="0" distL="0" distR="0" wp14:anchorId="63138385" wp14:editId="1F71C174">
                            <wp:extent cx="1670240" cy="173081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70240" cy="1730819"/>
                                    </a:xfrm>
                                    <a:prstGeom prst="rect">
                                      <a:avLst/>
                                    </a:prstGeom>
                                    <a:noFill/>
                                    <a:ln>
                                      <a:noFill/>
                                    </a:ln>
                                  </pic:spPr>
                                </pic:pic>
                              </a:graphicData>
                            </a:graphic>
                          </wp:inline>
                        </w:drawing>
                      </w:r>
                    </w:p>
                    <w:p w14:paraId="330ABD82" w14:textId="77777777" w:rsidR="002D482A" w:rsidRPr="002D482A" w:rsidRDefault="00A7380A" w:rsidP="00984C96">
                      <w:pPr>
                        <w:jc w:val="center"/>
                        <w:rPr>
                          <w:b/>
                          <w:noProof/>
                          <w:color w:val="2F5496" w:themeColor="accent1" w:themeShade="BF"/>
                          <w:sz w:val="28"/>
                          <w:szCs w:val="28"/>
                        </w:rPr>
                      </w:pPr>
                      <w:r w:rsidRPr="00984C96">
                        <w:rPr>
                          <w:b/>
                          <w:noProof/>
                          <w:color w:val="2F5496" w:themeColor="accent1" w:themeShade="BF"/>
                          <w:sz w:val="56"/>
                          <w:szCs w:val="56"/>
                        </w:rPr>
                        <w:t xml:space="preserve"> </w:t>
                      </w:r>
                    </w:p>
                    <w:p w14:paraId="744189AD" w14:textId="2B31DD7D" w:rsidR="00984C96" w:rsidRDefault="002630F7" w:rsidP="00984C96">
                      <w:pPr>
                        <w:jc w:val="center"/>
                        <w:rPr>
                          <w:b/>
                          <w:noProof/>
                          <w:color w:val="2F5496" w:themeColor="accent1" w:themeShade="BF"/>
                          <w:sz w:val="56"/>
                          <w:szCs w:val="56"/>
                        </w:rPr>
                      </w:pPr>
                      <w:r>
                        <w:rPr>
                          <w:b/>
                          <w:noProof/>
                          <w:color w:val="2F5496" w:themeColor="accent1" w:themeShade="BF"/>
                          <w:sz w:val="56"/>
                          <w:szCs w:val="56"/>
                        </w:rPr>
                        <w:t>Assistant Headteacher (SENDCo)</w:t>
                      </w:r>
                      <w:r w:rsidR="00984C96" w:rsidRPr="00984C96">
                        <w:rPr>
                          <w:b/>
                          <w:noProof/>
                          <w:color w:val="2F5496" w:themeColor="accent1" w:themeShade="BF"/>
                          <w:sz w:val="56"/>
                          <w:szCs w:val="56"/>
                        </w:rPr>
                        <w:t xml:space="preserve"> </w:t>
                      </w:r>
                    </w:p>
                    <w:p w14:paraId="6005546C" w14:textId="05ADB691" w:rsidR="00984C96" w:rsidRPr="00984C96" w:rsidRDefault="00984C96" w:rsidP="00984C96">
                      <w:pPr>
                        <w:jc w:val="center"/>
                        <w:rPr>
                          <w:b/>
                          <w:noProof/>
                          <w:color w:val="2F5496" w:themeColor="accent1" w:themeShade="BF"/>
                          <w:sz w:val="56"/>
                          <w:szCs w:val="56"/>
                        </w:rPr>
                      </w:pPr>
                      <w:r w:rsidRPr="00984C96">
                        <w:rPr>
                          <w:b/>
                          <w:noProof/>
                          <w:color w:val="2F5496" w:themeColor="accent1" w:themeShade="BF"/>
                          <w:sz w:val="56"/>
                          <w:szCs w:val="56"/>
                        </w:rPr>
                        <w:t>Application Pack</w:t>
                      </w:r>
                    </w:p>
                    <w:p w14:paraId="213DA80E" w14:textId="4784A859" w:rsidR="00A7380A" w:rsidRPr="00EF2DE0" w:rsidRDefault="00A7380A" w:rsidP="00A7380A">
                      <w:pPr>
                        <w:jc w:val="center"/>
                        <w:rPr>
                          <w:b/>
                          <w:noProof/>
                          <w:color w:val="2F5496" w:themeColor="accent1" w:themeShade="BF"/>
                          <w:sz w:val="96"/>
                          <w:szCs w:val="72"/>
                        </w:rPr>
                      </w:pPr>
                    </w:p>
                  </w:txbxContent>
                </v:textbox>
              </v:shape>
            </w:pict>
          </mc:Fallback>
        </mc:AlternateContent>
      </w:r>
      <w:r w:rsidR="00E244A9" w:rsidRPr="002F1B36">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2F1B36">
        <w:rPr>
          <w:rFonts w:ascii="DM Sans" w:hAnsi="DM Sans" w:cstheme="minorHAnsi"/>
          <w:noProof/>
          <w:lang w:eastAsia="en-GB"/>
        </w:rPr>
        <w:drawing>
          <wp:inline distT="0" distB="0" distL="0" distR="0" wp14:anchorId="6511CC3D" wp14:editId="2019858F">
            <wp:extent cx="5689403" cy="41783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01434" cy="4187136"/>
                    </a:xfrm>
                    <a:prstGeom prst="rect">
                      <a:avLst/>
                    </a:prstGeom>
                    <a:noFill/>
                    <a:ln>
                      <a:noFill/>
                    </a:ln>
                  </pic:spPr>
                </pic:pic>
              </a:graphicData>
            </a:graphic>
          </wp:inline>
        </w:drawing>
      </w:r>
    </w:p>
    <w:p w14:paraId="6E2CFC8D" w14:textId="77777777" w:rsidR="002D482A" w:rsidRDefault="002D482A">
      <w:pPr>
        <w:rPr>
          <w:rFonts w:ascii="DM Sans" w:hAnsi="DM Sans" w:cstheme="minorHAnsi"/>
          <w:noProof/>
          <w:lang w:eastAsia="en-GB"/>
        </w:rPr>
      </w:pPr>
    </w:p>
    <w:p w14:paraId="7F96F339" w14:textId="77777777" w:rsidR="002D482A" w:rsidRDefault="002D482A">
      <w:pPr>
        <w:rPr>
          <w:rFonts w:ascii="DM Sans" w:hAnsi="DM Sans" w:cstheme="minorHAnsi"/>
          <w:noProof/>
          <w:lang w:eastAsia="en-GB"/>
        </w:rPr>
      </w:pPr>
    </w:p>
    <w:p w14:paraId="198EE4A2" w14:textId="77777777" w:rsidR="002D482A" w:rsidRDefault="002D482A">
      <w:pPr>
        <w:rPr>
          <w:rFonts w:ascii="DM Sans" w:hAnsi="DM Sans" w:cstheme="minorHAnsi"/>
          <w:noProof/>
          <w:lang w:eastAsia="en-GB"/>
        </w:rPr>
      </w:pPr>
    </w:p>
    <w:p w14:paraId="0478513B" w14:textId="77777777" w:rsidR="002D482A" w:rsidRDefault="002D482A">
      <w:pPr>
        <w:rPr>
          <w:rFonts w:ascii="DM Sans" w:hAnsi="DM Sans" w:cstheme="minorHAnsi"/>
          <w:noProof/>
          <w:lang w:eastAsia="en-GB"/>
        </w:rPr>
      </w:pPr>
    </w:p>
    <w:p w14:paraId="5DCC87DA" w14:textId="77777777" w:rsidR="002D482A" w:rsidRDefault="002D482A">
      <w:pPr>
        <w:rPr>
          <w:rFonts w:ascii="DM Sans" w:hAnsi="DM Sans" w:cstheme="minorHAnsi"/>
          <w:noProof/>
          <w:lang w:eastAsia="en-GB"/>
        </w:rPr>
      </w:pPr>
    </w:p>
    <w:p w14:paraId="6D51D16A" w14:textId="77777777" w:rsidR="002D482A" w:rsidRPr="002F1B36" w:rsidRDefault="002D482A">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2F1B36" w:rsidRDefault="00866ECC">
          <w:pPr>
            <w:pStyle w:val="TOCHeading"/>
            <w:rPr>
              <w:rFonts w:ascii="DM Sans" w:hAnsi="DM Sans"/>
            </w:rPr>
          </w:pPr>
          <w:r w:rsidRPr="002F1B36">
            <w:rPr>
              <w:rFonts w:ascii="DM Sans" w:hAnsi="DM Sans"/>
            </w:rPr>
            <w:t>Contents</w:t>
          </w:r>
        </w:p>
        <w:p w14:paraId="4BF7412C" w14:textId="0CDDB37F" w:rsidR="00BA43FF" w:rsidRDefault="00866EC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r w:rsidRPr="002F1B36">
            <w:rPr>
              <w:rFonts w:ascii="DM Sans" w:hAnsi="DM Sans"/>
            </w:rPr>
            <w:fldChar w:fldCharType="begin"/>
          </w:r>
          <w:r w:rsidRPr="002F1B36">
            <w:rPr>
              <w:rFonts w:ascii="DM Sans" w:hAnsi="DM Sans"/>
            </w:rPr>
            <w:instrText xml:space="preserve"> TOC \o "1-3" \h \z \u </w:instrText>
          </w:r>
          <w:r w:rsidRPr="002F1B36">
            <w:rPr>
              <w:rFonts w:ascii="DM Sans" w:hAnsi="DM Sans"/>
            </w:rPr>
            <w:fldChar w:fldCharType="separate"/>
          </w:r>
          <w:hyperlink w:anchor="_Toc160185287" w:history="1">
            <w:r w:rsidR="00BA43FF" w:rsidRPr="00BA43FF">
              <w:rPr>
                <w:rStyle w:val="Hyperlink"/>
                <w:rFonts w:ascii="DM Sans" w:eastAsia="Times New Roman" w:hAnsi="DM Sans"/>
                <w:bCs/>
                <w:noProof/>
              </w:rPr>
              <w:t>Letter from Catherine Paine, Chief Executive Officer</w:t>
            </w:r>
            <w:r w:rsidR="00BA43FF">
              <w:rPr>
                <w:noProof/>
                <w:webHidden/>
              </w:rPr>
              <w:tab/>
            </w:r>
            <w:r w:rsidR="00BA43FF">
              <w:rPr>
                <w:noProof/>
                <w:webHidden/>
              </w:rPr>
              <w:fldChar w:fldCharType="begin"/>
            </w:r>
            <w:r w:rsidR="00BA43FF">
              <w:rPr>
                <w:noProof/>
                <w:webHidden/>
              </w:rPr>
              <w:instrText xml:space="preserve"> PAGEREF _Toc160185287 \h </w:instrText>
            </w:r>
            <w:r w:rsidR="00BA43FF">
              <w:rPr>
                <w:noProof/>
                <w:webHidden/>
              </w:rPr>
            </w:r>
            <w:r w:rsidR="00BA43FF">
              <w:rPr>
                <w:noProof/>
                <w:webHidden/>
              </w:rPr>
              <w:fldChar w:fldCharType="separate"/>
            </w:r>
            <w:r w:rsidR="00BA43FF">
              <w:rPr>
                <w:noProof/>
                <w:webHidden/>
              </w:rPr>
              <w:t>3</w:t>
            </w:r>
            <w:r w:rsidR="00BA43FF">
              <w:rPr>
                <w:noProof/>
                <w:webHidden/>
              </w:rPr>
              <w:fldChar w:fldCharType="end"/>
            </w:r>
          </w:hyperlink>
        </w:p>
        <w:p w14:paraId="678C10D8" w14:textId="782A1943" w:rsidR="00BA43FF" w:rsidRDefault="005C590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0185288" w:history="1">
            <w:r w:rsidR="00BA43FF" w:rsidRPr="00631340">
              <w:rPr>
                <w:rStyle w:val="Hyperlink"/>
                <w:rFonts w:ascii="DM Sans" w:hAnsi="DM Sans"/>
                <w:noProof/>
              </w:rPr>
              <w:t>Our Cornerstones and Touchstones</w:t>
            </w:r>
            <w:r w:rsidR="00BA43FF">
              <w:rPr>
                <w:noProof/>
                <w:webHidden/>
              </w:rPr>
              <w:tab/>
            </w:r>
            <w:r w:rsidR="00BA43FF">
              <w:rPr>
                <w:noProof/>
                <w:webHidden/>
              </w:rPr>
              <w:fldChar w:fldCharType="begin"/>
            </w:r>
            <w:r w:rsidR="00BA43FF">
              <w:rPr>
                <w:noProof/>
                <w:webHidden/>
              </w:rPr>
              <w:instrText xml:space="preserve"> PAGEREF _Toc160185288 \h </w:instrText>
            </w:r>
            <w:r w:rsidR="00BA43FF">
              <w:rPr>
                <w:noProof/>
                <w:webHidden/>
              </w:rPr>
            </w:r>
            <w:r w:rsidR="00BA43FF">
              <w:rPr>
                <w:noProof/>
                <w:webHidden/>
              </w:rPr>
              <w:fldChar w:fldCharType="separate"/>
            </w:r>
            <w:r w:rsidR="00BA43FF">
              <w:rPr>
                <w:noProof/>
                <w:webHidden/>
              </w:rPr>
              <w:t>4</w:t>
            </w:r>
            <w:r w:rsidR="00BA43FF">
              <w:rPr>
                <w:noProof/>
                <w:webHidden/>
              </w:rPr>
              <w:fldChar w:fldCharType="end"/>
            </w:r>
          </w:hyperlink>
        </w:p>
        <w:p w14:paraId="036F22D6" w14:textId="233B135B" w:rsidR="00BA43FF" w:rsidRDefault="005C590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0185289" w:history="1">
            <w:r w:rsidR="00BA43FF" w:rsidRPr="00631340">
              <w:rPr>
                <w:rStyle w:val="Hyperlink"/>
                <w:rFonts w:ascii="DM Sans" w:hAnsi="DM Sans"/>
                <w:noProof/>
              </w:rPr>
              <w:t>The role</w:t>
            </w:r>
            <w:r w:rsidR="00BA43FF">
              <w:rPr>
                <w:noProof/>
                <w:webHidden/>
              </w:rPr>
              <w:tab/>
            </w:r>
            <w:r w:rsidR="00BA43FF">
              <w:rPr>
                <w:noProof/>
                <w:webHidden/>
              </w:rPr>
              <w:fldChar w:fldCharType="begin"/>
            </w:r>
            <w:r w:rsidR="00BA43FF">
              <w:rPr>
                <w:noProof/>
                <w:webHidden/>
              </w:rPr>
              <w:instrText xml:space="preserve"> PAGEREF _Toc160185289 \h </w:instrText>
            </w:r>
            <w:r w:rsidR="00BA43FF">
              <w:rPr>
                <w:noProof/>
                <w:webHidden/>
              </w:rPr>
            </w:r>
            <w:r w:rsidR="00BA43FF">
              <w:rPr>
                <w:noProof/>
                <w:webHidden/>
              </w:rPr>
              <w:fldChar w:fldCharType="separate"/>
            </w:r>
            <w:r w:rsidR="00BA43FF">
              <w:rPr>
                <w:noProof/>
                <w:webHidden/>
              </w:rPr>
              <w:t>5</w:t>
            </w:r>
            <w:r w:rsidR="00BA43FF">
              <w:rPr>
                <w:noProof/>
                <w:webHidden/>
              </w:rPr>
              <w:fldChar w:fldCharType="end"/>
            </w:r>
          </w:hyperlink>
        </w:p>
        <w:p w14:paraId="59982297" w14:textId="02D5DD17" w:rsidR="00BA43FF" w:rsidRDefault="005C590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0185290" w:history="1">
            <w:r w:rsidR="00BA43FF" w:rsidRPr="00631340">
              <w:rPr>
                <w:rStyle w:val="Hyperlink"/>
                <w:rFonts w:ascii="DM Sans" w:hAnsi="DM Sans"/>
                <w:noProof/>
              </w:rPr>
              <w:t>The application</w:t>
            </w:r>
            <w:r w:rsidR="00BA43FF">
              <w:rPr>
                <w:noProof/>
                <w:webHidden/>
              </w:rPr>
              <w:tab/>
            </w:r>
            <w:r w:rsidR="00BA43FF">
              <w:rPr>
                <w:noProof/>
                <w:webHidden/>
              </w:rPr>
              <w:fldChar w:fldCharType="begin"/>
            </w:r>
            <w:r w:rsidR="00BA43FF">
              <w:rPr>
                <w:noProof/>
                <w:webHidden/>
              </w:rPr>
              <w:instrText xml:space="preserve"> PAGEREF _Toc160185290 \h </w:instrText>
            </w:r>
            <w:r w:rsidR="00BA43FF">
              <w:rPr>
                <w:noProof/>
                <w:webHidden/>
              </w:rPr>
            </w:r>
            <w:r w:rsidR="00BA43FF">
              <w:rPr>
                <w:noProof/>
                <w:webHidden/>
              </w:rPr>
              <w:fldChar w:fldCharType="separate"/>
            </w:r>
            <w:r w:rsidR="00BA43FF">
              <w:rPr>
                <w:noProof/>
                <w:webHidden/>
              </w:rPr>
              <w:t>7</w:t>
            </w:r>
            <w:r w:rsidR="00BA43FF">
              <w:rPr>
                <w:noProof/>
                <w:webHidden/>
              </w:rPr>
              <w:fldChar w:fldCharType="end"/>
            </w:r>
          </w:hyperlink>
        </w:p>
        <w:p w14:paraId="3C73D332" w14:textId="388D2A2F" w:rsidR="00BA43FF" w:rsidRDefault="005C590C">
          <w:pPr>
            <w:pStyle w:val="TOC2"/>
            <w:rPr>
              <w:rFonts w:asciiTheme="minorHAnsi" w:eastAsiaTheme="minorEastAsia" w:hAnsiTheme="minorHAnsi" w:cstheme="minorBidi"/>
              <w:noProof/>
              <w:kern w:val="2"/>
              <w:sz w:val="24"/>
              <w:szCs w:val="24"/>
              <w:lang w:eastAsia="en-GB"/>
              <w14:ligatures w14:val="standardContextual"/>
            </w:rPr>
          </w:pPr>
          <w:hyperlink w:anchor="_Toc160185291" w:history="1">
            <w:r w:rsidR="00BA43FF" w:rsidRPr="00631340">
              <w:rPr>
                <w:rStyle w:val="Hyperlink"/>
                <w:rFonts w:ascii="DM Sans" w:hAnsi="DM Sans"/>
                <w:noProof/>
              </w:rPr>
              <w:t>The application process and timetable</w:t>
            </w:r>
            <w:r w:rsidR="00BA43FF">
              <w:rPr>
                <w:noProof/>
                <w:webHidden/>
              </w:rPr>
              <w:tab/>
            </w:r>
            <w:r w:rsidR="00BA43FF">
              <w:rPr>
                <w:noProof/>
                <w:webHidden/>
              </w:rPr>
              <w:fldChar w:fldCharType="begin"/>
            </w:r>
            <w:r w:rsidR="00BA43FF">
              <w:rPr>
                <w:noProof/>
                <w:webHidden/>
              </w:rPr>
              <w:instrText xml:space="preserve"> PAGEREF _Toc160185291 \h </w:instrText>
            </w:r>
            <w:r w:rsidR="00BA43FF">
              <w:rPr>
                <w:noProof/>
                <w:webHidden/>
              </w:rPr>
            </w:r>
            <w:r w:rsidR="00BA43FF">
              <w:rPr>
                <w:noProof/>
                <w:webHidden/>
              </w:rPr>
              <w:fldChar w:fldCharType="separate"/>
            </w:r>
            <w:r w:rsidR="00BA43FF">
              <w:rPr>
                <w:noProof/>
                <w:webHidden/>
              </w:rPr>
              <w:t>7</w:t>
            </w:r>
            <w:r w:rsidR="00BA43FF">
              <w:rPr>
                <w:noProof/>
                <w:webHidden/>
              </w:rPr>
              <w:fldChar w:fldCharType="end"/>
            </w:r>
          </w:hyperlink>
        </w:p>
        <w:p w14:paraId="427A04EC" w14:textId="1CFA4B2D" w:rsidR="00BA43FF" w:rsidRDefault="005C590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0185292" w:history="1">
            <w:r w:rsidR="00BA43FF" w:rsidRPr="00631340">
              <w:rPr>
                <w:rStyle w:val="Hyperlink"/>
                <w:rFonts w:ascii="DM Sans" w:hAnsi="DM Sans"/>
                <w:noProof/>
              </w:rPr>
              <w:t>Safeguarding, Safer Recruitment and Data Protection</w:t>
            </w:r>
            <w:r w:rsidR="00BA43FF">
              <w:rPr>
                <w:noProof/>
                <w:webHidden/>
              </w:rPr>
              <w:tab/>
            </w:r>
            <w:r w:rsidR="00BA43FF">
              <w:rPr>
                <w:noProof/>
                <w:webHidden/>
              </w:rPr>
              <w:fldChar w:fldCharType="begin"/>
            </w:r>
            <w:r w:rsidR="00BA43FF">
              <w:rPr>
                <w:noProof/>
                <w:webHidden/>
              </w:rPr>
              <w:instrText xml:space="preserve"> PAGEREF _Toc160185292 \h </w:instrText>
            </w:r>
            <w:r w:rsidR="00BA43FF">
              <w:rPr>
                <w:noProof/>
                <w:webHidden/>
              </w:rPr>
            </w:r>
            <w:r w:rsidR="00BA43FF">
              <w:rPr>
                <w:noProof/>
                <w:webHidden/>
              </w:rPr>
              <w:fldChar w:fldCharType="separate"/>
            </w:r>
            <w:r w:rsidR="00BA43FF">
              <w:rPr>
                <w:noProof/>
                <w:webHidden/>
              </w:rPr>
              <w:t>8</w:t>
            </w:r>
            <w:r w:rsidR="00BA43FF">
              <w:rPr>
                <w:noProof/>
                <w:webHidden/>
              </w:rPr>
              <w:fldChar w:fldCharType="end"/>
            </w:r>
          </w:hyperlink>
        </w:p>
        <w:p w14:paraId="5E1BB0D1" w14:textId="0FE7C566" w:rsidR="00BA43FF" w:rsidRDefault="005C590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0185293" w:history="1">
            <w:r w:rsidR="00BA43FF" w:rsidRPr="00631340">
              <w:rPr>
                <w:rStyle w:val="Hyperlink"/>
                <w:rFonts w:ascii="DM Sans" w:hAnsi="DM Sans"/>
                <w:noProof/>
              </w:rPr>
              <w:t>Job Description</w:t>
            </w:r>
            <w:r w:rsidR="00BA43FF">
              <w:rPr>
                <w:noProof/>
                <w:webHidden/>
              </w:rPr>
              <w:tab/>
            </w:r>
            <w:r w:rsidR="00BA43FF">
              <w:rPr>
                <w:noProof/>
                <w:webHidden/>
              </w:rPr>
              <w:fldChar w:fldCharType="begin"/>
            </w:r>
            <w:r w:rsidR="00BA43FF">
              <w:rPr>
                <w:noProof/>
                <w:webHidden/>
              </w:rPr>
              <w:instrText xml:space="preserve"> PAGEREF _Toc160185293 \h </w:instrText>
            </w:r>
            <w:r w:rsidR="00BA43FF">
              <w:rPr>
                <w:noProof/>
                <w:webHidden/>
              </w:rPr>
            </w:r>
            <w:r w:rsidR="00BA43FF">
              <w:rPr>
                <w:noProof/>
                <w:webHidden/>
              </w:rPr>
              <w:fldChar w:fldCharType="separate"/>
            </w:r>
            <w:r w:rsidR="00BA43FF">
              <w:rPr>
                <w:noProof/>
                <w:webHidden/>
              </w:rPr>
              <w:t>9</w:t>
            </w:r>
            <w:r w:rsidR="00BA43FF">
              <w:rPr>
                <w:noProof/>
                <w:webHidden/>
              </w:rPr>
              <w:fldChar w:fldCharType="end"/>
            </w:r>
          </w:hyperlink>
        </w:p>
        <w:p w14:paraId="675B2F05" w14:textId="742F72D6" w:rsidR="00BA43FF" w:rsidRDefault="005C590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0185294" w:history="1">
            <w:r w:rsidR="00BA43FF" w:rsidRPr="00631340">
              <w:rPr>
                <w:rStyle w:val="Hyperlink"/>
                <w:rFonts w:ascii="DM Sans" w:eastAsia="Times New Roman" w:hAnsi="DM Sans"/>
                <w:noProof/>
              </w:rPr>
              <w:t>Person Specification</w:t>
            </w:r>
            <w:r w:rsidR="00BA43FF">
              <w:rPr>
                <w:noProof/>
                <w:webHidden/>
              </w:rPr>
              <w:tab/>
            </w:r>
            <w:r w:rsidR="00BA43FF">
              <w:rPr>
                <w:noProof/>
                <w:webHidden/>
              </w:rPr>
              <w:fldChar w:fldCharType="begin"/>
            </w:r>
            <w:r w:rsidR="00BA43FF">
              <w:rPr>
                <w:noProof/>
                <w:webHidden/>
              </w:rPr>
              <w:instrText xml:space="preserve"> PAGEREF _Toc160185294 \h </w:instrText>
            </w:r>
            <w:r w:rsidR="00BA43FF">
              <w:rPr>
                <w:noProof/>
                <w:webHidden/>
              </w:rPr>
            </w:r>
            <w:r w:rsidR="00BA43FF">
              <w:rPr>
                <w:noProof/>
                <w:webHidden/>
              </w:rPr>
              <w:fldChar w:fldCharType="separate"/>
            </w:r>
            <w:r w:rsidR="00BA43FF">
              <w:rPr>
                <w:noProof/>
                <w:webHidden/>
              </w:rPr>
              <w:t>12</w:t>
            </w:r>
            <w:r w:rsidR="00BA43FF">
              <w:rPr>
                <w:noProof/>
                <w:webHidden/>
              </w:rPr>
              <w:fldChar w:fldCharType="end"/>
            </w:r>
          </w:hyperlink>
        </w:p>
        <w:p w14:paraId="3AF59D51" w14:textId="3027BEA4" w:rsidR="00866ECC" w:rsidRPr="002F1B36" w:rsidRDefault="00866ECC">
          <w:pPr>
            <w:rPr>
              <w:rFonts w:ascii="DM Sans" w:hAnsi="DM Sans"/>
            </w:rPr>
          </w:pPr>
          <w:r w:rsidRPr="002F1B36">
            <w:rPr>
              <w:rFonts w:ascii="DM Sans" w:hAnsi="DM Sans"/>
              <w:b/>
              <w:bCs/>
              <w:noProof/>
            </w:rPr>
            <w:fldChar w:fldCharType="end"/>
          </w:r>
        </w:p>
      </w:sdtContent>
    </w:sdt>
    <w:p w14:paraId="7BA0F63A" w14:textId="77777777" w:rsidR="00C7665A" w:rsidRPr="002F1B36" w:rsidRDefault="00C7665A" w:rsidP="00C81030">
      <w:pPr>
        <w:rPr>
          <w:rFonts w:ascii="DM Sans" w:hAnsi="DM Sans" w:cstheme="minorHAnsi"/>
          <w:b/>
          <w:color w:val="44546A"/>
          <w:sz w:val="48"/>
          <w:szCs w:val="48"/>
        </w:rPr>
      </w:pPr>
    </w:p>
    <w:p w14:paraId="69130C0C" w14:textId="77777777" w:rsidR="00C7665A" w:rsidRPr="002F1B36" w:rsidRDefault="00C7665A" w:rsidP="00C81030">
      <w:pPr>
        <w:rPr>
          <w:rFonts w:ascii="DM Sans" w:hAnsi="DM Sans" w:cstheme="minorHAnsi"/>
          <w:b/>
          <w:color w:val="44546A"/>
          <w:sz w:val="48"/>
          <w:szCs w:val="48"/>
        </w:rPr>
      </w:pPr>
    </w:p>
    <w:p w14:paraId="1AC227AA" w14:textId="77777777" w:rsidR="00C7665A" w:rsidRPr="002F1B36" w:rsidRDefault="00C7665A" w:rsidP="00C81030">
      <w:pPr>
        <w:rPr>
          <w:rFonts w:ascii="DM Sans" w:hAnsi="DM Sans" w:cstheme="minorHAnsi"/>
          <w:b/>
          <w:color w:val="44546A"/>
          <w:sz w:val="48"/>
          <w:szCs w:val="48"/>
        </w:rPr>
      </w:pPr>
    </w:p>
    <w:p w14:paraId="25786F8A" w14:textId="77777777" w:rsidR="00C7665A" w:rsidRPr="002F1B36" w:rsidRDefault="00C7665A" w:rsidP="00C81030">
      <w:pPr>
        <w:rPr>
          <w:rFonts w:ascii="DM Sans" w:hAnsi="DM Sans" w:cstheme="minorHAnsi"/>
          <w:b/>
          <w:color w:val="44546A"/>
          <w:sz w:val="48"/>
          <w:szCs w:val="48"/>
        </w:rPr>
      </w:pPr>
    </w:p>
    <w:p w14:paraId="185BBF40" w14:textId="77777777" w:rsidR="00C7665A" w:rsidRPr="002F1B36" w:rsidRDefault="00C7665A" w:rsidP="00C81030">
      <w:pPr>
        <w:rPr>
          <w:rFonts w:ascii="DM Sans" w:hAnsi="DM Sans" w:cstheme="minorHAnsi"/>
          <w:b/>
          <w:color w:val="44546A"/>
          <w:sz w:val="48"/>
          <w:szCs w:val="48"/>
        </w:rPr>
      </w:pPr>
    </w:p>
    <w:p w14:paraId="1CAC09A8" w14:textId="70CD5B7F" w:rsidR="00884CD6" w:rsidRPr="002F1B36"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0185287"/>
      <w:r w:rsidRPr="002F1B36">
        <w:rPr>
          <w:rFonts w:ascii="DM Sans" w:eastAsia="Times New Roman" w:hAnsi="DM Sans"/>
          <w:b/>
          <w:color w:val="595959"/>
          <w:sz w:val="48"/>
          <w:szCs w:val="32"/>
        </w:rPr>
        <w:lastRenderedPageBreak/>
        <w:t>Letter from Catherine Paine, Chief Executive</w:t>
      </w:r>
      <w:bookmarkEnd w:id="0"/>
      <w:r w:rsidR="00B877F7" w:rsidRPr="002F1B36">
        <w:rPr>
          <w:rFonts w:ascii="DM Sans" w:eastAsia="Times New Roman" w:hAnsi="DM Sans"/>
          <w:b/>
          <w:color w:val="595959"/>
          <w:sz w:val="48"/>
          <w:szCs w:val="32"/>
        </w:rPr>
        <w:t xml:space="preserve"> Officer</w:t>
      </w:r>
      <w:bookmarkEnd w:id="1"/>
    </w:p>
    <w:p w14:paraId="62C446AD" w14:textId="77777777" w:rsidR="00884CD6" w:rsidRPr="002F1B36" w:rsidRDefault="00884CD6" w:rsidP="00884CD6">
      <w:pPr>
        <w:rPr>
          <w:rFonts w:ascii="DM Sans" w:hAnsi="DM Sans" w:cs="Calibri"/>
        </w:rPr>
      </w:pPr>
    </w:p>
    <w:p w14:paraId="0EFB43DB" w14:textId="46339091" w:rsidR="00884CD6" w:rsidRPr="002F1B36" w:rsidRDefault="00884CD6" w:rsidP="00884CD6">
      <w:pPr>
        <w:rPr>
          <w:rFonts w:ascii="DM Sans" w:hAnsi="DM Sans" w:cs="Calibri"/>
        </w:rPr>
      </w:pPr>
      <w:r w:rsidRPr="002F1B36">
        <w:rPr>
          <w:rFonts w:ascii="DM Sans" w:hAnsi="DM Sans" w:cs="Calibri"/>
        </w:rPr>
        <w:t>Dear Candidate</w:t>
      </w:r>
    </w:p>
    <w:p w14:paraId="5866E985" w14:textId="77777777" w:rsidR="00884CD6" w:rsidRPr="002F1B36" w:rsidRDefault="00884CD6" w:rsidP="00884CD6">
      <w:pPr>
        <w:rPr>
          <w:rFonts w:ascii="DM Sans" w:hAnsi="DM Sans" w:cs="Calibri"/>
        </w:rPr>
      </w:pPr>
      <w:r w:rsidRPr="002F1B36">
        <w:rPr>
          <w:rFonts w:ascii="DM Sans" w:hAnsi="DM Sans" w:cs="Calibri"/>
        </w:rPr>
        <w:t xml:space="preserve">Thank you for your interest in this role within the REAch2 Academy Trust. </w:t>
      </w:r>
    </w:p>
    <w:p w14:paraId="7F197FA9" w14:textId="77777777" w:rsidR="00884CD6" w:rsidRPr="002F1B36" w:rsidRDefault="00884CD6" w:rsidP="00884CD6">
      <w:pPr>
        <w:rPr>
          <w:rFonts w:ascii="DM Sans" w:hAnsi="DM Sans" w:cs="Calibri"/>
        </w:rPr>
      </w:pPr>
      <w:r w:rsidRPr="002F1B36">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2F1B36" w:rsidRDefault="00884CD6" w:rsidP="00884CD6">
      <w:pPr>
        <w:rPr>
          <w:rFonts w:ascii="DM Sans" w:hAnsi="DM Sans" w:cs="Calibri"/>
        </w:rPr>
      </w:pPr>
      <w:r w:rsidRPr="002F1B36">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2F1B36" w:rsidRDefault="00884CD6" w:rsidP="00884CD6">
      <w:pPr>
        <w:rPr>
          <w:rFonts w:ascii="DM Sans" w:hAnsi="DM Sans" w:cs="Calibri"/>
        </w:rPr>
      </w:pPr>
      <w:r w:rsidRPr="002F1B36">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2F1B36">
        <w:rPr>
          <w:rFonts w:ascii="DM Sans" w:hAnsi="DM Sans" w:cs="Calibri"/>
        </w:rPr>
        <w:t>are able to</w:t>
      </w:r>
      <w:proofErr w:type="gramEnd"/>
      <w:r w:rsidRPr="002F1B36">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2F1B36" w:rsidRDefault="00884CD6" w:rsidP="00884CD6">
      <w:pPr>
        <w:rPr>
          <w:rFonts w:ascii="DM Sans" w:hAnsi="DM Sans" w:cs="Calibri"/>
        </w:rPr>
      </w:pPr>
      <w:r w:rsidRPr="002F1B36">
        <w:rPr>
          <w:rFonts w:ascii="DM Sans" w:hAnsi="DM Sans" w:cs="Calibri"/>
        </w:rPr>
        <w:t xml:space="preserve">Those we recruit </w:t>
      </w:r>
      <w:proofErr w:type="gramStart"/>
      <w:r w:rsidRPr="002F1B36">
        <w:rPr>
          <w:rFonts w:ascii="DM Sans" w:hAnsi="DM Sans" w:cs="Calibri"/>
        </w:rPr>
        <w:t>are able to</w:t>
      </w:r>
      <w:proofErr w:type="gramEnd"/>
      <w:r w:rsidRPr="002F1B36">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2F1B36">
        <w:rPr>
          <w:rFonts w:ascii="DM Sans" w:hAnsi="DM Sans" w:cs="Calibri"/>
        </w:rPr>
        <w:t>is</w:t>
      </w:r>
      <w:proofErr w:type="gramEnd"/>
      <w:r w:rsidRPr="002F1B36">
        <w:rPr>
          <w:rFonts w:ascii="DM Sans" w:hAnsi="DM Sans" w:cs="Calibri"/>
        </w:rPr>
        <w:t xml:space="preserve"> you then we would be delighted to receive your application.  </w:t>
      </w:r>
    </w:p>
    <w:p w14:paraId="6B77BA62" w14:textId="65CA5EA3" w:rsidR="00884CD6" w:rsidRPr="002F1B36" w:rsidRDefault="00B877F7" w:rsidP="00884CD6">
      <w:pPr>
        <w:spacing w:after="0"/>
        <w:rPr>
          <w:rFonts w:ascii="DM Sans" w:hAnsi="DM Sans" w:cs="Calibri"/>
          <w:b/>
        </w:rPr>
      </w:pPr>
      <w:r w:rsidRPr="002F1B36">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2F1B36">
        <w:rPr>
          <w:rFonts w:ascii="DM Sans" w:hAnsi="DM Sans" w:cs="Calibri"/>
          <w:b/>
        </w:rPr>
        <w:t xml:space="preserve">Catherine Paine </w:t>
      </w:r>
    </w:p>
    <w:p w14:paraId="6B364121" w14:textId="77777777" w:rsidR="00884CD6" w:rsidRPr="002F1B36" w:rsidRDefault="00884CD6" w:rsidP="00884CD6">
      <w:pPr>
        <w:spacing w:after="0"/>
        <w:rPr>
          <w:rFonts w:ascii="DM Sans" w:hAnsi="DM Sans" w:cs="Calibri"/>
          <w:b/>
        </w:rPr>
      </w:pPr>
    </w:p>
    <w:p w14:paraId="64654798" w14:textId="126C70EB" w:rsidR="00A30DB3" w:rsidRPr="002F1B36" w:rsidRDefault="00884CD6" w:rsidP="00884CD6">
      <w:pPr>
        <w:rPr>
          <w:rFonts w:ascii="DM Sans" w:hAnsi="DM Sans" w:cs="Calibri"/>
        </w:rPr>
      </w:pPr>
      <w:r w:rsidRPr="002F1B36">
        <w:rPr>
          <w:rFonts w:ascii="DM Sans" w:hAnsi="DM Sans" w:cs="Calibri"/>
          <w:b/>
        </w:rPr>
        <w:t>C</w:t>
      </w:r>
      <w:r w:rsidR="00B877F7" w:rsidRPr="002F1B36">
        <w:rPr>
          <w:rFonts w:ascii="DM Sans" w:hAnsi="DM Sans" w:cs="Calibri"/>
          <w:b/>
        </w:rPr>
        <w:t>EO</w:t>
      </w:r>
    </w:p>
    <w:p w14:paraId="614110CC" w14:textId="075CFE87" w:rsidR="00AA0ABE" w:rsidRPr="002F1B36" w:rsidRDefault="00AA0ABE">
      <w:pPr>
        <w:spacing w:after="0" w:line="240" w:lineRule="auto"/>
        <w:rPr>
          <w:rFonts w:ascii="DM Sans" w:hAnsi="DM Sans" w:cstheme="minorHAnsi"/>
          <w:b/>
        </w:rPr>
      </w:pPr>
      <w:r w:rsidRPr="002F1B36">
        <w:rPr>
          <w:rFonts w:ascii="DM Sans" w:hAnsi="DM Sans" w:cstheme="minorHAnsi"/>
          <w:b/>
        </w:rPr>
        <w:br w:type="page"/>
      </w:r>
    </w:p>
    <w:p w14:paraId="7AF16C5E" w14:textId="6B2C19FF" w:rsidR="00B877F7" w:rsidRPr="00F47A57" w:rsidRDefault="00B113FF" w:rsidP="00F47A57">
      <w:pPr>
        <w:pStyle w:val="Heading1"/>
        <w:rPr>
          <w:rFonts w:ascii="DM Sans" w:hAnsi="DM Sans"/>
        </w:rPr>
      </w:pPr>
      <w:bookmarkStart w:id="2" w:name="_Toc160185288"/>
      <w:r w:rsidRPr="002F1B36">
        <w:rPr>
          <w:rFonts w:ascii="DM Sans" w:hAnsi="DM Sans"/>
        </w:rPr>
        <w:lastRenderedPageBreak/>
        <w:t>Our Cornerstones and Touchstones</w:t>
      </w:r>
      <w:bookmarkEnd w:id="2"/>
    </w:p>
    <w:p w14:paraId="7C209BCA" w14:textId="77777777" w:rsidR="00F47A57" w:rsidRPr="00CB41B3" w:rsidRDefault="00B877F7" w:rsidP="00F47A57">
      <w:pPr>
        <w:jc w:val="both"/>
        <w:rPr>
          <w:rFonts w:ascii="DM Sans" w:hAnsi="DM Sans" w:cs="Calibri"/>
        </w:rPr>
      </w:pPr>
      <w:r w:rsidRPr="002F1B36">
        <w:rPr>
          <w:rFonts w:ascii="DM Sans" w:hAnsi="DM Sans"/>
          <w:noProof/>
          <w:lang w:eastAsia="en-GB"/>
        </w:rPr>
        <w:drawing>
          <wp:anchor distT="0" distB="0" distL="114300" distR="114300" simplePos="0" relativeHeight="251658242" behindDoc="1" locked="0" layoutInCell="1" allowOverlap="1" wp14:anchorId="7C3683D4" wp14:editId="61E8C1C8">
            <wp:simplePos x="0" y="0"/>
            <wp:positionH relativeFrom="column">
              <wp:posOffset>6419850</wp:posOffset>
            </wp:positionH>
            <wp:positionV relativeFrom="paragraph">
              <wp:posOffset>5080</wp:posOffset>
            </wp:positionV>
            <wp:extent cx="2406015" cy="2795905"/>
            <wp:effectExtent l="0" t="0" r="0" b="4445"/>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06015" cy="2795905"/>
                    </a:xfrm>
                    <a:prstGeom prst="rect">
                      <a:avLst/>
                    </a:prstGeom>
                  </pic:spPr>
                </pic:pic>
              </a:graphicData>
            </a:graphic>
            <wp14:sizeRelH relativeFrom="margin">
              <wp14:pctWidth>0</wp14:pctWidth>
            </wp14:sizeRelH>
            <wp14:sizeRelV relativeFrom="margin">
              <wp14:pctHeight>0</wp14:pctHeight>
            </wp14:sizeRelV>
          </wp:anchor>
        </w:drawing>
      </w:r>
      <w:r w:rsidR="00A30DB3" w:rsidRPr="002F1B36">
        <w:rPr>
          <w:rFonts w:ascii="DM Sans" w:hAnsi="DM Sans" w:cs="Calibri"/>
        </w:rPr>
        <w:t xml:space="preserve">REAch2 </w:t>
      </w:r>
      <w:r w:rsidR="00F47A57" w:rsidRPr="00CB41B3">
        <w:rPr>
          <w:rFonts w:ascii="DM Sans" w:hAnsi="DM Sans" w:cs="Calibri"/>
        </w:rPr>
        <w:t xml:space="preserve">is defined by the values of </w:t>
      </w:r>
      <w:r w:rsidR="00F47A57" w:rsidRPr="00CB41B3">
        <w:rPr>
          <w:rFonts w:ascii="DM Sans" w:hAnsi="DM Sans" w:cs="Calibri"/>
          <w:b/>
          <w:color w:val="002060"/>
        </w:rPr>
        <w:t xml:space="preserve">excellence, quality, </w:t>
      </w:r>
      <w:proofErr w:type="gramStart"/>
      <w:r w:rsidR="00F47A57" w:rsidRPr="00CB41B3">
        <w:rPr>
          <w:rFonts w:ascii="DM Sans" w:hAnsi="DM Sans" w:cs="Calibri"/>
          <w:b/>
          <w:color w:val="002060"/>
        </w:rPr>
        <w:t>delivery</w:t>
      </w:r>
      <w:proofErr w:type="gramEnd"/>
      <w:r w:rsidR="00F47A57" w:rsidRPr="00CB41B3">
        <w:rPr>
          <w:rFonts w:ascii="DM Sans" w:hAnsi="DM Sans" w:cs="Calibri"/>
          <w:b/>
          <w:color w:val="002060"/>
        </w:rPr>
        <w:t xml:space="preserve"> and standards</w:t>
      </w:r>
      <w:r w:rsidR="00F47A57" w:rsidRPr="00CB41B3">
        <w:rPr>
          <w:rFonts w:ascii="DM Sans" w:hAnsi="DM Sans" w:cs="Calibri"/>
          <w:b/>
        </w:rPr>
        <w:t xml:space="preserve"> </w:t>
      </w:r>
      <w:r w:rsidR="00F47A57" w:rsidRPr="00CB41B3">
        <w:rPr>
          <w:rFonts w:ascii="DM Sans" w:hAnsi="DM Sans" w:cs="Calibri"/>
        </w:rPr>
        <w:t>– these features give the Trust its enduring attributes and its inherent reliability.</w:t>
      </w:r>
    </w:p>
    <w:p w14:paraId="0A059005" w14:textId="77777777" w:rsidR="00F47A57" w:rsidRPr="00CB41B3" w:rsidRDefault="00F47A57" w:rsidP="00F47A57">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272B835" w14:textId="77777777" w:rsidR="00F47A57" w:rsidRPr="00CB41B3" w:rsidRDefault="00F47A57" w:rsidP="00F47A5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5611790F" w14:textId="77777777" w:rsidR="00F47A57" w:rsidRPr="00CB41B3" w:rsidRDefault="00F47A57" w:rsidP="00F47A5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775E09F0" w14:textId="77777777" w:rsidR="00F47A57" w:rsidRPr="00CB41B3" w:rsidRDefault="00F47A57" w:rsidP="00F47A5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6DB0460E" w14:textId="77777777" w:rsidR="00F47A57" w:rsidRPr="00CB41B3" w:rsidRDefault="00F47A57" w:rsidP="00F47A57">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1E7C6952" w14:textId="77777777" w:rsidR="00F47A57" w:rsidRPr="00CB41B3" w:rsidRDefault="00F47A57" w:rsidP="00F47A5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7F583BC9" w14:textId="1C95C559" w:rsidR="00B877F7" w:rsidRPr="00F47A57" w:rsidRDefault="00F47A57" w:rsidP="00A30DB3">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206B9644" w14:textId="16A83CCF" w:rsidR="008847E4" w:rsidRDefault="008847E4" w:rsidP="00866ECC">
      <w:pPr>
        <w:pStyle w:val="Heading1"/>
        <w:rPr>
          <w:rFonts w:ascii="DM Sans" w:hAnsi="DM Sans"/>
        </w:rPr>
      </w:pPr>
      <w:bookmarkStart w:id="3" w:name="_Toc160185289"/>
      <w:r w:rsidRPr="002F1B36">
        <w:rPr>
          <w:rFonts w:ascii="DM Sans" w:hAnsi="DM Sans"/>
        </w:rPr>
        <w:lastRenderedPageBreak/>
        <w:t>The role</w:t>
      </w:r>
      <w:bookmarkEnd w:id="3"/>
    </w:p>
    <w:p w14:paraId="303A4AD2" w14:textId="4DD15A39" w:rsidR="00BA43FF" w:rsidRPr="00BA43FF" w:rsidRDefault="00BA43FF" w:rsidP="00BA43FF">
      <w:pPr>
        <w:jc w:val="center"/>
        <w:rPr>
          <w:rFonts w:ascii="DM Sans" w:hAnsi="DM Sans"/>
          <w:b/>
          <w:bCs/>
        </w:rPr>
      </w:pPr>
      <w:r w:rsidRPr="00BA43FF">
        <w:rPr>
          <w:rFonts w:ascii="DM Sans" w:hAnsi="DM Sans"/>
          <w:b/>
          <w:bCs/>
        </w:rPr>
        <w:t xml:space="preserve">Assistant Headteacher (SENDCo) at </w:t>
      </w:r>
      <w:proofErr w:type="spellStart"/>
      <w:r w:rsidRPr="00BA43FF">
        <w:rPr>
          <w:rFonts w:ascii="DM Sans" w:hAnsi="DM Sans"/>
          <w:b/>
          <w:bCs/>
        </w:rPr>
        <w:t>Tymberwood</w:t>
      </w:r>
      <w:proofErr w:type="spellEnd"/>
      <w:r w:rsidRPr="00BA43FF">
        <w:rPr>
          <w:rFonts w:ascii="DM Sans" w:hAnsi="DM Sans"/>
          <w:b/>
          <w:bCs/>
        </w:rPr>
        <w:t xml:space="preserve"> Academy</w:t>
      </w:r>
    </w:p>
    <w:p w14:paraId="11BC6E53" w14:textId="77777777" w:rsidR="00BA43FF" w:rsidRPr="00BA43FF" w:rsidRDefault="00BA43FF" w:rsidP="00BA43FF">
      <w:pPr>
        <w:rPr>
          <w:rFonts w:ascii="DM Sans" w:hAnsi="DM Sans"/>
        </w:rPr>
      </w:pPr>
      <w:bookmarkStart w:id="4" w:name="_Hlk62037109"/>
      <w:r w:rsidRPr="00BA43FF">
        <w:rPr>
          <w:rFonts w:ascii="DM Sans" w:hAnsi="DM Sans"/>
        </w:rPr>
        <w:t xml:space="preserve">Are you looking for a new challenge? Do you want to join a school that is passionate about providing every child with the opportunity to succeed? This is a chance to join a school with a </w:t>
      </w:r>
      <w:proofErr w:type="gramStart"/>
      <w:r w:rsidRPr="00BA43FF">
        <w:rPr>
          <w:rFonts w:ascii="DM Sans" w:hAnsi="DM Sans"/>
        </w:rPr>
        <w:t>really positive</w:t>
      </w:r>
      <w:proofErr w:type="gramEnd"/>
      <w:r w:rsidRPr="00BA43FF">
        <w:rPr>
          <w:rFonts w:ascii="DM Sans" w:hAnsi="DM Sans"/>
        </w:rPr>
        <w:t xml:space="preserve"> atmosphere. It is a great place to work, with a fun, vibrant group of staff who genuinely care about each other and the children they work with. </w:t>
      </w:r>
    </w:p>
    <w:p w14:paraId="726F39AC" w14:textId="60EEAE16" w:rsidR="00BA43FF" w:rsidRDefault="00BA43FF" w:rsidP="00BA43FF">
      <w:pPr>
        <w:jc w:val="both"/>
        <w:rPr>
          <w:rFonts w:ascii="DM Sans" w:hAnsi="DM Sans" w:cstheme="minorHAnsi"/>
          <w:color w:val="000000" w:themeColor="text1"/>
        </w:rPr>
      </w:pPr>
      <w:proofErr w:type="spellStart"/>
      <w:r>
        <w:rPr>
          <w:rFonts w:ascii="DM Sans" w:hAnsi="DM Sans"/>
        </w:rPr>
        <w:t>Tymberwood</w:t>
      </w:r>
      <w:proofErr w:type="spellEnd"/>
      <w:r w:rsidRPr="00BA43FF">
        <w:rPr>
          <w:rFonts w:ascii="DM Sans" w:hAnsi="DM Sans"/>
        </w:rPr>
        <w:t xml:space="preserve"> Academy is looking for an enthusiastic, inspirational </w:t>
      </w:r>
      <w:r>
        <w:rPr>
          <w:rFonts w:ascii="DM Sans" w:hAnsi="DM Sans"/>
        </w:rPr>
        <w:t>Assistant Headteacher (</w:t>
      </w:r>
      <w:r w:rsidRPr="00BA43FF">
        <w:rPr>
          <w:rFonts w:ascii="DM Sans" w:hAnsi="DM Sans"/>
        </w:rPr>
        <w:t>SENDC</w:t>
      </w:r>
      <w:r>
        <w:rPr>
          <w:rFonts w:ascii="DM Sans" w:hAnsi="DM Sans"/>
        </w:rPr>
        <w:t>o)</w:t>
      </w:r>
      <w:r w:rsidRPr="00BA43FF">
        <w:rPr>
          <w:rFonts w:ascii="DM Sans" w:hAnsi="DM Sans"/>
        </w:rPr>
        <w:t xml:space="preserve"> to join our happy and thriving team on a full-time basis</w:t>
      </w:r>
      <w:r>
        <w:rPr>
          <w:rFonts w:ascii="DM Sans" w:hAnsi="DM Sans"/>
        </w:rPr>
        <w:t xml:space="preserve"> t</w:t>
      </w:r>
      <w:r>
        <w:rPr>
          <w:rFonts w:ascii="DM Sans" w:hAnsi="DM Sans" w:cstheme="minorHAnsi"/>
          <w:color w:val="000000" w:themeColor="text1"/>
        </w:rPr>
        <w:t xml:space="preserve">o manage the provision for pupils identified as having Special Educational Needs and Disability (SEND), including promoting high quality teaching, effective use of resources, and high standards of learning and achievement for all pupils. </w:t>
      </w:r>
      <w:r w:rsidR="00CB5A1D">
        <w:rPr>
          <w:rFonts w:ascii="DM Sans" w:hAnsi="DM Sans" w:cstheme="minorHAnsi"/>
          <w:color w:val="000000" w:themeColor="text1"/>
        </w:rPr>
        <w:t xml:space="preserve">As a school </w:t>
      </w:r>
      <w:proofErr w:type="gramStart"/>
      <w:r w:rsidR="00CB5A1D">
        <w:rPr>
          <w:rFonts w:ascii="DM Sans" w:hAnsi="DM Sans" w:cstheme="minorHAnsi"/>
          <w:color w:val="000000" w:themeColor="text1"/>
        </w:rPr>
        <w:t>with  a</w:t>
      </w:r>
      <w:proofErr w:type="gramEnd"/>
      <w:r w:rsidR="00CB5A1D">
        <w:rPr>
          <w:rFonts w:ascii="DM Sans" w:hAnsi="DM Sans" w:cstheme="minorHAnsi"/>
          <w:color w:val="000000" w:themeColor="text1"/>
        </w:rPr>
        <w:t xml:space="preserve"> Specialist Resource Provision (SRP) for children with Physical Disabilities you will also be leading a large team of support staff and supporting children on their individual journeys.  You will be an integral part of our Pastoral Team</w:t>
      </w:r>
      <w:r>
        <w:rPr>
          <w:rFonts w:ascii="DM Sans" w:hAnsi="DM Sans" w:cstheme="minorHAnsi"/>
          <w:color w:val="000000" w:themeColor="text1"/>
        </w:rPr>
        <w:t xml:space="preserve">, ensuring effective provision for all pupils with additional needs and </w:t>
      </w:r>
      <w:r w:rsidR="00CB5A1D">
        <w:rPr>
          <w:rFonts w:ascii="DM Sans" w:hAnsi="DM Sans" w:cstheme="minorHAnsi"/>
          <w:color w:val="000000" w:themeColor="text1"/>
        </w:rPr>
        <w:t xml:space="preserve">will </w:t>
      </w:r>
      <w:r>
        <w:rPr>
          <w:rFonts w:ascii="DM Sans" w:hAnsi="DM Sans" w:cstheme="minorHAnsi"/>
          <w:color w:val="000000" w:themeColor="text1"/>
        </w:rPr>
        <w:t>work with senior leaders as part of the Senior Leadership team.</w:t>
      </w:r>
      <w:r w:rsidR="00CB5A1D">
        <w:rPr>
          <w:rFonts w:ascii="DM Sans" w:hAnsi="DM Sans" w:cstheme="minorHAnsi"/>
          <w:color w:val="000000" w:themeColor="text1"/>
        </w:rPr>
        <w:t xml:space="preserve">  The successful candidate will be a Deputy Designated Safeguarding Leader as well as the Designated Teacher for Children in Care.</w:t>
      </w:r>
    </w:p>
    <w:p w14:paraId="496D0B8B" w14:textId="2460BCD5" w:rsidR="00BA43FF" w:rsidRPr="002D482A" w:rsidRDefault="00BA43FF" w:rsidP="00BA43FF">
      <w:pPr>
        <w:rPr>
          <w:rFonts w:ascii="DM Sans" w:hAnsi="DM Sans"/>
        </w:rPr>
      </w:pPr>
      <w:r w:rsidRPr="00BA43FF">
        <w:rPr>
          <w:rFonts w:ascii="DM Sans" w:hAnsi="DM Sans"/>
        </w:rPr>
        <w:t xml:space="preserve">The successful candidate will be a highly motivated, </w:t>
      </w:r>
      <w:proofErr w:type="gramStart"/>
      <w:r w:rsidRPr="00BA43FF">
        <w:rPr>
          <w:rFonts w:ascii="DM Sans" w:hAnsi="DM Sans"/>
        </w:rPr>
        <w:t>dedicated</w:t>
      </w:r>
      <w:proofErr w:type="gramEnd"/>
      <w:r w:rsidRPr="00BA43FF">
        <w:rPr>
          <w:rFonts w:ascii="DM Sans" w:hAnsi="DM Sans"/>
        </w:rPr>
        <w:t xml:space="preserve"> and creative teacher who has a passion for teaching and learning within special needs. Applicants will have to demonstrate that they have excellent classroom practice, the energy and commitment to make a difference and a desire to ensure that all children reach their full potential. </w:t>
      </w:r>
      <w:r w:rsidR="00863EB7">
        <w:rPr>
          <w:rFonts w:ascii="Arial" w:hAnsi="Arial" w:cs="Arial"/>
          <w:color w:val="425569"/>
          <w:shd w:val="clear" w:color="auto" w:fill="FFFFFF"/>
        </w:rPr>
        <w:t xml:space="preserve"> </w:t>
      </w:r>
      <w:r w:rsidR="00863EB7" w:rsidRPr="002D482A">
        <w:rPr>
          <w:rFonts w:ascii="DM Sans" w:hAnsi="DM Sans" w:cs="Arial"/>
          <w:shd w:val="clear" w:color="auto" w:fill="FFFFFF"/>
        </w:rPr>
        <w:t>Candidates do not need to hold the SENDCo accreditation but need to be committed to work towards this.</w:t>
      </w:r>
    </w:p>
    <w:p w14:paraId="54EED681" w14:textId="19CB9A50" w:rsidR="00BA43FF" w:rsidRPr="00BA43FF" w:rsidRDefault="00BA43FF" w:rsidP="00BA43FF">
      <w:pPr>
        <w:rPr>
          <w:rFonts w:ascii="DM Sans" w:hAnsi="DM Sans"/>
          <w:b/>
          <w:bCs/>
        </w:rPr>
      </w:pPr>
      <w:r w:rsidRPr="00BA43FF">
        <w:rPr>
          <w:rFonts w:ascii="DM Sans" w:hAnsi="DM Sans"/>
          <w:b/>
          <w:bCs/>
        </w:rPr>
        <w:t xml:space="preserve">We are looking for an individual who is: </w:t>
      </w:r>
    </w:p>
    <w:p w14:paraId="69A801AE" w14:textId="47648948" w:rsidR="00BA43FF" w:rsidRPr="00BA43FF" w:rsidRDefault="00BA43FF" w:rsidP="00BA43FF">
      <w:pPr>
        <w:pStyle w:val="ListParagraph"/>
        <w:numPr>
          <w:ilvl w:val="0"/>
          <w:numId w:val="19"/>
        </w:numPr>
        <w:rPr>
          <w:rFonts w:ascii="DM Sans" w:hAnsi="DM Sans"/>
        </w:rPr>
      </w:pPr>
      <w:r w:rsidRPr="00BA43FF">
        <w:rPr>
          <w:rFonts w:ascii="DM Sans" w:hAnsi="DM Sans"/>
        </w:rPr>
        <w:t xml:space="preserve">Able to make learning engaging, inclusive and </w:t>
      </w:r>
      <w:proofErr w:type="gramStart"/>
      <w:r w:rsidRPr="00BA43FF">
        <w:rPr>
          <w:rFonts w:ascii="DM Sans" w:hAnsi="DM Sans"/>
        </w:rPr>
        <w:t>fun;</w:t>
      </w:r>
      <w:proofErr w:type="gramEnd"/>
      <w:r w:rsidRPr="00BA43FF">
        <w:rPr>
          <w:rFonts w:ascii="DM Sans" w:hAnsi="DM Sans"/>
        </w:rPr>
        <w:t xml:space="preserve"> </w:t>
      </w:r>
    </w:p>
    <w:p w14:paraId="6D5562D9" w14:textId="4CDEA5ED" w:rsidR="00BA43FF" w:rsidRPr="00BA43FF" w:rsidRDefault="00BA43FF" w:rsidP="00BA43FF">
      <w:pPr>
        <w:pStyle w:val="ListParagraph"/>
        <w:numPr>
          <w:ilvl w:val="0"/>
          <w:numId w:val="19"/>
        </w:numPr>
        <w:rPr>
          <w:rFonts w:ascii="DM Sans" w:hAnsi="DM Sans"/>
        </w:rPr>
      </w:pPr>
      <w:r w:rsidRPr="00BA43FF">
        <w:rPr>
          <w:rFonts w:ascii="DM Sans" w:hAnsi="DM Sans"/>
        </w:rPr>
        <w:t xml:space="preserve">Willing to contribute to the wider life of the </w:t>
      </w:r>
      <w:proofErr w:type="gramStart"/>
      <w:r w:rsidRPr="00BA43FF">
        <w:rPr>
          <w:rFonts w:ascii="DM Sans" w:hAnsi="DM Sans"/>
        </w:rPr>
        <w:t>school;</w:t>
      </w:r>
      <w:proofErr w:type="gramEnd"/>
      <w:r w:rsidRPr="00BA43FF">
        <w:rPr>
          <w:rFonts w:ascii="DM Sans" w:hAnsi="DM Sans"/>
        </w:rPr>
        <w:t xml:space="preserve"> </w:t>
      </w:r>
    </w:p>
    <w:p w14:paraId="7FBE1B96" w14:textId="326B1E3F" w:rsidR="00BA43FF" w:rsidRPr="00BA43FF" w:rsidRDefault="00BA43FF" w:rsidP="00BA43FF">
      <w:pPr>
        <w:pStyle w:val="ListParagraph"/>
        <w:numPr>
          <w:ilvl w:val="0"/>
          <w:numId w:val="19"/>
        </w:numPr>
        <w:rPr>
          <w:rFonts w:ascii="DM Sans" w:hAnsi="DM Sans"/>
        </w:rPr>
      </w:pPr>
      <w:r w:rsidRPr="00BA43FF">
        <w:rPr>
          <w:rFonts w:ascii="DM Sans" w:hAnsi="DM Sans"/>
        </w:rPr>
        <w:t xml:space="preserve">Confident in using a range of resources to make the classroom more </w:t>
      </w:r>
      <w:proofErr w:type="gramStart"/>
      <w:r w:rsidRPr="00BA43FF">
        <w:rPr>
          <w:rFonts w:ascii="DM Sans" w:hAnsi="DM Sans"/>
        </w:rPr>
        <w:t>engaging;</w:t>
      </w:r>
      <w:proofErr w:type="gramEnd"/>
      <w:r w:rsidRPr="00BA43FF">
        <w:rPr>
          <w:rFonts w:ascii="DM Sans" w:hAnsi="DM Sans"/>
        </w:rPr>
        <w:t xml:space="preserve"> </w:t>
      </w:r>
    </w:p>
    <w:p w14:paraId="73E825E7" w14:textId="58FB8C7F" w:rsidR="00984C96" w:rsidRPr="00BA43FF" w:rsidRDefault="00BA43FF" w:rsidP="00BA43FF">
      <w:pPr>
        <w:pStyle w:val="ListParagraph"/>
        <w:numPr>
          <w:ilvl w:val="0"/>
          <w:numId w:val="19"/>
        </w:numPr>
        <w:rPr>
          <w:rFonts w:ascii="DM Sans" w:hAnsi="DM Sans"/>
        </w:rPr>
      </w:pPr>
      <w:r w:rsidRPr="00BA43FF">
        <w:rPr>
          <w:rFonts w:ascii="DM Sans" w:hAnsi="DM Sans"/>
        </w:rPr>
        <w:t>Dedicated to on-going professional development.</w:t>
      </w:r>
    </w:p>
    <w:p w14:paraId="44359DA6" w14:textId="77777777" w:rsidR="00984C96" w:rsidRPr="00522444" w:rsidRDefault="00984C96" w:rsidP="00984C96">
      <w:pPr>
        <w:spacing w:before="100" w:beforeAutospacing="1" w:after="100" w:afterAutospacing="1" w:line="240" w:lineRule="auto"/>
        <w:rPr>
          <w:rFonts w:ascii="DM Sans" w:eastAsia="Times New Roman" w:hAnsi="DM Sans"/>
          <w:b/>
          <w:bCs/>
          <w:color w:val="000000"/>
          <w:lang w:eastAsia="en-GB"/>
        </w:rPr>
      </w:pPr>
      <w:r w:rsidRPr="00522444">
        <w:rPr>
          <w:rFonts w:ascii="DM Sans" w:eastAsia="Times New Roman" w:hAnsi="DM Sans"/>
          <w:b/>
          <w:bCs/>
          <w:color w:val="000000"/>
          <w:lang w:eastAsia="en-GB"/>
        </w:rPr>
        <w:t>For successful candidates we can offer:</w:t>
      </w:r>
    </w:p>
    <w:p w14:paraId="57EDCD7C"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Amazing children who want to be the best versions of themselves</w:t>
      </w:r>
    </w:p>
    <w:p w14:paraId="58F0E244"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dedicated, motivated staff</w:t>
      </w:r>
    </w:p>
    <w:p w14:paraId="2C252AD6"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lastRenderedPageBreak/>
        <w:t xml:space="preserve">A leadership team who works with the staff and listens to </w:t>
      </w:r>
      <w:proofErr w:type="gramStart"/>
      <w:r w:rsidRPr="00984C96">
        <w:rPr>
          <w:rFonts w:ascii="DM Sans" w:eastAsia="Times New Roman" w:hAnsi="DM Sans"/>
          <w:color w:val="000000"/>
          <w:lang w:eastAsia="en-GB"/>
        </w:rPr>
        <w:t>feedback</w:t>
      </w:r>
      <w:proofErr w:type="gramEnd"/>
    </w:p>
    <w:p w14:paraId="28E92F4E"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An active school community with supportive families</w:t>
      </w:r>
    </w:p>
    <w:p w14:paraId="14C89BD4"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A commitment to bespoke professional development based on EEF </w:t>
      </w:r>
      <w:proofErr w:type="gramStart"/>
      <w:r w:rsidRPr="00984C96">
        <w:rPr>
          <w:rFonts w:ascii="DM Sans" w:eastAsia="Times New Roman" w:hAnsi="DM Sans"/>
          <w:color w:val="000000"/>
          <w:lang w:eastAsia="en-GB"/>
        </w:rPr>
        <w:t>research</w:t>
      </w:r>
      <w:proofErr w:type="gramEnd"/>
    </w:p>
    <w:p w14:paraId="6F0EDB58"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Feedback to ensure </w:t>
      </w:r>
      <w:proofErr w:type="gramStart"/>
      <w:r w:rsidRPr="00984C96">
        <w:rPr>
          <w:rFonts w:ascii="DM Sans" w:eastAsia="Times New Roman" w:hAnsi="DM Sans"/>
          <w:color w:val="000000"/>
          <w:lang w:eastAsia="en-GB"/>
        </w:rPr>
        <w:t>growth</w:t>
      </w:r>
      <w:proofErr w:type="gramEnd"/>
    </w:p>
    <w:p w14:paraId="2801BC2D"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A vibrant and welcoming learning environment</w:t>
      </w:r>
    </w:p>
    <w:p w14:paraId="659CD1E7"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Excellent training at all levels through the school and REAch2 Academy Trust</w:t>
      </w:r>
    </w:p>
    <w:p w14:paraId="4C2D76AA" w14:textId="77777777" w:rsidR="00984C96" w:rsidRPr="00984C96" w:rsidRDefault="00984C96" w:rsidP="00EF7193">
      <w:pPr>
        <w:numPr>
          <w:ilvl w:val="0"/>
          <w:numId w:val="3"/>
        </w:numPr>
        <w:spacing w:before="100" w:beforeAutospacing="1" w:after="100" w:afterAutospacing="1" w:line="240" w:lineRule="auto"/>
        <w:rPr>
          <w:rFonts w:ascii="DM Sans" w:eastAsia="Times New Roman" w:hAnsi="DM Sans"/>
          <w:color w:val="000000"/>
          <w:lang w:eastAsia="en-GB"/>
        </w:rPr>
      </w:pPr>
      <w:r w:rsidRPr="00984C96">
        <w:rPr>
          <w:rFonts w:ascii="DM Sans" w:eastAsia="Times New Roman" w:hAnsi="DM Sans"/>
          <w:color w:val="000000"/>
          <w:lang w:eastAsia="en-GB"/>
        </w:rPr>
        <w:t xml:space="preserve">A recently judged ‘good’ rated </w:t>
      </w:r>
      <w:proofErr w:type="spellStart"/>
      <w:r w:rsidRPr="00984C96">
        <w:rPr>
          <w:rFonts w:ascii="DM Sans" w:eastAsia="Times New Roman" w:hAnsi="DM Sans"/>
          <w:color w:val="000000"/>
          <w:lang w:eastAsia="en-GB"/>
        </w:rPr>
        <w:t>ofsted</w:t>
      </w:r>
      <w:proofErr w:type="spellEnd"/>
      <w:r w:rsidRPr="00984C96">
        <w:rPr>
          <w:rFonts w:ascii="DM Sans" w:eastAsia="Times New Roman" w:hAnsi="DM Sans"/>
          <w:color w:val="000000"/>
          <w:lang w:eastAsia="en-GB"/>
        </w:rPr>
        <w:t xml:space="preserve"> </w:t>
      </w:r>
      <w:proofErr w:type="gramStart"/>
      <w:r w:rsidRPr="00984C96">
        <w:rPr>
          <w:rFonts w:ascii="DM Sans" w:eastAsia="Times New Roman" w:hAnsi="DM Sans"/>
          <w:color w:val="000000"/>
          <w:lang w:eastAsia="en-GB"/>
        </w:rPr>
        <w:t>school</w:t>
      </w:r>
      <w:proofErr w:type="gramEnd"/>
    </w:p>
    <w:bookmarkEnd w:id="4"/>
    <w:p w14:paraId="0CDC0445" w14:textId="716689FC" w:rsidR="00A15F7C" w:rsidRDefault="00A15F7C" w:rsidP="00A05CE3">
      <w:pPr>
        <w:pStyle w:val="NormalWeb"/>
        <w:shd w:val="clear" w:color="auto" w:fill="FFFFFF"/>
        <w:spacing w:before="0" w:beforeAutospacing="0" w:after="0" w:afterAutospacing="0"/>
        <w:rPr>
          <w:rFonts w:ascii="DM Sans" w:hAnsi="DM Sans" w:cs="Calibri"/>
          <w:b/>
          <w:bCs/>
          <w:color w:val="222222"/>
          <w:sz w:val="22"/>
          <w:szCs w:val="22"/>
        </w:rPr>
      </w:pPr>
      <w:r w:rsidRPr="00E406E8">
        <w:rPr>
          <w:rFonts w:ascii="DM Sans" w:hAnsi="DM Sans" w:cs="Calibri"/>
          <w:b/>
          <w:bCs/>
          <w:color w:val="222222"/>
          <w:sz w:val="22"/>
          <w:szCs w:val="22"/>
        </w:rPr>
        <w:t>B</w:t>
      </w:r>
      <w:r w:rsidR="001B61BE">
        <w:rPr>
          <w:rFonts w:ascii="DM Sans" w:hAnsi="DM Sans" w:cs="Calibri"/>
          <w:b/>
          <w:bCs/>
          <w:color w:val="222222"/>
          <w:sz w:val="22"/>
          <w:szCs w:val="22"/>
        </w:rPr>
        <w:t xml:space="preserve">ackground to </w:t>
      </w:r>
      <w:proofErr w:type="spellStart"/>
      <w:r w:rsidR="001B61BE">
        <w:rPr>
          <w:rFonts w:ascii="DM Sans" w:hAnsi="DM Sans" w:cs="Calibri"/>
          <w:b/>
          <w:bCs/>
          <w:color w:val="222222"/>
          <w:sz w:val="22"/>
          <w:szCs w:val="22"/>
        </w:rPr>
        <w:t>Tymberwood</w:t>
      </w:r>
      <w:proofErr w:type="spellEnd"/>
      <w:r w:rsidR="001B61BE">
        <w:rPr>
          <w:rFonts w:ascii="DM Sans" w:hAnsi="DM Sans" w:cs="Calibri"/>
          <w:b/>
          <w:bCs/>
          <w:color w:val="222222"/>
          <w:sz w:val="22"/>
          <w:szCs w:val="22"/>
        </w:rPr>
        <w:t xml:space="preserve"> Academy</w:t>
      </w:r>
    </w:p>
    <w:p w14:paraId="47AD0D97" w14:textId="77777777" w:rsidR="00617F84" w:rsidRDefault="00617F84" w:rsidP="00A05CE3">
      <w:pPr>
        <w:pStyle w:val="NormalWeb"/>
        <w:shd w:val="clear" w:color="auto" w:fill="FFFFFF"/>
        <w:spacing w:before="0" w:beforeAutospacing="0" w:after="0" w:afterAutospacing="0"/>
        <w:rPr>
          <w:rFonts w:ascii="DM Sans" w:hAnsi="DM Sans" w:cs="Calibri"/>
          <w:b/>
          <w:bCs/>
          <w:color w:val="222222"/>
          <w:sz w:val="22"/>
          <w:szCs w:val="22"/>
        </w:rPr>
      </w:pPr>
    </w:p>
    <w:p w14:paraId="1C5949C1" w14:textId="6FF8854C"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bookmarkStart w:id="5" w:name="_Hlk151107114"/>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Academy </w:t>
      </w:r>
      <w:bookmarkEnd w:id="5"/>
      <w:r w:rsidRPr="00617F84">
        <w:rPr>
          <w:rFonts w:ascii="DM Sans" w:hAnsi="DM Sans" w:cs="Calibri"/>
          <w:color w:val="222222"/>
          <w:sz w:val="22"/>
          <w:szCs w:val="22"/>
        </w:rPr>
        <w:t xml:space="preserve">is a thriving two form entry school (with a Nursery) which serves approximately 450 pupils. </w:t>
      </w:r>
      <w:r>
        <w:rPr>
          <w:rFonts w:ascii="DM Sans" w:hAnsi="DM Sans" w:cs="Calibri"/>
          <w:color w:val="222222"/>
          <w:sz w:val="22"/>
          <w:szCs w:val="22"/>
        </w:rPr>
        <w:t>The school is</w:t>
      </w:r>
      <w:r w:rsidRPr="00617F84">
        <w:rPr>
          <w:rFonts w:ascii="DM Sans" w:hAnsi="DM Sans" w:cs="Calibri"/>
          <w:color w:val="222222"/>
          <w:sz w:val="22"/>
          <w:szCs w:val="22"/>
        </w:rPr>
        <w:t xml:space="preserve"> often called, “The hidden gem of Gravesend!” as not many parents and carers know that</w:t>
      </w:r>
      <w:r w:rsidR="00AF3F93">
        <w:rPr>
          <w:rFonts w:ascii="DM Sans" w:hAnsi="DM Sans" w:cs="Calibri"/>
          <w:color w:val="222222"/>
          <w:sz w:val="22"/>
          <w:szCs w:val="22"/>
        </w:rPr>
        <w:t xml:space="preserve"> it</w:t>
      </w:r>
      <w:r w:rsidRPr="00617F84">
        <w:rPr>
          <w:rFonts w:ascii="DM Sans" w:hAnsi="DM Sans" w:cs="Calibri"/>
          <w:color w:val="222222"/>
          <w:sz w:val="22"/>
          <w:szCs w:val="22"/>
        </w:rPr>
        <w:t xml:space="preserve"> exist</w:t>
      </w:r>
      <w:r w:rsidR="005C1D23">
        <w:rPr>
          <w:rFonts w:ascii="DM Sans" w:hAnsi="DM Sans" w:cs="Calibri"/>
          <w:color w:val="222222"/>
          <w:sz w:val="22"/>
          <w:szCs w:val="22"/>
        </w:rPr>
        <w:t>s</w:t>
      </w:r>
      <w:r w:rsidRPr="00617F84">
        <w:rPr>
          <w:rFonts w:ascii="DM Sans" w:hAnsi="DM Sans" w:cs="Calibri"/>
          <w:color w:val="222222"/>
          <w:sz w:val="22"/>
          <w:szCs w:val="22"/>
        </w:rPr>
        <w:t xml:space="preserve"> – but when they send their child to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they can see that </w:t>
      </w:r>
      <w:r w:rsidR="00AF3F93">
        <w:rPr>
          <w:rFonts w:ascii="DM Sans" w:hAnsi="DM Sans" w:cs="Calibri"/>
          <w:color w:val="222222"/>
          <w:sz w:val="22"/>
          <w:szCs w:val="22"/>
        </w:rPr>
        <w:t>the school</w:t>
      </w:r>
      <w:r w:rsidRPr="00617F84">
        <w:rPr>
          <w:rFonts w:ascii="DM Sans" w:hAnsi="DM Sans" w:cs="Calibri"/>
          <w:color w:val="222222"/>
          <w:sz w:val="22"/>
          <w:szCs w:val="22"/>
        </w:rPr>
        <w:t xml:space="preserve"> give</w:t>
      </w:r>
      <w:r w:rsidR="00AF3F93">
        <w:rPr>
          <w:rFonts w:ascii="DM Sans" w:hAnsi="DM Sans" w:cs="Calibri"/>
          <w:color w:val="222222"/>
          <w:sz w:val="22"/>
          <w:szCs w:val="22"/>
        </w:rPr>
        <w:t>s</w:t>
      </w:r>
      <w:r w:rsidRPr="00617F84">
        <w:rPr>
          <w:rFonts w:ascii="DM Sans" w:hAnsi="DM Sans" w:cs="Calibri"/>
          <w:color w:val="222222"/>
          <w:sz w:val="22"/>
          <w:szCs w:val="22"/>
        </w:rPr>
        <w:t xml:space="preserve"> them the best possible chances to succeed through nurturing their potential; aiming to inspire this generation of children to be the best that they can be by providing them with excellence in all areas. </w:t>
      </w:r>
      <w:r w:rsidR="00AC78B1">
        <w:rPr>
          <w:rFonts w:ascii="DM Sans" w:hAnsi="DM Sans" w:cs="Calibri"/>
          <w:color w:val="222222"/>
          <w:sz w:val="22"/>
          <w:szCs w:val="22"/>
        </w:rPr>
        <w:t>The school is</w:t>
      </w:r>
      <w:r w:rsidRPr="00617F84">
        <w:rPr>
          <w:rFonts w:ascii="DM Sans" w:hAnsi="DM Sans" w:cs="Calibri"/>
          <w:color w:val="222222"/>
          <w:sz w:val="22"/>
          <w:szCs w:val="22"/>
        </w:rPr>
        <w:t xml:space="preserve"> lucky to be able to do this in the expansive grounds that we have</w:t>
      </w:r>
      <w:r w:rsidR="00AB2BA1">
        <w:rPr>
          <w:rFonts w:ascii="DM Sans" w:hAnsi="DM Sans" w:cs="Calibri"/>
          <w:color w:val="222222"/>
          <w:sz w:val="22"/>
          <w:szCs w:val="22"/>
        </w:rPr>
        <w:t>.</w:t>
      </w:r>
    </w:p>
    <w:p w14:paraId="1A2B6EA0" w14:textId="77777777" w:rsidR="00842537" w:rsidRDefault="00842537" w:rsidP="00617F84">
      <w:pPr>
        <w:pStyle w:val="NormalWeb"/>
        <w:shd w:val="clear" w:color="auto" w:fill="FFFFFF"/>
        <w:spacing w:before="0" w:beforeAutospacing="0" w:after="0" w:afterAutospacing="0"/>
        <w:rPr>
          <w:rFonts w:ascii="DM Sans" w:hAnsi="DM Sans" w:cs="Calibri"/>
          <w:color w:val="222222"/>
          <w:sz w:val="22"/>
          <w:szCs w:val="22"/>
        </w:rPr>
      </w:pPr>
    </w:p>
    <w:p w14:paraId="0979B6CB" w14:textId="6D5DAF07" w:rsidR="00617F84" w:rsidRPr="00617F84" w:rsidRDefault="00842537"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ha</w:t>
      </w:r>
      <w:r>
        <w:rPr>
          <w:rFonts w:ascii="DM Sans" w:hAnsi="DM Sans" w:cs="Calibri"/>
          <w:color w:val="222222"/>
          <w:sz w:val="22"/>
          <w:szCs w:val="22"/>
        </w:rPr>
        <w:t>s</w:t>
      </w:r>
      <w:r w:rsidR="00617F84" w:rsidRPr="00617F84">
        <w:rPr>
          <w:rFonts w:ascii="DM Sans" w:hAnsi="DM Sans" w:cs="Calibri"/>
          <w:color w:val="222222"/>
          <w:sz w:val="22"/>
          <w:szCs w:val="22"/>
        </w:rPr>
        <w:t xml:space="preserve"> a broad, balanced and community relevant curriculum. The three main pillars in which we build around are: Skills and Knowledge, Enriching Opportunities and Behaviours for Life.  We want our children to acquire targeted and transferable skills whilst learning critical and broad banks of knowledge which allow pupils to fully prepare for the next stages of their learning journey. Distinctive enrichment opportunities are woven throughout the school; they explicitly link to learning where cultural awareness and capital is built upon and solidified. This also includes our 11 promises of experiences that the children will have before they leave our school</w:t>
      </w:r>
      <w:r w:rsidR="008060DF">
        <w:rPr>
          <w:rFonts w:ascii="DM Sans" w:hAnsi="DM Sans" w:cs="Calibri"/>
          <w:color w:val="222222"/>
          <w:sz w:val="22"/>
          <w:szCs w:val="22"/>
        </w:rPr>
        <w:t xml:space="preserve">, </w:t>
      </w:r>
      <w:r w:rsidR="00617F84" w:rsidRPr="00617F84">
        <w:rPr>
          <w:rFonts w:ascii="DM Sans" w:hAnsi="DM Sans" w:cs="Calibri"/>
          <w:color w:val="222222"/>
          <w:sz w:val="22"/>
          <w:szCs w:val="22"/>
        </w:rPr>
        <w:t xml:space="preserve">11 before 11.  Preparing pupils for the next stage of their learning, and for a place in modern Britain, is about developing the whole child. We must prepare them with the character, </w:t>
      </w:r>
      <w:proofErr w:type="gramStart"/>
      <w:r w:rsidR="00617F84" w:rsidRPr="00617F84">
        <w:rPr>
          <w:rFonts w:ascii="DM Sans" w:hAnsi="DM Sans" w:cs="Calibri"/>
          <w:color w:val="222222"/>
          <w:sz w:val="22"/>
          <w:szCs w:val="22"/>
        </w:rPr>
        <w:t>virtues</w:t>
      </w:r>
      <w:proofErr w:type="gramEnd"/>
      <w:r w:rsidR="00617F84" w:rsidRPr="00617F84">
        <w:rPr>
          <w:rFonts w:ascii="DM Sans" w:hAnsi="DM Sans" w:cs="Calibri"/>
          <w:color w:val="222222"/>
          <w:sz w:val="22"/>
          <w:szCs w:val="22"/>
        </w:rPr>
        <w:t xml:space="preserve"> and values to withstand the winds of change and positively impact on society. </w:t>
      </w:r>
    </w:p>
    <w:p w14:paraId="09558512" w14:textId="6F637C3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30DEC1F5" w14:textId="77777777"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We whole heartedly believe that enticing children to read and building a real passion towards reading for pleasure is essential in laying the strong foundations needed for all areas and aspects of learning.  We equip them with the ability to decode whilst growing them as individual readers.</w:t>
      </w:r>
    </w:p>
    <w:p w14:paraId="3353AC5C" w14:textId="02CC0D02"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2C0808B6" w14:textId="7EE1D499" w:rsidR="00617F84" w:rsidRPr="00617F84" w:rsidRDefault="00735A00"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Pr>
          <w:rFonts w:ascii="DM Sans" w:hAnsi="DM Sans" w:cs="Calibri"/>
          <w:color w:val="222222"/>
          <w:sz w:val="22"/>
          <w:szCs w:val="22"/>
        </w:rPr>
        <w:t xml:space="preserve"> has</w:t>
      </w:r>
      <w:r w:rsidR="00617F84" w:rsidRPr="00617F84">
        <w:rPr>
          <w:rFonts w:ascii="DM Sans" w:hAnsi="DM Sans" w:cs="Calibri"/>
          <w:color w:val="222222"/>
          <w:sz w:val="22"/>
          <w:szCs w:val="22"/>
        </w:rPr>
        <w:t xml:space="preserve"> </w:t>
      </w:r>
      <w:proofErr w:type="gramStart"/>
      <w:r w:rsidR="00617F84" w:rsidRPr="00617F84">
        <w:rPr>
          <w:rFonts w:ascii="DM Sans" w:hAnsi="DM Sans" w:cs="Calibri"/>
          <w:color w:val="222222"/>
          <w:sz w:val="22"/>
          <w:szCs w:val="22"/>
        </w:rPr>
        <w:t>a</w:t>
      </w:r>
      <w:proofErr w:type="gramEnd"/>
      <w:r w:rsidR="00617F84" w:rsidRPr="00617F84">
        <w:rPr>
          <w:rFonts w:ascii="DM Sans" w:hAnsi="DM Sans" w:cs="Calibri"/>
          <w:color w:val="222222"/>
          <w:sz w:val="22"/>
          <w:szCs w:val="22"/>
        </w:rPr>
        <w:t xml:space="preserve"> SRP (Specialist Resource Provision) for Physical Disabilities </w:t>
      </w:r>
      <w:r w:rsidR="0018713D">
        <w:rPr>
          <w:rFonts w:ascii="DM Sans" w:hAnsi="DM Sans" w:cs="Calibri"/>
          <w:color w:val="222222"/>
          <w:sz w:val="22"/>
          <w:szCs w:val="22"/>
        </w:rPr>
        <w:t>and we</w:t>
      </w:r>
      <w:r w:rsidR="00617F84" w:rsidRPr="00617F84">
        <w:rPr>
          <w:rFonts w:ascii="DM Sans" w:hAnsi="DM Sans" w:cs="Calibri"/>
          <w:color w:val="222222"/>
          <w:sz w:val="22"/>
          <w:szCs w:val="22"/>
        </w:rPr>
        <w:t xml:space="preserve"> serv</w:t>
      </w:r>
      <w:r w:rsidR="0018713D">
        <w:rPr>
          <w:rFonts w:ascii="DM Sans" w:hAnsi="DM Sans" w:cs="Calibri"/>
          <w:color w:val="222222"/>
          <w:sz w:val="22"/>
          <w:szCs w:val="22"/>
        </w:rPr>
        <w:t>e</w:t>
      </w:r>
      <w:r w:rsidR="00617F84" w:rsidRPr="00617F84">
        <w:rPr>
          <w:rFonts w:ascii="DM Sans" w:hAnsi="DM Sans" w:cs="Calibri"/>
          <w:color w:val="222222"/>
          <w:sz w:val="22"/>
          <w:szCs w:val="22"/>
        </w:rPr>
        <w:t xml:space="preserve"> a higher than average number of pupils with SEND, the staff are unrelenting in their drive to give the children the highest quality provision. </w:t>
      </w:r>
      <w:r w:rsidR="00813B86">
        <w:rPr>
          <w:rFonts w:ascii="DM Sans" w:hAnsi="DM Sans" w:cs="Calibri"/>
          <w:color w:val="222222"/>
          <w:sz w:val="22"/>
          <w:szCs w:val="22"/>
        </w:rPr>
        <w:t>Staff</w:t>
      </w:r>
      <w:r w:rsidR="00617F84" w:rsidRPr="00617F84">
        <w:rPr>
          <w:rFonts w:ascii="DM Sans" w:hAnsi="DM Sans" w:cs="Calibri"/>
          <w:color w:val="222222"/>
          <w:sz w:val="22"/>
          <w:szCs w:val="22"/>
        </w:rPr>
        <w:t xml:space="preserve"> thinking and daily action is fully child and need </w:t>
      </w:r>
      <w:proofErr w:type="gramStart"/>
      <w:r w:rsidR="00617F84" w:rsidRPr="00617F84">
        <w:rPr>
          <w:rFonts w:ascii="DM Sans" w:hAnsi="DM Sans" w:cs="Calibri"/>
          <w:color w:val="222222"/>
          <w:sz w:val="22"/>
          <w:szCs w:val="22"/>
        </w:rPr>
        <w:t>centred</w:t>
      </w:r>
      <w:r w:rsidR="00907EFA">
        <w:rPr>
          <w:rFonts w:ascii="DM Sans" w:hAnsi="DM Sans" w:cs="Calibri"/>
          <w:color w:val="222222"/>
          <w:sz w:val="22"/>
          <w:szCs w:val="22"/>
        </w:rPr>
        <w:t xml:space="preserve">  and</w:t>
      </w:r>
      <w:proofErr w:type="gramEnd"/>
      <w:r w:rsidR="00907EFA">
        <w:rPr>
          <w:rFonts w:ascii="DM Sans" w:hAnsi="DM Sans" w:cs="Calibri"/>
          <w:color w:val="222222"/>
          <w:sz w:val="22"/>
          <w:szCs w:val="22"/>
        </w:rPr>
        <w:t xml:space="preserve"> staff</w:t>
      </w:r>
      <w:r w:rsidR="00617F84" w:rsidRPr="00617F84">
        <w:rPr>
          <w:rFonts w:ascii="DM Sans" w:hAnsi="DM Sans" w:cs="Calibri"/>
          <w:color w:val="222222"/>
          <w:sz w:val="22"/>
          <w:szCs w:val="22"/>
        </w:rPr>
        <w:t xml:space="preserve"> see no barrier in what children can achieve, no matter what their starting point. Moreover, the everyday ethos and climate at </w:t>
      </w:r>
      <w:proofErr w:type="spellStart"/>
      <w:r w:rsidR="00617F84" w:rsidRPr="00617F84">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is something that we are immensely proud of.</w:t>
      </w:r>
    </w:p>
    <w:p w14:paraId="1240E2E1" w14:textId="0763659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77FDE111" w14:textId="6D9B556C" w:rsid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 xml:space="preserve">At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we are absolutely committed to continuous improvement where we are always striving to sharpen the quality of the children’s learning. </w:t>
      </w:r>
    </w:p>
    <w:p w14:paraId="7112FB70" w14:textId="77777777" w:rsidR="006203F5"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36915100" w14:textId="39178A28" w:rsidR="001E2F64" w:rsidRPr="001E2F64" w:rsidRDefault="001E2F64" w:rsidP="001E2F64">
      <w:pPr>
        <w:widowControl w:val="0"/>
        <w:autoSpaceDE w:val="0"/>
        <w:autoSpaceDN w:val="0"/>
        <w:spacing w:after="0" w:line="240" w:lineRule="auto"/>
        <w:ind w:right="334"/>
        <w:jc w:val="both"/>
        <w:rPr>
          <w:rFonts w:ascii="DM Sans" w:hAnsi="DM Sans" w:cs="Calibri"/>
          <w:lang w:val="en-US"/>
        </w:rPr>
      </w:pPr>
      <w:r w:rsidRPr="001E2F64">
        <w:rPr>
          <w:rFonts w:ascii="DM Sans" w:hAnsi="DM Sans" w:cs="Calibri"/>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6" w:history="1">
        <w:proofErr w:type="spellStart"/>
        <w:r w:rsidRPr="001E2F64">
          <w:rPr>
            <w:rStyle w:val="Hyperlink"/>
            <w:rFonts w:ascii="DM Sans" w:hAnsi="DM Sans" w:cs="Calibri"/>
            <w:lang w:val="en-US"/>
          </w:rPr>
          <w:t>Tymberwood</w:t>
        </w:r>
        <w:proofErr w:type="spellEnd"/>
        <w:r w:rsidRPr="001E2F64">
          <w:rPr>
            <w:rStyle w:val="Hyperlink"/>
            <w:rFonts w:ascii="DM Sans" w:hAnsi="DM Sans" w:cs="Calibri"/>
            <w:lang w:val="en-US"/>
          </w:rPr>
          <w:t xml:space="preserve"> Academy</w:t>
        </w:r>
      </w:hyperlink>
    </w:p>
    <w:p w14:paraId="7FDD3A3F" w14:textId="77777777" w:rsidR="001E2F64" w:rsidRPr="001E2F64" w:rsidRDefault="001E2F64" w:rsidP="001E2F64">
      <w:pPr>
        <w:spacing w:after="4" w:line="269" w:lineRule="auto"/>
        <w:rPr>
          <w:rFonts w:ascii="DM Sans" w:eastAsia="Arial" w:hAnsi="DM Sans" w:cstheme="minorHAnsi"/>
          <w:bCs/>
          <w:szCs w:val="24"/>
          <w:lang w:eastAsia="en-GB"/>
        </w:rPr>
      </w:pPr>
    </w:p>
    <w:p w14:paraId="65108D81" w14:textId="0A241C09" w:rsidR="001E2F64" w:rsidRPr="001E2F64" w:rsidRDefault="001E2F64" w:rsidP="001E2F64">
      <w:pPr>
        <w:spacing w:after="4" w:line="269" w:lineRule="auto"/>
        <w:rPr>
          <w:rFonts w:ascii="DM Sans" w:eastAsia="Arial" w:hAnsi="DM Sans" w:cstheme="minorHAnsi"/>
          <w:bCs/>
          <w:szCs w:val="24"/>
          <w:lang w:eastAsia="en-GB"/>
        </w:rPr>
      </w:pPr>
      <w:r w:rsidRPr="001E2F64">
        <w:rPr>
          <w:rFonts w:ascii="DM Sans" w:eastAsia="Arial" w:hAnsi="DM Sans" w:cstheme="minorHAnsi"/>
          <w:bCs/>
          <w:szCs w:val="24"/>
          <w:lang w:eastAsia="en-GB"/>
        </w:rPr>
        <w:t xml:space="preserve">As a member of the REAch2 Trust, a national family of primary academies,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6D90FE0F" w14:textId="77777777" w:rsidR="006203F5" w:rsidRPr="00617F84"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009EC0E7" w14:textId="77777777" w:rsidR="00F3510A" w:rsidRPr="00E406E8" w:rsidRDefault="00F3510A" w:rsidP="0033169C">
      <w:pPr>
        <w:spacing w:after="4" w:line="269" w:lineRule="auto"/>
        <w:rPr>
          <w:rFonts w:ascii="DM Sans" w:eastAsia="Arial" w:hAnsi="DM Sans" w:cstheme="minorHAnsi"/>
          <w:b/>
          <w:color w:val="FF0000"/>
          <w:lang w:eastAsia="en-GB"/>
        </w:rPr>
      </w:pPr>
    </w:p>
    <w:p w14:paraId="655B14EA"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23E3B49"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58754280"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5850065"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9F6F816" w14:textId="77777777" w:rsidR="00F3510A" w:rsidRPr="002F1B36" w:rsidRDefault="00F3510A" w:rsidP="001E2F64">
      <w:pPr>
        <w:spacing w:after="4" w:line="269" w:lineRule="auto"/>
        <w:rPr>
          <w:rFonts w:ascii="DM Sans" w:eastAsia="Arial" w:hAnsi="DM Sans" w:cstheme="minorHAnsi"/>
          <w:b/>
          <w:color w:val="FF0000"/>
          <w:szCs w:val="24"/>
          <w:lang w:eastAsia="en-GB"/>
        </w:rPr>
      </w:pPr>
    </w:p>
    <w:p w14:paraId="5A92185C" w14:textId="77777777" w:rsidR="00984C96" w:rsidRDefault="00984C96">
      <w:pPr>
        <w:spacing w:after="0" w:line="240" w:lineRule="auto"/>
        <w:rPr>
          <w:rFonts w:ascii="DM Sans" w:eastAsiaTheme="majorEastAsia" w:hAnsi="DM Sans" w:cstheme="majorBidi"/>
          <w:b/>
          <w:color w:val="595959" w:themeColor="text1" w:themeTint="A6"/>
          <w:sz w:val="48"/>
          <w:szCs w:val="32"/>
        </w:rPr>
      </w:pPr>
      <w:r>
        <w:rPr>
          <w:rFonts w:ascii="DM Sans" w:hAnsi="DM Sans"/>
        </w:rPr>
        <w:br w:type="page"/>
      </w:r>
    </w:p>
    <w:p w14:paraId="211C6D0F" w14:textId="31D885CF" w:rsidR="00263CBA" w:rsidRPr="002F1B36" w:rsidRDefault="00263CBA" w:rsidP="00866ECC">
      <w:pPr>
        <w:pStyle w:val="Heading1"/>
        <w:rPr>
          <w:rFonts w:ascii="DM Sans" w:hAnsi="DM Sans"/>
        </w:rPr>
      </w:pPr>
      <w:bookmarkStart w:id="6" w:name="_Toc160185290"/>
      <w:r w:rsidRPr="002F1B36">
        <w:rPr>
          <w:rFonts w:ascii="DM Sans" w:hAnsi="DM Sans"/>
        </w:rPr>
        <w:lastRenderedPageBreak/>
        <w:t>The application</w:t>
      </w:r>
      <w:bookmarkEnd w:id="6"/>
    </w:p>
    <w:p w14:paraId="5A90912B" w14:textId="68B12014"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You are invited</w:t>
      </w:r>
      <w:r w:rsidR="00D12026" w:rsidRPr="00E90676">
        <w:rPr>
          <w:rFonts w:ascii="DM Sans" w:hAnsi="DM Sans" w:cstheme="minorHAnsi"/>
        </w:rPr>
        <w:t xml:space="preserve"> to </w:t>
      </w:r>
      <w:proofErr w:type="gramStart"/>
      <w:r w:rsidR="00D12026" w:rsidRPr="00E90676">
        <w:rPr>
          <w:rFonts w:ascii="DM Sans" w:hAnsi="DM Sans" w:cstheme="minorHAnsi"/>
        </w:rPr>
        <w:t>submit an application</w:t>
      </w:r>
      <w:proofErr w:type="gramEnd"/>
      <w:r w:rsidR="00D12026" w:rsidRPr="00E90676">
        <w:rPr>
          <w:rFonts w:ascii="DM Sans" w:hAnsi="DM Sans" w:cstheme="minorHAnsi"/>
        </w:rPr>
        <w:t xml:space="preserve"> form</w:t>
      </w:r>
      <w:r w:rsidR="003B6B28" w:rsidRPr="00E90676">
        <w:rPr>
          <w:rFonts w:ascii="DM Sans" w:hAnsi="DM Sans" w:cstheme="minorHAnsi"/>
        </w:rPr>
        <w:t xml:space="preserve"> </w:t>
      </w:r>
      <w:r w:rsidR="007D118D" w:rsidRPr="00E90676">
        <w:rPr>
          <w:rFonts w:ascii="DM Sans" w:hAnsi="DM Sans" w:cstheme="minorHAnsi"/>
        </w:rPr>
        <w:t xml:space="preserve">to </w:t>
      </w:r>
      <w:r w:rsidR="00575F46" w:rsidRPr="00E90676">
        <w:rPr>
          <w:rFonts w:ascii="DM Sans" w:hAnsi="DM Sans" w:cstheme="minorHAnsi"/>
        </w:rPr>
        <w:t xml:space="preserve">the </w:t>
      </w:r>
      <w:r w:rsidR="00881A66" w:rsidRPr="00881A66">
        <w:rPr>
          <w:rFonts w:ascii="DM Sans" w:hAnsi="DM Sans" w:cstheme="minorHAnsi"/>
          <w:b/>
          <w:bCs/>
        </w:rPr>
        <w:t>Mrs Kelley-Day</w:t>
      </w:r>
      <w:r w:rsidR="00881A66">
        <w:rPr>
          <w:rFonts w:ascii="DM Sans" w:hAnsi="DM Sans" w:cstheme="minorHAnsi"/>
          <w:b/>
          <w:bCs/>
        </w:rPr>
        <w:t xml:space="preserve">, Headteacher </w:t>
      </w:r>
      <w:r w:rsidR="00575F46" w:rsidRPr="00E90676">
        <w:rPr>
          <w:rFonts w:ascii="DM Sans" w:hAnsi="DM Sans" w:cstheme="minorHAnsi"/>
        </w:rPr>
        <w:t>using</w:t>
      </w:r>
      <w:r w:rsidR="00575F46" w:rsidRPr="00E90676">
        <w:rPr>
          <w:rFonts w:ascii="DM Sans" w:hAnsi="DM Sans" w:cstheme="minorHAnsi"/>
          <w:b/>
          <w:bCs/>
        </w:rPr>
        <w:t xml:space="preserve"> </w:t>
      </w:r>
      <w:hyperlink r:id="rId17" w:history="1">
        <w:r w:rsidR="00575F46" w:rsidRPr="00E90676">
          <w:rPr>
            <w:rStyle w:val="Hyperlink"/>
            <w:rFonts w:ascii="DM Sans" w:hAnsi="DM Sans" w:cstheme="minorHAnsi"/>
            <w:b/>
            <w:bCs/>
          </w:rPr>
          <w:t>recruitment@reach2.org</w:t>
        </w:r>
      </w:hyperlink>
      <w:r w:rsidR="00575F46" w:rsidRPr="00E90676">
        <w:rPr>
          <w:rFonts w:ascii="DM Sans" w:hAnsi="DM Sans" w:cstheme="minorHAnsi"/>
          <w:b/>
          <w:bCs/>
        </w:rPr>
        <w:t xml:space="preserve"> </w:t>
      </w:r>
    </w:p>
    <w:p w14:paraId="771E0BB7" w14:textId="77777777" w:rsidR="00263CBA" w:rsidRPr="00E90676"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REAch2 Academy Trust have an Equal Opportunities Policy for selection and recruitment. Applicants are requested to complete </w:t>
      </w:r>
      <w:r w:rsidR="00D17D89" w:rsidRPr="00E90676">
        <w:rPr>
          <w:rFonts w:ascii="DM Sans" w:hAnsi="DM Sans" w:cstheme="minorHAnsi"/>
        </w:rPr>
        <w:t>the Trust’s</w:t>
      </w:r>
      <w:r w:rsidRPr="00E90676">
        <w:rPr>
          <w:rFonts w:ascii="DM Sans" w:hAnsi="DM Sans" w:cstheme="minorHAnsi"/>
        </w:rPr>
        <w:t xml:space="preserve"> </w:t>
      </w:r>
      <w:r w:rsidR="00A53828" w:rsidRPr="00E90676">
        <w:rPr>
          <w:rFonts w:ascii="DM Sans" w:hAnsi="DM Sans" w:cstheme="minorHAnsi"/>
        </w:rPr>
        <w:t xml:space="preserve">online </w:t>
      </w:r>
      <w:hyperlink r:id="rId18" w:history="1">
        <w:r w:rsidR="00A53828" w:rsidRPr="00E90676">
          <w:rPr>
            <w:rStyle w:val="Hyperlink"/>
            <w:rFonts w:ascii="DM Sans" w:hAnsi="DM Sans" w:cstheme="minorHAnsi"/>
          </w:rPr>
          <w:t>Equality &amp; Diversity Monitoring Form</w:t>
        </w:r>
      </w:hyperlink>
      <w:r w:rsidRPr="00E90676">
        <w:rPr>
          <w:rFonts w:ascii="DM Sans" w:hAnsi="DM Sans" w:cstheme="minorHAnsi"/>
        </w:rPr>
        <w:t xml:space="preserve"> separately. </w:t>
      </w:r>
    </w:p>
    <w:p w14:paraId="5F860D7F" w14:textId="77777777" w:rsidR="00263CBA" w:rsidRPr="00E90676" w:rsidRDefault="00263CBA" w:rsidP="00263CBA">
      <w:pPr>
        <w:autoSpaceDE w:val="0"/>
        <w:autoSpaceDN w:val="0"/>
        <w:adjustRightInd w:val="0"/>
        <w:spacing w:after="0" w:line="240" w:lineRule="auto"/>
        <w:rPr>
          <w:rFonts w:ascii="DM Sans" w:hAnsi="DM Sans" w:cstheme="minorHAnsi"/>
        </w:rPr>
      </w:pPr>
    </w:p>
    <w:p w14:paraId="34C0A9E3"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In accordance with our Safeguarding Policy the successful candidate will be required to have an enhanced DBS check.</w:t>
      </w:r>
    </w:p>
    <w:p w14:paraId="43C9C0B0" w14:textId="77777777" w:rsidR="00984C96" w:rsidRPr="00984C96" w:rsidRDefault="00263CBA" w:rsidP="00984C96">
      <w:pPr>
        <w:spacing w:before="100" w:beforeAutospacing="1" w:after="100" w:afterAutospacing="1" w:line="240" w:lineRule="auto"/>
        <w:rPr>
          <w:rFonts w:ascii="DM Sans" w:eastAsia="Times New Roman" w:hAnsi="DM Sans"/>
          <w:color w:val="000000"/>
          <w:lang w:eastAsia="en-GB"/>
        </w:rPr>
      </w:pPr>
      <w:r w:rsidRPr="00984C96">
        <w:rPr>
          <w:rFonts w:ascii="DM Sans" w:hAnsi="DM Sans" w:cstheme="minorHAnsi"/>
        </w:rPr>
        <w:t xml:space="preserve">To arrange an informal discussion please contact </w:t>
      </w:r>
      <w:r w:rsidR="00881A66" w:rsidRPr="00984C96">
        <w:rPr>
          <w:rFonts w:ascii="DM Sans" w:hAnsi="DM Sans" w:cstheme="minorHAnsi"/>
          <w:b/>
          <w:bCs/>
        </w:rPr>
        <w:t xml:space="preserve">Mrs Kelley-Day, Headteacher </w:t>
      </w:r>
      <w:r w:rsidR="00575F46" w:rsidRPr="00984C96">
        <w:rPr>
          <w:rFonts w:ascii="DM Sans" w:hAnsi="DM Sans" w:cstheme="minorHAnsi"/>
        </w:rPr>
        <w:t>using</w:t>
      </w:r>
      <w:r w:rsidR="00575F46" w:rsidRPr="00984C96">
        <w:rPr>
          <w:rFonts w:ascii="DM Sans" w:hAnsi="DM Sans" w:cstheme="minorHAnsi"/>
          <w:b/>
          <w:bCs/>
          <w:color w:val="FF0000"/>
        </w:rPr>
        <w:t xml:space="preserve"> </w:t>
      </w:r>
      <w:r w:rsidR="00155834" w:rsidRPr="00984C96">
        <w:rPr>
          <w:rFonts w:ascii="DM Sans" w:hAnsi="DM Sans" w:cstheme="minorHAnsi"/>
          <w:b/>
          <w:bCs/>
        </w:rPr>
        <w:t>01474 361193.</w:t>
      </w:r>
      <w:r w:rsidR="00984C96" w:rsidRPr="00984C96">
        <w:rPr>
          <w:rFonts w:ascii="DM Sans" w:hAnsi="DM Sans" w:cstheme="minorHAnsi"/>
          <w:b/>
          <w:bCs/>
        </w:rPr>
        <w:t xml:space="preserve">  </w:t>
      </w:r>
      <w:r w:rsidR="00984C96" w:rsidRPr="00984C96">
        <w:rPr>
          <w:rFonts w:ascii="DM Sans" w:eastAsia="Times New Roman" w:hAnsi="DM Sans"/>
          <w:color w:val="000000"/>
          <w:lang w:eastAsia="en-GB"/>
        </w:rPr>
        <w:t xml:space="preserve">If you believe that you have the attributes necessary to help establish and shape our school please contact the Head Teacher, Sarah Kelley-Day, (via the main office on 01474 361193), for an informal visit where a warm welcome awaits you.  Early applications are </w:t>
      </w:r>
      <w:proofErr w:type="gramStart"/>
      <w:r w:rsidR="00984C96" w:rsidRPr="00984C96">
        <w:rPr>
          <w:rFonts w:ascii="DM Sans" w:eastAsia="Times New Roman" w:hAnsi="DM Sans"/>
          <w:color w:val="000000"/>
          <w:lang w:eastAsia="en-GB"/>
        </w:rPr>
        <w:t>encouraged</w:t>
      </w:r>
      <w:proofErr w:type="gramEnd"/>
      <w:r w:rsidR="00984C96" w:rsidRPr="00984C96">
        <w:rPr>
          <w:rFonts w:ascii="DM Sans" w:eastAsia="Times New Roman" w:hAnsi="DM Sans"/>
          <w:color w:val="000000"/>
          <w:lang w:eastAsia="en-GB"/>
        </w:rPr>
        <w:t xml:space="preserve"> and we reserve the right to close the vacancy if a suitable candidate is found.</w:t>
      </w:r>
    </w:p>
    <w:p w14:paraId="3CE508D5" w14:textId="77777777" w:rsidR="00DA715D" w:rsidRPr="002F1B36" w:rsidRDefault="00263CBA" w:rsidP="004C5A1D">
      <w:pPr>
        <w:pStyle w:val="Heading2"/>
        <w:rPr>
          <w:rFonts w:ascii="DM Sans" w:hAnsi="DM Sans"/>
        </w:rPr>
      </w:pPr>
      <w:bookmarkStart w:id="7" w:name="_Toc160185291"/>
      <w:r w:rsidRPr="002F1B36">
        <w:rPr>
          <w:rFonts w:ascii="DM Sans" w:hAnsi="DM Sans"/>
        </w:rPr>
        <w:t>The application process and timetable</w:t>
      </w:r>
      <w:bookmarkEnd w:id="7"/>
    </w:p>
    <w:p w14:paraId="3990A966" w14:textId="77777777" w:rsidR="005E0BDB" w:rsidRPr="002F1B36" w:rsidRDefault="005E0BDB" w:rsidP="00263CBA">
      <w:pPr>
        <w:rPr>
          <w:rFonts w:ascii="DM Sans" w:hAnsi="DM Sans" w:cstheme="minorHAnsi"/>
          <w:b/>
          <w:color w:val="44546A"/>
          <w:sz w:val="24"/>
          <w:szCs w:val="24"/>
        </w:rPr>
      </w:pPr>
    </w:p>
    <w:tbl>
      <w:tblPr>
        <w:tblW w:w="12464"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967"/>
        <w:gridCol w:w="9497"/>
      </w:tblGrid>
      <w:tr w:rsidR="00BA43FF" w:rsidRPr="002F1B36" w14:paraId="3A486381" w14:textId="77777777" w:rsidTr="7A67661C">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BA43FF" w:rsidRPr="002F1B36" w:rsidRDefault="00BA43FF" w:rsidP="00BA43FF">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Application deadline: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F902DF6" w:rsidR="00BA43FF" w:rsidRPr="00BA43FF" w:rsidRDefault="00CF70B5" w:rsidP="00BA43FF">
            <w:pPr>
              <w:spacing w:after="0" w:line="240" w:lineRule="auto"/>
              <w:rPr>
                <w:rFonts w:ascii="DM Sans" w:eastAsia="Times New Roman" w:hAnsi="DM Sans" w:cstheme="minorHAnsi"/>
                <w:bCs/>
                <w:sz w:val="20"/>
                <w:szCs w:val="20"/>
                <w:lang w:eastAsia="en-GB"/>
              </w:rPr>
            </w:pPr>
            <w:r w:rsidRPr="001F1752">
              <w:rPr>
                <w:rFonts w:ascii="DM Sans" w:eastAsia="Times New Roman" w:hAnsi="DM Sans" w:cstheme="minorHAnsi"/>
                <w:bCs/>
                <w:lang w:eastAsia="en-GB"/>
              </w:rPr>
              <w:t>Sunday 21</w:t>
            </w:r>
            <w:r w:rsidRPr="001F1752">
              <w:rPr>
                <w:rFonts w:ascii="DM Sans" w:eastAsia="Times New Roman" w:hAnsi="DM Sans" w:cstheme="minorHAnsi"/>
                <w:bCs/>
                <w:vertAlign w:val="superscript"/>
                <w:lang w:eastAsia="en-GB"/>
              </w:rPr>
              <w:t>st</w:t>
            </w:r>
            <w:r w:rsidRPr="001F1752">
              <w:rPr>
                <w:rFonts w:ascii="DM Sans" w:eastAsia="Times New Roman" w:hAnsi="DM Sans" w:cstheme="minorHAnsi"/>
                <w:bCs/>
                <w:lang w:eastAsia="en-GB"/>
              </w:rPr>
              <w:t xml:space="preserve"> April 2024</w:t>
            </w:r>
          </w:p>
        </w:tc>
      </w:tr>
      <w:tr w:rsidR="00BA43FF" w:rsidRPr="002F1B36" w14:paraId="773FCB3D" w14:textId="77777777" w:rsidTr="7A67661C">
        <w:tc>
          <w:tcPr>
            <w:tcW w:w="2967"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BA43FF" w:rsidRPr="002F1B36" w:rsidRDefault="00BA43FF" w:rsidP="00BA43FF">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School visits:  </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7B95120D" w:rsidR="00BA43FF" w:rsidRPr="00BA43FF" w:rsidRDefault="00BA43FF" w:rsidP="00BA43FF">
            <w:pPr>
              <w:tabs>
                <w:tab w:val="left" w:pos="4090"/>
              </w:tabs>
              <w:spacing w:after="0" w:line="240" w:lineRule="auto"/>
              <w:rPr>
                <w:rFonts w:ascii="DM Sans" w:eastAsia="Times New Roman" w:hAnsi="DM Sans" w:cstheme="minorHAnsi"/>
                <w:sz w:val="20"/>
                <w:szCs w:val="20"/>
                <w:lang w:eastAsia="en-GB"/>
              </w:rPr>
            </w:pPr>
            <w:r w:rsidRPr="00BA43FF">
              <w:rPr>
                <w:rFonts w:ascii="DM Sans" w:hAnsi="DM Sans"/>
              </w:rPr>
              <w:t>Welcome. Please contact the school office on 01474 361193</w:t>
            </w:r>
          </w:p>
        </w:tc>
      </w:tr>
      <w:tr w:rsidR="00BA43FF" w:rsidRPr="002F1B36" w14:paraId="5566CCF4" w14:textId="77777777" w:rsidTr="7A67661C">
        <w:tc>
          <w:tcPr>
            <w:tcW w:w="2967"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BA43FF" w:rsidRPr="002F1B36" w:rsidRDefault="00BA43FF" w:rsidP="00BA43FF">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Interviews: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1CDA22AA" w:rsidR="00BA43FF" w:rsidRPr="00BA43FF" w:rsidRDefault="00CF70B5" w:rsidP="7A67661C">
            <w:pPr>
              <w:spacing w:after="0" w:line="240" w:lineRule="auto"/>
              <w:rPr>
                <w:rFonts w:ascii="DM Sans" w:eastAsia="Times New Roman" w:hAnsi="DM Sans" w:cstheme="minorBidi"/>
                <w:sz w:val="20"/>
                <w:szCs w:val="20"/>
                <w:lang w:eastAsia="en-GB"/>
              </w:rPr>
            </w:pPr>
            <w:r w:rsidRPr="7A67661C">
              <w:rPr>
                <w:rFonts w:ascii="DM Sans" w:hAnsi="DM Sans"/>
              </w:rPr>
              <w:t>W/c 29</w:t>
            </w:r>
            <w:r w:rsidRPr="7A67661C">
              <w:rPr>
                <w:rFonts w:ascii="DM Sans" w:hAnsi="DM Sans"/>
                <w:vertAlign w:val="superscript"/>
              </w:rPr>
              <w:t>th</w:t>
            </w:r>
            <w:r w:rsidRPr="7A67661C">
              <w:rPr>
                <w:rFonts w:ascii="DM Sans" w:hAnsi="DM Sans"/>
              </w:rPr>
              <w:t xml:space="preserve"> April 2024</w:t>
            </w:r>
            <w:r w:rsidR="00CB5A1D" w:rsidRPr="7A67661C">
              <w:rPr>
                <w:rFonts w:ascii="DM Sans" w:hAnsi="DM Sans"/>
              </w:rPr>
              <w:t xml:space="preserve"> </w:t>
            </w:r>
          </w:p>
        </w:tc>
      </w:tr>
      <w:tr w:rsidR="00BA43FF" w:rsidRPr="002F1B36" w14:paraId="4DB1E923" w14:textId="77777777" w:rsidTr="7A67661C">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BA43FF" w:rsidRPr="002F1B36" w:rsidRDefault="00BA43FF" w:rsidP="00BA43FF">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Contract details:</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2DCDCB9A" w:rsidR="00BA43FF" w:rsidRPr="00BA43FF" w:rsidRDefault="00BA43FF" w:rsidP="00BA43FF">
            <w:pPr>
              <w:spacing w:after="0" w:line="240" w:lineRule="auto"/>
              <w:rPr>
                <w:rFonts w:ascii="DM Sans" w:eastAsia="Times New Roman" w:hAnsi="DM Sans" w:cstheme="minorHAnsi"/>
                <w:sz w:val="20"/>
                <w:szCs w:val="20"/>
                <w:highlight w:val="yellow"/>
                <w:lang w:eastAsia="en-GB"/>
              </w:rPr>
            </w:pPr>
            <w:r w:rsidRPr="00BA43FF">
              <w:rPr>
                <w:rFonts w:ascii="DM Sans" w:hAnsi="DM Sans"/>
              </w:rPr>
              <w:t>Permanent, full-time</w:t>
            </w:r>
          </w:p>
        </w:tc>
      </w:tr>
      <w:tr w:rsidR="00BA43FF" w:rsidRPr="002F1B36" w14:paraId="1AC355A5" w14:textId="77777777" w:rsidTr="7A67661C">
        <w:tc>
          <w:tcPr>
            <w:tcW w:w="2967"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BA43FF" w:rsidRPr="002F1B36" w:rsidRDefault="00BA43FF" w:rsidP="00BA43FF">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Salary: </w:t>
            </w:r>
          </w:p>
        </w:tc>
        <w:tc>
          <w:tcPr>
            <w:tcW w:w="9497"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4B08A105" w:rsidR="00BA43FF" w:rsidRPr="00BA43FF" w:rsidRDefault="00BA43FF" w:rsidP="00BA43FF">
            <w:pPr>
              <w:spacing w:after="0" w:line="240" w:lineRule="auto"/>
              <w:rPr>
                <w:rFonts w:ascii="DM Sans" w:eastAsia="Times New Roman" w:hAnsi="DM Sans" w:cstheme="minorHAnsi"/>
                <w:sz w:val="20"/>
                <w:szCs w:val="20"/>
                <w:lang w:eastAsia="en-GB"/>
              </w:rPr>
            </w:pPr>
            <w:r w:rsidRPr="00BA43FF">
              <w:rPr>
                <w:rFonts w:ascii="DM Sans" w:hAnsi="DM Sans"/>
              </w:rPr>
              <w:t>L1 – L5</w:t>
            </w:r>
          </w:p>
        </w:tc>
      </w:tr>
      <w:tr w:rsidR="00BA43FF" w:rsidRPr="002F1B36" w14:paraId="10CC2843" w14:textId="77777777" w:rsidTr="7A67661C">
        <w:tc>
          <w:tcPr>
            <w:tcW w:w="2967"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BA43FF" w:rsidRPr="002F1B36" w:rsidRDefault="00BA43FF" w:rsidP="00BA43FF">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Start date:</w:t>
            </w:r>
          </w:p>
        </w:tc>
        <w:tc>
          <w:tcPr>
            <w:tcW w:w="9497"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F4D3734" w:rsidR="00BA43FF" w:rsidRPr="00BA43FF" w:rsidRDefault="00CB5A1D" w:rsidP="7A67661C">
            <w:pPr>
              <w:spacing w:after="0" w:line="240" w:lineRule="auto"/>
              <w:rPr>
                <w:rFonts w:ascii="DM Sans" w:eastAsia="Times New Roman" w:hAnsi="DM Sans" w:cstheme="minorBidi"/>
                <w:sz w:val="20"/>
                <w:szCs w:val="20"/>
                <w:lang w:eastAsia="en-GB"/>
              </w:rPr>
            </w:pPr>
            <w:r w:rsidRPr="7A67661C">
              <w:rPr>
                <w:rFonts w:ascii="DM Sans" w:hAnsi="DM Sans"/>
              </w:rPr>
              <w:t>September 2024</w:t>
            </w:r>
          </w:p>
        </w:tc>
      </w:tr>
    </w:tbl>
    <w:p w14:paraId="03315C99" w14:textId="77777777" w:rsidR="00263CBA" w:rsidRDefault="00263CBA" w:rsidP="00263CBA">
      <w:pPr>
        <w:rPr>
          <w:rFonts w:ascii="DM Sans" w:hAnsi="DM Sans" w:cstheme="minorHAnsi"/>
        </w:rPr>
      </w:pPr>
    </w:p>
    <w:p w14:paraId="579C69BC" w14:textId="77777777" w:rsidR="00AD169A" w:rsidRDefault="00263CBA" w:rsidP="009E5856">
      <w:pPr>
        <w:spacing w:after="0"/>
        <w:rPr>
          <w:rFonts w:ascii="DM Sans" w:hAnsi="DM Sans" w:cstheme="minorHAnsi"/>
        </w:rPr>
      </w:pPr>
      <w:r w:rsidRPr="00E90676">
        <w:rPr>
          <w:rFonts w:ascii="DM Sans" w:hAnsi="DM Sans" w:cstheme="minorHAnsi"/>
        </w:rPr>
        <w:t>The candidates selected for interview will be informed after shortlisting and full details of the interview programme will be provided.</w:t>
      </w:r>
      <w:r w:rsidR="009E5856" w:rsidRPr="00E90676">
        <w:rPr>
          <w:rFonts w:ascii="DM Sans" w:hAnsi="DM Sans" w:cstheme="minorHAnsi"/>
        </w:rPr>
        <w:t xml:space="preserve"> </w:t>
      </w:r>
    </w:p>
    <w:p w14:paraId="04D29CA5" w14:textId="77777777" w:rsidR="00E90676" w:rsidRDefault="00E90676" w:rsidP="009E5856">
      <w:pPr>
        <w:spacing w:after="0"/>
        <w:rPr>
          <w:rFonts w:ascii="DM Sans" w:hAnsi="DM Sans" w:cstheme="minorHAnsi"/>
        </w:rPr>
      </w:pPr>
    </w:p>
    <w:p w14:paraId="23094DCA" w14:textId="77777777" w:rsidR="00E90676" w:rsidRPr="00E90676" w:rsidRDefault="00E90676" w:rsidP="009E5856">
      <w:pPr>
        <w:spacing w:after="0"/>
        <w:rPr>
          <w:rFonts w:ascii="DM Sans" w:hAnsi="DM Sans" w:cstheme="minorHAnsi"/>
        </w:rPr>
      </w:pPr>
    </w:p>
    <w:p w14:paraId="2BB79DCD" w14:textId="77777777" w:rsidR="00C4740A" w:rsidRPr="002F1B36" w:rsidRDefault="006C6032" w:rsidP="00866ECC">
      <w:pPr>
        <w:pStyle w:val="Heading1"/>
        <w:rPr>
          <w:rFonts w:ascii="DM Sans" w:hAnsi="DM Sans"/>
        </w:rPr>
      </w:pPr>
      <w:bookmarkStart w:id="8" w:name="_Toc160185292"/>
      <w:r w:rsidRPr="002F1B36">
        <w:rPr>
          <w:rFonts w:ascii="DM Sans" w:hAnsi="DM Sans"/>
        </w:rPr>
        <w:lastRenderedPageBreak/>
        <w:t>Safeguarding</w:t>
      </w:r>
      <w:r w:rsidR="00DA753E" w:rsidRPr="002F1B36">
        <w:rPr>
          <w:rFonts w:ascii="DM Sans" w:hAnsi="DM Sans"/>
        </w:rPr>
        <w:t>, Safer Recruitment</w:t>
      </w:r>
      <w:r w:rsidRPr="002F1B36">
        <w:rPr>
          <w:rFonts w:ascii="DM Sans" w:hAnsi="DM Sans"/>
        </w:rPr>
        <w:t xml:space="preserve"> and Data Protection</w:t>
      </w:r>
      <w:bookmarkEnd w:id="8"/>
    </w:p>
    <w:p w14:paraId="3E2D837C" w14:textId="77777777" w:rsidR="00DA715D" w:rsidRPr="002F1B36" w:rsidRDefault="00DA715D" w:rsidP="0094726B">
      <w:pPr>
        <w:rPr>
          <w:rFonts w:ascii="DM Sans" w:hAnsi="DM Sans" w:cstheme="minorHAnsi"/>
          <w:sz w:val="24"/>
          <w:szCs w:val="24"/>
        </w:rPr>
      </w:pPr>
    </w:p>
    <w:p w14:paraId="731A06DB" w14:textId="77777777" w:rsidR="00A30DB3" w:rsidRPr="00E90676" w:rsidRDefault="00A30DB3" w:rsidP="00A30DB3">
      <w:pPr>
        <w:spacing w:after="0"/>
        <w:rPr>
          <w:rFonts w:ascii="DM Sans" w:hAnsi="DM Sans" w:cs="Calibri"/>
        </w:rPr>
      </w:pPr>
      <w:r w:rsidRPr="00E90676">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E90676">
        <w:rPr>
          <w:rFonts w:ascii="DM Sans" w:hAnsi="DM Sans" w:cs="Calibri"/>
        </w:rPr>
        <w:t>policies</w:t>
      </w:r>
      <w:proofErr w:type="gramEnd"/>
      <w:r w:rsidRPr="00E90676">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E90676" w:rsidRDefault="00A30DB3" w:rsidP="00A30DB3">
      <w:pPr>
        <w:spacing w:after="0"/>
        <w:rPr>
          <w:rFonts w:ascii="DM Sans" w:hAnsi="DM Sans" w:cs="Calibri"/>
          <w:lang w:eastAsia="en-GB"/>
        </w:rPr>
      </w:pPr>
    </w:p>
    <w:p w14:paraId="588C23C2" w14:textId="77777777" w:rsidR="00A30DB3" w:rsidRPr="00E90676" w:rsidRDefault="00A30DB3" w:rsidP="00A30DB3">
      <w:pPr>
        <w:spacing w:after="0"/>
        <w:rPr>
          <w:rFonts w:ascii="DM Sans" w:hAnsi="DM Sans" w:cs="Calibri"/>
        </w:rPr>
      </w:pPr>
      <w:r w:rsidRPr="00E90676">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E90676" w:rsidRDefault="00A30DB3" w:rsidP="00A30DB3">
      <w:pPr>
        <w:spacing w:after="0"/>
        <w:rPr>
          <w:rFonts w:ascii="DM Sans" w:hAnsi="DM Sans" w:cs="Calibri"/>
        </w:rPr>
      </w:pPr>
    </w:p>
    <w:p w14:paraId="4B42CBB6" w14:textId="77777777" w:rsidR="00A30DB3" w:rsidRPr="00E90676" w:rsidRDefault="00A30DB3" w:rsidP="00A30DB3">
      <w:pPr>
        <w:spacing w:after="0"/>
        <w:rPr>
          <w:rFonts w:ascii="DM Sans" w:hAnsi="DM Sans" w:cs="Calibri"/>
        </w:rPr>
      </w:pPr>
      <w:r w:rsidRPr="00E90676">
        <w:rPr>
          <w:rFonts w:ascii="DM Sans" w:hAnsi="DM Sans" w:cs="Calibri"/>
        </w:rPr>
        <w:t xml:space="preserve">All information is stored </w:t>
      </w:r>
      <w:proofErr w:type="gramStart"/>
      <w:r w:rsidRPr="00E90676">
        <w:rPr>
          <w:rFonts w:ascii="DM Sans" w:hAnsi="DM Sans" w:cs="Calibri"/>
        </w:rPr>
        <w:t>securely</w:t>
      </w:r>
      <w:proofErr w:type="gramEnd"/>
      <w:r w:rsidRPr="00E90676">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E90676" w:rsidRDefault="00A30DB3" w:rsidP="00A30DB3">
      <w:pPr>
        <w:spacing w:after="0"/>
        <w:rPr>
          <w:rFonts w:ascii="DM Sans" w:hAnsi="DM Sans" w:cs="Calibri"/>
        </w:rPr>
      </w:pPr>
    </w:p>
    <w:p w14:paraId="47C3A4CA" w14:textId="77777777" w:rsidR="00A30DB3" w:rsidRPr="00E90676" w:rsidRDefault="00A30DB3" w:rsidP="00A30DB3">
      <w:pPr>
        <w:spacing w:after="0"/>
        <w:rPr>
          <w:rFonts w:ascii="DM Sans" w:hAnsi="DM Sans" w:cs="Calibri"/>
        </w:rPr>
        <w:sectPr w:rsidR="00A30DB3" w:rsidRPr="00E90676" w:rsidSect="003926C6">
          <w:footerReference w:type="default" r:id="rId19"/>
          <w:pgSz w:w="16838" w:h="11906" w:orient="landscape"/>
          <w:pgMar w:top="1438" w:right="1440" w:bottom="1134" w:left="1440" w:header="708" w:footer="708" w:gutter="0"/>
          <w:cols w:space="708"/>
          <w:docGrid w:linePitch="360"/>
        </w:sectPr>
      </w:pPr>
      <w:r w:rsidRPr="00E90676">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0" w:history="1">
        <w:r w:rsidRPr="00E90676">
          <w:rPr>
            <w:rStyle w:val="Hyperlink"/>
            <w:rFonts w:ascii="DM Sans" w:hAnsi="DM Sans" w:cs="Calibri"/>
          </w:rPr>
          <w:t>Privacy Notice for Job Applications</w:t>
        </w:r>
      </w:hyperlink>
      <w:r w:rsidRPr="00E90676">
        <w:rPr>
          <w:rFonts w:ascii="DM Sans" w:hAnsi="DM Sans" w:cs="Calibri"/>
        </w:rPr>
        <w:t xml:space="preserve">. </w:t>
      </w:r>
    </w:p>
    <w:p w14:paraId="42FEA452" w14:textId="727D0859" w:rsidR="007E5F9D" w:rsidRDefault="007E5F9D" w:rsidP="007E5F9D">
      <w:pPr>
        <w:pStyle w:val="Heading1"/>
        <w:rPr>
          <w:rFonts w:ascii="DM Sans" w:hAnsi="DM Sans"/>
        </w:rPr>
      </w:pPr>
      <w:bookmarkStart w:id="9" w:name="_Toc103351097"/>
      <w:bookmarkStart w:id="10" w:name="_Toc160185293"/>
      <w:r w:rsidRPr="00CB41B3">
        <w:rPr>
          <w:rFonts w:ascii="DM Sans" w:hAnsi="DM Sans"/>
        </w:rPr>
        <w:lastRenderedPageBreak/>
        <w:t>Job Description</w:t>
      </w:r>
      <w:bookmarkEnd w:id="9"/>
      <w:bookmarkEnd w:id="10"/>
      <w:r w:rsidRPr="00CB41B3">
        <w:rPr>
          <w:rFonts w:ascii="DM Sans" w:hAnsi="DM Sans"/>
        </w:rPr>
        <w:t xml:space="preserve"> </w:t>
      </w:r>
    </w:p>
    <w:p w14:paraId="2511C77F" w14:textId="77777777" w:rsidR="00BA43FF" w:rsidRPr="00BA43FF" w:rsidRDefault="00BA43FF" w:rsidP="00BA43FF"/>
    <w:p w14:paraId="69A8EEC5" w14:textId="4F319358" w:rsidR="00BA43FF" w:rsidRPr="00BA43FF" w:rsidRDefault="00BA43FF" w:rsidP="00BA43FF">
      <w:pPr>
        <w:spacing w:after="200" w:line="276" w:lineRule="auto"/>
        <w:jc w:val="both"/>
        <w:rPr>
          <w:rFonts w:ascii="DM Sans" w:hAnsi="DM Sans" w:cstheme="minorHAnsi"/>
          <w:b/>
          <w:bCs/>
        </w:rPr>
      </w:pPr>
      <w:r>
        <w:rPr>
          <w:rFonts w:ascii="DM Sans" w:hAnsi="DM Sans" w:cstheme="minorHAnsi"/>
          <w:b/>
        </w:rPr>
        <w:t>Post:</w:t>
      </w:r>
      <w:r>
        <w:rPr>
          <w:rFonts w:ascii="DM Sans" w:hAnsi="DM Sans" w:cstheme="minorHAnsi"/>
        </w:rPr>
        <w:tab/>
      </w:r>
      <w:r>
        <w:rPr>
          <w:rFonts w:ascii="DM Sans" w:hAnsi="DM Sans" w:cstheme="minorHAnsi"/>
        </w:rPr>
        <w:tab/>
      </w:r>
      <w:r>
        <w:rPr>
          <w:rFonts w:ascii="DM Sans" w:hAnsi="DM Sans" w:cstheme="minorHAnsi"/>
        </w:rPr>
        <w:tab/>
      </w:r>
      <w:r w:rsidRPr="00BA43FF">
        <w:rPr>
          <w:rFonts w:ascii="DM Sans" w:hAnsi="DM Sans" w:cstheme="minorHAnsi"/>
          <w:b/>
          <w:bCs/>
        </w:rPr>
        <w:t>Assistant Headteacher (SENDC</w:t>
      </w:r>
      <w:r>
        <w:rPr>
          <w:rFonts w:ascii="DM Sans" w:hAnsi="DM Sans" w:cstheme="minorHAnsi"/>
          <w:b/>
          <w:bCs/>
        </w:rPr>
        <w:t>o</w:t>
      </w:r>
      <w:r w:rsidRPr="00BA43FF">
        <w:rPr>
          <w:rFonts w:ascii="DM Sans" w:hAnsi="DM Sans" w:cstheme="minorHAnsi"/>
          <w:b/>
          <w:bCs/>
        </w:rPr>
        <w:t>)</w:t>
      </w:r>
    </w:p>
    <w:p w14:paraId="10DCFAF3" w14:textId="5F0DC47D" w:rsidR="00BA43FF" w:rsidRDefault="00BA43FF" w:rsidP="00BA43FF">
      <w:pPr>
        <w:spacing w:after="200" w:line="276" w:lineRule="auto"/>
        <w:ind w:left="1440" w:hanging="1440"/>
        <w:jc w:val="both"/>
        <w:rPr>
          <w:rFonts w:ascii="DM Sans" w:hAnsi="DM Sans" w:cstheme="minorHAnsi"/>
        </w:rPr>
      </w:pPr>
      <w:r>
        <w:rPr>
          <w:rFonts w:ascii="DM Sans" w:hAnsi="DM Sans" w:cstheme="minorHAnsi"/>
          <w:b/>
          <w:bCs/>
        </w:rPr>
        <w:t>Salary:</w:t>
      </w:r>
      <w:r>
        <w:rPr>
          <w:rFonts w:ascii="DM Sans" w:hAnsi="DM Sans" w:cstheme="minorHAnsi"/>
          <w:bCs/>
        </w:rPr>
        <w:tab/>
      </w:r>
      <w:r>
        <w:rPr>
          <w:rFonts w:ascii="DM Sans" w:hAnsi="DM Sans" w:cstheme="minorHAnsi"/>
          <w:bCs/>
        </w:rPr>
        <w:tab/>
      </w:r>
      <w:r>
        <w:rPr>
          <w:rFonts w:ascii="DM Sans" w:hAnsi="DM Sans" w:cstheme="minorHAnsi"/>
          <w:b/>
        </w:rPr>
        <w:t>L1 – L5</w:t>
      </w:r>
    </w:p>
    <w:p w14:paraId="0893E7AA" w14:textId="77777777" w:rsidR="00BA43FF" w:rsidRDefault="00BA43FF" w:rsidP="00BA43FF">
      <w:pPr>
        <w:spacing w:after="200" w:line="276" w:lineRule="auto"/>
        <w:ind w:left="1440" w:hanging="1440"/>
        <w:jc w:val="both"/>
        <w:rPr>
          <w:rFonts w:ascii="DM Sans" w:hAnsi="DM Sans" w:cstheme="minorHAnsi"/>
        </w:rPr>
      </w:pPr>
      <w:r>
        <w:rPr>
          <w:rFonts w:ascii="DM Sans" w:hAnsi="DM Sans" w:cstheme="minorHAnsi"/>
          <w:b/>
          <w:bCs/>
        </w:rPr>
        <w:t>Responsible to:</w:t>
      </w:r>
      <w:r>
        <w:rPr>
          <w:rFonts w:ascii="DM Sans" w:hAnsi="DM Sans" w:cstheme="minorHAnsi"/>
          <w:b/>
          <w:bCs/>
        </w:rPr>
        <w:tab/>
        <w:t>Deputy Headteacher</w:t>
      </w:r>
    </w:p>
    <w:p w14:paraId="2D2B1EC1" w14:textId="766B32C0" w:rsidR="00BA43FF" w:rsidRDefault="00C4514E" w:rsidP="00C4514E">
      <w:pPr>
        <w:tabs>
          <w:tab w:val="left" w:pos="6300"/>
        </w:tabs>
        <w:spacing w:after="200" w:line="276" w:lineRule="auto"/>
        <w:ind w:left="1440" w:hanging="1440"/>
        <w:jc w:val="both"/>
        <w:rPr>
          <w:rFonts w:ascii="DM Sans" w:hAnsi="DM Sans" w:cstheme="minorHAnsi"/>
          <w:b/>
          <w:color w:val="70AD47"/>
        </w:rPr>
      </w:pPr>
      <w:r>
        <w:rPr>
          <w:rFonts w:ascii="DM Sans" w:hAnsi="DM Sans" w:cstheme="minorHAnsi"/>
          <w:b/>
          <w:color w:val="70AD47"/>
        </w:rPr>
        <w:tab/>
      </w:r>
      <w:r>
        <w:rPr>
          <w:rFonts w:ascii="DM Sans" w:hAnsi="DM Sans" w:cstheme="minorHAnsi"/>
          <w:b/>
          <w:color w:val="70AD47"/>
        </w:rPr>
        <w:tab/>
      </w:r>
    </w:p>
    <w:p w14:paraId="25609BC5" w14:textId="77777777" w:rsidR="00825803" w:rsidRDefault="00825803" w:rsidP="00825803">
      <w:pPr>
        <w:spacing w:after="0"/>
        <w:rPr>
          <w:rFonts w:ascii="DM Sans" w:eastAsia="MS Mincho" w:hAnsi="DM Sans" w:cs="Arial"/>
          <w:b/>
        </w:rPr>
      </w:pPr>
      <w:r>
        <w:rPr>
          <w:rFonts w:ascii="DM Sans" w:eastAsia="MS Mincho" w:hAnsi="DM Sans" w:cs="Arial"/>
          <w:b/>
        </w:rPr>
        <w:t>Duties and responsibilities</w:t>
      </w:r>
      <w:r>
        <w:rPr>
          <w:rFonts w:ascii="DM Sans" w:hAnsi="DM Sans" w:cs="Calibri"/>
          <w:b/>
        </w:rPr>
        <w:tab/>
      </w:r>
      <w:r>
        <w:rPr>
          <w:rFonts w:ascii="DM Sans" w:hAnsi="DM Sans" w:cs="Calibri"/>
          <w:b/>
        </w:rPr>
        <w:tab/>
      </w:r>
    </w:p>
    <w:p w14:paraId="06449C34"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To provide strong leadership that results in the provision of first-class teaching and learning opportunities for pupils with Special Educational Needs/ and Disabilities, pupils with English as an additional language and those who are subject to child protection procedures.</w:t>
      </w:r>
    </w:p>
    <w:p w14:paraId="11291CE2"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To instigate and develop an innovative approach to the teaching of those pupils with Special Educational Needs / and Disabilities, pupils with English as an additional language and those who are subject to child protection procedures, so that all pupils to achieve their potential.</w:t>
      </w:r>
    </w:p>
    <w:p w14:paraId="7145C119"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To work with subject leaders to provide an integrated coherent approach to teaching and learning which ensures that all pupils make sound progress from their starting points.</w:t>
      </w:r>
    </w:p>
    <w:p w14:paraId="1C0DC25D"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To provide specialist inclusion and safeguarding expertise for the Senior Leadership Team and wider staff body which leads to outstanding teaching and learning, outstanding outcomes, and ensures the well-being of all pupils.</w:t>
      </w:r>
    </w:p>
    <w:p w14:paraId="56E61B03"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To support Community cohesion within the school.</w:t>
      </w:r>
    </w:p>
    <w:p w14:paraId="54A728E4" w14:textId="77777777" w:rsidR="00825803" w:rsidRDefault="00825803" w:rsidP="00825803">
      <w:pPr>
        <w:jc w:val="both"/>
        <w:rPr>
          <w:rFonts w:ascii="DM Sans" w:hAnsi="DM Sans" w:cs="Calibri"/>
        </w:rPr>
      </w:pPr>
    </w:p>
    <w:p w14:paraId="2BD894C3" w14:textId="77777777" w:rsidR="00825803" w:rsidRDefault="00825803" w:rsidP="00825803">
      <w:pPr>
        <w:tabs>
          <w:tab w:val="left" w:pos="2910"/>
        </w:tabs>
        <w:spacing w:after="0"/>
        <w:jc w:val="both"/>
        <w:rPr>
          <w:rFonts w:ascii="DM Sans" w:hAnsi="DM Sans" w:cs="Calibri"/>
          <w:b/>
        </w:rPr>
      </w:pPr>
      <w:r>
        <w:rPr>
          <w:rFonts w:ascii="DM Sans" w:hAnsi="DM Sans" w:cs="Calibri"/>
          <w:b/>
        </w:rPr>
        <w:t xml:space="preserve">Key Responsibilities: </w:t>
      </w:r>
      <w:r>
        <w:rPr>
          <w:rFonts w:ascii="DM Sans" w:hAnsi="DM Sans" w:cs="Calibri"/>
          <w:b/>
        </w:rPr>
        <w:tab/>
      </w:r>
    </w:p>
    <w:p w14:paraId="2ECFBFD4" w14:textId="77777777" w:rsidR="00825803" w:rsidRDefault="00825803" w:rsidP="00825803">
      <w:pPr>
        <w:jc w:val="both"/>
        <w:rPr>
          <w:rFonts w:ascii="DM Sans" w:hAnsi="DM Sans" w:cs="Calibri"/>
          <w:color w:val="000000"/>
          <w:lang w:eastAsia="en-GB"/>
        </w:rPr>
      </w:pPr>
      <w:r>
        <w:rPr>
          <w:rFonts w:ascii="DM Sans" w:hAnsi="DM Sans" w:cs="Calibri"/>
        </w:rPr>
        <w:t>•</w:t>
      </w:r>
      <w:r>
        <w:rPr>
          <w:rFonts w:ascii="DM Sans" w:hAnsi="DM Sans" w:cs="Calibri"/>
        </w:rPr>
        <w:tab/>
      </w:r>
      <w:r>
        <w:rPr>
          <w:rFonts w:ascii="DM Sans" w:hAnsi="DM Sans" w:cs="Calibri"/>
          <w:color w:val="000000"/>
          <w:lang w:eastAsia="en-GB"/>
        </w:rPr>
        <w:t xml:space="preserve">To deputise in the absence of the Headteacher and Deputy Headteacher. </w:t>
      </w:r>
    </w:p>
    <w:p w14:paraId="72FEEA53" w14:textId="77777777" w:rsidR="00825803" w:rsidRDefault="00825803" w:rsidP="00825803">
      <w:pPr>
        <w:ind w:left="720" w:hanging="720"/>
        <w:jc w:val="both"/>
        <w:rPr>
          <w:rFonts w:ascii="DM Sans" w:hAnsi="DM Sans" w:cs="Calibri"/>
        </w:rPr>
      </w:pPr>
      <w:r>
        <w:rPr>
          <w:rFonts w:ascii="DM Sans" w:hAnsi="DM Sans" w:cs="Calibri"/>
        </w:rPr>
        <w:t>•</w:t>
      </w:r>
      <w:r>
        <w:rPr>
          <w:rFonts w:ascii="DM Sans" w:hAnsi="DM Sans" w:cs="Calibri"/>
        </w:rPr>
        <w:tab/>
        <w:t>To manage and lead on the alternative provision(s), including the SRP, ensuring the children are learning in a safe and welcoming environment whilst receiving the best education possible.</w:t>
      </w:r>
    </w:p>
    <w:p w14:paraId="387068D7" w14:textId="77777777" w:rsidR="00825803" w:rsidRDefault="00825803" w:rsidP="00825803">
      <w:pPr>
        <w:ind w:left="720" w:hanging="720"/>
        <w:jc w:val="both"/>
        <w:rPr>
          <w:rFonts w:ascii="DM Sans" w:hAnsi="DM Sans" w:cs="Calibri"/>
        </w:rPr>
      </w:pPr>
    </w:p>
    <w:p w14:paraId="4B72CF28" w14:textId="77777777" w:rsidR="00825803" w:rsidRDefault="00825803" w:rsidP="00825803">
      <w:pPr>
        <w:spacing w:after="0"/>
        <w:jc w:val="both"/>
        <w:rPr>
          <w:rFonts w:ascii="DM Sans" w:hAnsi="DM Sans" w:cs="Calibri"/>
          <w:b/>
        </w:rPr>
      </w:pPr>
      <w:r>
        <w:rPr>
          <w:rFonts w:ascii="DM Sans" w:hAnsi="DM Sans" w:cs="Calibri"/>
          <w:b/>
        </w:rPr>
        <w:t xml:space="preserve">Strategic Management: </w:t>
      </w:r>
    </w:p>
    <w:p w14:paraId="0E81FD36"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Develop and implement the school’s strategy for inclusion, so that it integrates with the major objectives of the school development plan and takes the provision forward to meet the targets set.</w:t>
      </w:r>
    </w:p>
    <w:p w14:paraId="2BDBC5A1" w14:textId="77777777" w:rsidR="00825803" w:rsidRDefault="00825803" w:rsidP="00825803">
      <w:pPr>
        <w:pStyle w:val="ListParagraph"/>
        <w:ind w:hanging="360"/>
        <w:jc w:val="both"/>
        <w:rPr>
          <w:rFonts w:ascii="DM Sans" w:hAnsi="DM Sans"/>
        </w:rPr>
      </w:pPr>
      <w:r>
        <w:rPr>
          <w:rFonts w:ascii="DM Sans" w:hAnsi="DM Sans"/>
        </w:rPr>
        <w:lastRenderedPageBreak/>
        <w:t>•</w:t>
      </w:r>
      <w:r>
        <w:rPr>
          <w:rFonts w:ascii="DM Sans" w:hAnsi="DM Sans"/>
        </w:rPr>
        <w:tab/>
        <w:t>In conjunction with the Senior Leadership Team, set strategic targets for teaching and learning and outcomes for pupils with SEN&amp;D, EAL or those who are subject to child protection procedures.</w:t>
      </w:r>
    </w:p>
    <w:p w14:paraId="29397021"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In conjunction with the Senior Leadership Team, set strategic targets for attendance for all pupils and specifically those who are deemed vulnerable.  </w:t>
      </w:r>
    </w:p>
    <w:p w14:paraId="1B8F7623"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Develop and implement partnerships to support the inclusion offer, so that all pupils make sound progress from their starting points in terms of their learning, behaviour, </w:t>
      </w:r>
      <w:proofErr w:type="gramStart"/>
      <w:r>
        <w:rPr>
          <w:rFonts w:ascii="DM Sans" w:hAnsi="DM Sans"/>
        </w:rPr>
        <w:t>attendance</w:t>
      </w:r>
      <w:proofErr w:type="gramEnd"/>
      <w:r>
        <w:rPr>
          <w:rFonts w:ascii="DM Sans" w:hAnsi="DM Sans"/>
        </w:rPr>
        <w:t xml:space="preserve"> and personal well-being. </w:t>
      </w:r>
    </w:p>
    <w:p w14:paraId="69B3CF84"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Ensure all safeguarding procedures meet statutory requirements.</w:t>
      </w:r>
    </w:p>
    <w:p w14:paraId="322CDAA3"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Relentlessly champion the well-being and personal development of all pupils. </w:t>
      </w:r>
    </w:p>
    <w:p w14:paraId="7DCC7754"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Develop and implement partnerships to ensure that the above is achieved and that pupils receive the best possible care and support available.</w:t>
      </w:r>
    </w:p>
    <w:p w14:paraId="280AC2BC" w14:textId="77777777" w:rsidR="00825803" w:rsidRDefault="00825803" w:rsidP="00825803">
      <w:pPr>
        <w:jc w:val="both"/>
        <w:rPr>
          <w:rFonts w:ascii="DM Sans" w:hAnsi="DM Sans" w:cs="Calibri"/>
        </w:rPr>
      </w:pPr>
    </w:p>
    <w:p w14:paraId="3FDD6B75" w14:textId="77777777" w:rsidR="00825803" w:rsidRDefault="00825803" w:rsidP="00825803">
      <w:pPr>
        <w:spacing w:after="0"/>
        <w:jc w:val="both"/>
        <w:rPr>
          <w:rFonts w:ascii="DM Sans" w:hAnsi="DM Sans" w:cs="Calibri"/>
          <w:b/>
        </w:rPr>
      </w:pPr>
      <w:r>
        <w:rPr>
          <w:rFonts w:ascii="DM Sans" w:hAnsi="DM Sans" w:cs="Calibri"/>
          <w:b/>
        </w:rPr>
        <w:t>Subject Management to include:</w:t>
      </w:r>
    </w:p>
    <w:p w14:paraId="2C703415"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Play a major role in school improvement and the school self-evaluation planning process.</w:t>
      </w:r>
    </w:p>
    <w:p w14:paraId="678AD587"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Ensure robust evaluation of school performance, progress data and actions to secure improvement comparable to national standards.</w:t>
      </w:r>
    </w:p>
    <w:p w14:paraId="542E9C52"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Contribute to the development, implementation and monitoring of action plans and other policy developments and priorities.</w:t>
      </w:r>
    </w:p>
    <w:p w14:paraId="1B2FCE6F"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Work as part of the senior leadership team to monitor and evaluate the quality of teaching and learning taking place throughout the school, via a range of monitoring activities.</w:t>
      </w:r>
    </w:p>
    <w:p w14:paraId="140F273B"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Ensure that operational systems for SEND provision, admissions, attendance, behaviour, family liaison and safeguarding are developed, </w:t>
      </w:r>
      <w:proofErr w:type="gramStart"/>
      <w:r>
        <w:rPr>
          <w:rFonts w:ascii="DM Sans" w:hAnsi="DM Sans"/>
        </w:rPr>
        <w:t>implemented</w:t>
      </w:r>
      <w:proofErr w:type="gramEnd"/>
      <w:r>
        <w:rPr>
          <w:rFonts w:ascii="DM Sans" w:hAnsi="DM Sans"/>
        </w:rPr>
        <w:t xml:space="preserve"> and working effectively. </w:t>
      </w:r>
    </w:p>
    <w:p w14:paraId="2460D109"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Work with the senior leadership team to raise standards through staff performance management.</w:t>
      </w:r>
    </w:p>
    <w:p w14:paraId="31400E80"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Work with the Lead Practitioner in delivering Pupil Progress Meetings, with particular focus on targets for pupil with SEN&amp;D, EAL, LAC, and those subject to child protection procedures.</w:t>
      </w:r>
    </w:p>
    <w:p w14:paraId="0179223D"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Work with the Lead Practitioner in overseeing provision maps for SEND, EAL and LAC children, interventions are effective. </w:t>
      </w:r>
    </w:p>
    <w:p w14:paraId="1F233A8E"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Monitor and evaluate progress towards targets and intervene swiftly if pupils are at risk of failing to meet targets set. </w:t>
      </w:r>
    </w:p>
    <w:p w14:paraId="258A1C80"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Ensuring that there is an effective assessment, recording and reporting system of pupil progress, prepare reports for the SLT and the Governing Body on a half termly basis, and on request when necessary.</w:t>
      </w:r>
    </w:p>
    <w:p w14:paraId="3E742158"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Be an expert practitioner in catering for children with SEN&amp;D or for those for whom English is an additional language, across the primary age range, including EYFS. Through the delivery of a range of continual professional development via Inset, staff training, joint planning, modelling of outstanding lessons and team teaching, </w:t>
      </w:r>
      <w:r>
        <w:rPr>
          <w:rFonts w:ascii="DM Sans" w:hAnsi="DM Sans"/>
        </w:rPr>
        <w:lastRenderedPageBreak/>
        <w:t>influence the practice of colleagues to ensure outstanding provision and outcomes for these children.</w:t>
      </w:r>
    </w:p>
    <w:p w14:paraId="08301011"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Lead on the Education, Health and Care plans and subsequent application of EHCPs.</w:t>
      </w:r>
    </w:p>
    <w:p w14:paraId="36E504F0"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Have an in-depth understanding of access arrangement for children across all year groups and be accountable for correct access arrangements being in place at statutory assessment points. </w:t>
      </w:r>
    </w:p>
    <w:p w14:paraId="0AFB3DD6"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Hold an in-depth knowledge of safeguarding procedures and be able to translate policy into practice. </w:t>
      </w:r>
    </w:p>
    <w:p w14:paraId="637FFBA1"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When necessary, design personalised curriculums that meet the aims of the school and the needs of all pupils, ensuring that the resources required to teach are available for staff to utilise.</w:t>
      </w:r>
    </w:p>
    <w:p w14:paraId="3FE534DE"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Ensure that innovative and appropriate approaches to learning are made available to all pupils, paying particular attention to those who are deemed vulnerable, i.e., disadvantaged, SEN&amp;D, EAL etc. </w:t>
      </w:r>
    </w:p>
    <w:p w14:paraId="5729F945"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Evaluate National and International initiatives to promote learning and incorporate appropriate elements into the school’s SEN&amp;D offer and provision for EAL pupils.</w:t>
      </w:r>
    </w:p>
    <w:p w14:paraId="004CB6FE"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Work with subject leaders to agree schemes of work, so that the curriculum for subjects </w:t>
      </w:r>
      <w:proofErr w:type="gramStart"/>
      <w:r>
        <w:rPr>
          <w:rFonts w:ascii="DM Sans" w:hAnsi="DM Sans"/>
        </w:rPr>
        <w:t>are</w:t>
      </w:r>
      <w:proofErr w:type="gramEnd"/>
      <w:r>
        <w:rPr>
          <w:rFonts w:ascii="DM Sans" w:hAnsi="DM Sans"/>
        </w:rPr>
        <w:t xml:space="preserve"> complementary and provide pupils with a broad understanding.</w:t>
      </w:r>
    </w:p>
    <w:p w14:paraId="1A14E978"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Ensure that the statutory requirements of the National Curriculum are met.</w:t>
      </w:r>
    </w:p>
    <w:p w14:paraId="2F4D671B"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Evaluate the design and delivery of the curriculum for pupils with SEN&amp;D and pupils with EAL; continuously striving to improve all aspects.</w:t>
      </w:r>
    </w:p>
    <w:p w14:paraId="477935BB"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Monitoring and evaluate the SEN&amp;D, EAL and CP offer in ‘value for money’ terms.</w:t>
      </w:r>
    </w:p>
    <w:p w14:paraId="100F1875"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Lead engagement with external agencies and the local authority regarding funding and provision for pupils with Statements of SEN or Education, </w:t>
      </w:r>
      <w:proofErr w:type="gramStart"/>
      <w:r>
        <w:rPr>
          <w:rFonts w:ascii="DM Sans" w:hAnsi="DM Sans"/>
        </w:rPr>
        <w:t>Health</w:t>
      </w:r>
      <w:proofErr w:type="gramEnd"/>
      <w:r>
        <w:rPr>
          <w:rFonts w:ascii="DM Sans" w:hAnsi="DM Sans"/>
        </w:rPr>
        <w:t xml:space="preserve"> and Care plans. </w:t>
      </w:r>
    </w:p>
    <w:p w14:paraId="2E2A0BF5"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Regularly monitor the external and internal learning environment and ensure appropriate ICT initiatives influence and improve learning for pupils and staff.</w:t>
      </w:r>
    </w:p>
    <w:p w14:paraId="1E198C79"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Ensure that pupils have equality of opportunity and can work to their optimum. </w:t>
      </w:r>
    </w:p>
    <w:p w14:paraId="552EC8F6"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Lead by example when implementing and managing change initiatives.</w:t>
      </w:r>
    </w:p>
    <w:p w14:paraId="7EE05862" w14:textId="77777777" w:rsidR="00825803" w:rsidRDefault="00825803" w:rsidP="00825803">
      <w:pPr>
        <w:jc w:val="both"/>
        <w:rPr>
          <w:rFonts w:ascii="DM Sans" w:hAnsi="DM Sans" w:cs="Calibri"/>
        </w:rPr>
      </w:pPr>
    </w:p>
    <w:p w14:paraId="7FABB1B1" w14:textId="77777777" w:rsidR="00825803" w:rsidRDefault="00825803" w:rsidP="00825803">
      <w:pPr>
        <w:spacing w:after="0"/>
        <w:jc w:val="both"/>
        <w:rPr>
          <w:rFonts w:ascii="DM Sans" w:hAnsi="DM Sans" w:cs="Calibri"/>
          <w:b/>
        </w:rPr>
      </w:pPr>
      <w:r>
        <w:rPr>
          <w:rFonts w:ascii="DM Sans" w:hAnsi="DM Sans" w:cs="Calibri"/>
          <w:b/>
        </w:rPr>
        <w:t>Financial Management</w:t>
      </w:r>
    </w:p>
    <w:p w14:paraId="78CCCA82"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Set long term and short-term budgets for resourcing SEN&amp;D, EAL and LAC appropriately and effectively.</w:t>
      </w:r>
    </w:p>
    <w:p w14:paraId="6381DD21"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Monitor actual spend against forecast.</w:t>
      </w:r>
    </w:p>
    <w:p w14:paraId="080D173B"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Ensure that ‘Best Value’ principles are applied to all appropriate purchasing decisions.</w:t>
      </w:r>
    </w:p>
    <w:p w14:paraId="7940D68C"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Evaluate use of financial resources to ensure that desired outcomes are met.</w:t>
      </w:r>
    </w:p>
    <w:p w14:paraId="4773A7D4"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Advise the School Business Manager of potential additional funding </w:t>
      </w:r>
    </w:p>
    <w:p w14:paraId="3AFA4A4E"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Ensure that the SRP and other alternative provision remains financially viable to operate.</w:t>
      </w:r>
    </w:p>
    <w:p w14:paraId="2F016775"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Be accountable for the effective use of the SEN delegated and top-up budgets. </w:t>
      </w:r>
    </w:p>
    <w:p w14:paraId="63EAB42A" w14:textId="77777777" w:rsidR="00825803" w:rsidRDefault="00825803" w:rsidP="00825803">
      <w:pPr>
        <w:pStyle w:val="ListParagraph"/>
        <w:ind w:left="0"/>
        <w:jc w:val="both"/>
        <w:rPr>
          <w:rFonts w:ascii="DM Sans" w:hAnsi="DM Sans"/>
        </w:rPr>
      </w:pPr>
    </w:p>
    <w:p w14:paraId="3E0EA618" w14:textId="77777777" w:rsidR="00825803" w:rsidRDefault="00825803" w:rsidP="00825803">
      <w:pPr>
        <w:spacing w:after="0"/>
        <w:jc w:val="both"/>
        <w:rPr>
          <w:rFonts w:ascii="DM Sans" w:hAnsi="DM Sans" w:cs="Calibri"/>
          <w:b/>
        </w:rPr>
      </w:pPr>
      <w:r>
        <w:rPr>
          <w:rFonts w:ascii="DM Sans" w:hAnsi="DM Sans" w:cs="Calibri"/>
          <w:b/>
        </w:rPr>
        <w:t>People Management</w:t>
      </w:r>
    </w:p>
    <w:p w14:paraId="5306C3B4"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Adopt a strong, </w:t>
      </w:r>
      <w:proofErr w:type="gramStart"/>
      <w:r>
        <w:rPr>
          <w:rFonts w:ascii="DM Sans" w:hAnsi="DM Sans"/>
        </w:rPr>
        <w:t>caring</w:t>
      </w:r>
      <w:proofErr w:type="gramEnd"/>
      <w:r>
        <w:rPr>
          <w:rFonts w:ascii="DM Sans" w:hAnsi="DM Sans"/>
        </w:rPr>
        <w:t xml:space="preserve"> and flexible leadership style so as to influence and motivate staff and pupils to achieve their objectives and those of the school.</w:t>
      </w:r>
    </w:p>
    <w:p w14:paraId="458EBA30"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Create an environment of open-mindedness, fairness and harmony between groups and individuals.</w:t>
      </w:r>
    </w:p>
    <w:p w14:paraId="0F89AF90"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Working proactively with the Senior Leadership Team to create an open, valuable working relationship that thrives on using the knowledge and expertise of individuals and groups to produce optimal outcomes.</w:t>
      </w:r>
    </w:p>
    <w:p w14:paraId="3020DEE9"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Advise the Senior Leadership Team about the recruitment and retention of high-calibre staff.</w:t>
      </w:r>
    </w:p>
    <w:p w14:paraId="781461F0"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Implement ‘Best Practice’ performance management processes </w:t>
      </w:r>
      <w:proofErr w:type="gramStart"/>
      <w:r>
        <w:rPr>
          <w:rFonts w:ascii="DM Sans" w:hAnsi="DM Sans"/>
        </w:rPr>
        <w:t>so as to</w:t>
      </w:r>
      <w:proofErr w:type="gramEnd"/>
      <w:r>
        <w:rPr>
          <w:rFonts w:ascii="DM Sans" w:hAnsi="DM Sans"/>
        </w:rPr>
        <w:t xml:space="preserve"> provide a positive framework for staff development and achievement.</w:t>
      </w:r>
    </w:p>
    <w:p w14:paraId="40FE3776"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Evaluate the staff development programme and liaise with the Senior Leadership Team to modify as appropriate.</w:t>
      </w:r>
    </w:p>
    <w:p w14:paraId="73A28CB2"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In conjunction with all staff, organise activities/processes that encourage team development (including parents and other stakeholders).</w:t>
      </w:r>
    </w:p>
    <w:p w14:paraId="3DFC78E8"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Ensure all staff, including </w:t>
      </w:r>
      <w:proofErr w:type="gramStart"/>
      <w:r>
        <w:rPr>
          <w:rFonts w:ascii="DM Sans" w:hAnsi="DM Sans"/>
        </w:rPr>
        <w:t>short and long term</w:t>
      </w:r>
      <w:proofErr w:type="gramEnd"/>
      <w:r>
        <w:rPr>
          <w:rFonts w:ascii="DM Sans" w:hAnsi="DM Sans"/>
        </w:rPr>
        <w:t xml:space="preserve"> temporary staff, receive an induction with your area of responsibility and fully understand all relevant policies and their implementation.</w:t>
      </w:r>
    </w:p>
    <w:p w14:paraId="19B73A05"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Ensure that effective, caring policies concerning a broad range of pupil and staff welfare matters are implemented.</w:t>
      </w:r>
    </w:p>
    <w:p w14:paraId="25398E36"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Provide overt support to staff to enable them to effectively implement the school policies and specifically inclusion related policies.</w:t>
      </w:r>
    </w:p>
    <w:p w14:paraId="2C117088"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Create an environment where there is visible acknowledgement that everyone’s contribution is valued.</w:t>
      </w:r>
    </w:p>
    <w:p w14:paraId="3416CCC0" w14:textId="77777777" w:rsidR="00825803" w:rsidRDefault="00825803" w:rsidP="00825803">
      <w:pPr>
        <w:spacing w:after="0"/>
        <w:jc w:val="both"/>
        <w:rPr>
          <w:rFonts w:ascii="DM Sans" w:hAnsi="DM Sans" w:cs="Calibri"/>
          <w:b/>
        </w:rPr>
      </w:pPr>
    </w:p>
    <w:p w14:paraId="69B9B631" w14:textId="77777777" w:rsidR="00825803" w:rsidRDefault="00825803" w:rsidP="00825803">
      <w:pPr>
        <w:spacing w:after="0"/>
        <w:jc w:val="both"/>
        <w:rPr>
          <w:rFonts w:ascii="DM Sans" w:hAnsi="DM Sans" w:cs="Calibri"/>
          <w:b/>
        </w:rPr>
      </w:pPr>
      <w:r>
        <w:rPr>
          <w:rFonts w:ascii="DM Sans" w:hAnsi="DM Sans" w:cs="Calibri"/>
          <w:b/>
        </w:rPr>
        <w:t>Developing and maintaining strong community links</w:t>
      </w:r>
    </w:p>
    <w:p w14:paraId="148F6AD7"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Develop initiatives to outreach to the community.</w:t>
      </w:r>
    </w:p>
    <w:p w14:paraId="5D02894E"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Create and implement ways of actively involving parents in the learning process.</w:t>
      </w:r>
    </w:p>
    <w:p w14:paraId="455A4EF3"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Instigate, </w:t>
      </w:r>
      <w:proofErr w:type="gramStart"/>
      <w:r>
        <w:rPr>
          <w:rFonts w:ascii="DM Sans" w:hAnsi="DM Sans"/>
        </w:rPr>
        <w:t>develop</w:t>
      </w:r>
      <w:proofErr w:type="gramEnd"/>
      <w:r>
        <w:rPr>
          <w:rFonts w:ascii="DM Sans" w:hAnsi="DM Sans"/>
        </w:rPr>
        <w:t xml:space="preserve"> and maintain links with local businesses and outside agencies to enhance the learning experience for pupils. </w:t>
      </w:r>
    </w:p>
    <w:p w14:paraId="3493A369"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Network with other schools to share best practice.</w:t>
      </w:r>
    </w:p>
    <w:p w14:paraId="1EF0B289"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Facilitate a broad range of activities in conjunction with staff, </w:t>
      </w:r>
      <w:proofErr w:type="gramStart"/>
      <w:r>
        <w:rPr>
          <w:rFonts w:ascii="DM Sans" w:hAnsi="DM Sans"/>
        </w:rPr>
        <w:t>pupils</w:t>
      </w:r>
      <w:proofErr w:type="gramEnd"/>
      <w:r>
        <w:rPr>
          <w:rFonts w:ascii="DM Sans" w:hAnsi="DM Sans"/>
        </w:rPr>
        <w:t xml:space="preserve"> and the wider community to deepen and broaden learners’ experiences.</w:t>
      </w:r>
    </w:p>
    <w:p w14:paraId="12FDFEE0" w14:textId="77777777" w:rsidR="00825803" w:rsidRDefault="00825803" w:rsidP="00825803">
      <w:pPr>
        <w:jc w:val="both"/>
        <w:rPr>
          <w:rFonts w:ascii="DM Sans" w:hAnsi="DM Sans" w:cs="Calibri"/>
        </w:rPr>
      </w:pPr>
    </w:p>
    <w:p w14:paraId="35278755" w14:textId="77777777" w:rsidR="00825803" w:rsidRDefault="00825803" w:rsidP="00825803">
      <w:pPr>
        <w:spacing w:after="0"/>
        <w:jc w:val="both"/>
        <w:rPr>
          <w:rFonts w:ascii="DM Sans" w:hAnsi="DM Sans" w:cs="Calibri"/>
          <w:b/>
        </w:rPr>
      </w:pPr>
      <w:r>
        <w:rPr>
          <w:rFonts w:ascii="DM Sans" w:hAnsi="DM Sans" w:cs="Calibri"/>
          <w:b/>
        </w:rPr>
        <w:t xml:space="preserve">General Duties: </w:t>
      </w:r>
    </w:p>
    <w:p w14:paraId="487F84F2"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Provide appropriate, accurate and timely performance and assessment information to enable continuous evaluation of performance.</w:t>
      </w:r>
    </w:p>
    <w:p w14:paraId="5F1C132D"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Check that information required in-house and via external bodies is produced within the given time scale and is of excellent quality.</w:t>
      </w:r>
    </w:p>
    <w:p w14:paraId="53188854" w14:textId="77777777" w:rsidR="00825803" w:rsidRDefault="00825803" w:rsidP="00825803">
      <w:pPr>
        <w:pStyle w:val="ListParagraph"/>
        <w:ind w:hanging="360"/>
        <w:jc w:val="both"/>
        <w:rPr>
          <w:rFonts w:ascii="DM Sans" w:hAnsi="DM Sans"/>
        </w:rPr>
      </w:pPr>
      <w:r>
        <w:rPr>
          <w:rFonts w:ascii="DM Sans" w:hAnsi="DM Sans"/>
        </w:rPr>
        <w:lastRenderedPageBreak/>
        <w:t>•</w:t>
      </w:r>
      <w:r>
        <w:rPr>
          <w:rFonts w:ascii="DM Sans" w:hAnsi="DM Sans"/>
        </w:rPr>
        <w:tab/>
        <w:t xml:space="preserve">To assist in the recording and monitoring of pupil progress, </w:t>
      </w:r>
      <w:proofErr w:type="gramStart"/>
      <w:r>
        <w:rPr>
          <w:rFonts w:ascii="DM Sans" w:hAnsi="DM Sans"/>
        </w:rPr>
        <w:t>problems</w:t>
      </w:r>
      <w:proofErr w:type="gramEnd"/>
      <w:r>
        <w:rPr>
          <w:rFonts w:ascii="DM Sans" w:hAnsi="DM Sans"/>
        </w:rPr>
        <w:t xml:space="preserve"> and development needs.</w:t>
      </w:r>
    </w:p>
    <w:p w14:paraId="6F32D654"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To be responsible for health and safety of self and others and adhere to the school health and safety policy and procedures.</w:t>
      </w:r>
    </w:p>
    <w:p w14:paraId="0C55503A"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 Attending training sessions.</w:t>
      </w:r>
    </w:p>
    <w:p w14:paraId="3FF3705A" w14:textId="77777777" w:rsidR="00825803" w:rsidRDefault="00825803" w:rsidP="00825803">
      <w:pPr>
        <w:pStyle w:val="ListParagraph"/>
        <w:ind w:hanging="360"/>
        <w:jc w:val="both"/>
        <w:rPr>
          <w:rFonts w:ascii="DM Sans" w:hAnsi="DM Sans"/>
        </w:rPr>
      </w:pPr>
      <w:r>
        <w:rPr>
          <w:rFonts w:ascii="DM Sans" w:hAnsi="DM Sans"/>
        </w:rPr>
        <w:t>•</w:t>
      </w:r>
      <w:r>
        <w:rPr>
          <w:rFonts w:ascii="DM Sans" w:hAnsi="DM Sans"/>
        </w:rPr>
        <w:tab/>
        <w:t xml:space="preserve"> To undertake any other reasonable duties deemed necessary for the smooth running of the school.</w:t>
      </w:r>
    </w:p>
    <w:p w14:paraId="7929F7C5" w14:textId="77777777" w:rsidR="00825803" w:rsidRDefault="00825803" w:rsidP="00825803">
      <w:pPr>
        <w:jc w:val="both"/>
        <w:rPr>
          <w:rFonts w:ascii="DM Sans" w:hAnsi="DM Sans" w:cs="Calibri"/>
          <w:b/>
        </w:rPr>
      </w:pPr>
      <w:r>
        <w:rPr>
          <w:rFonts w:ascii="DM Sans" w:hAnsi="DM Sans" w:cs="Calibri"/>
          <w:b/>
        </w:rPr>
        <w:tab/>
      </w:r>
    </w:p>
    <w:p w14:paraId="5A1340EB" w14:textId="77777777" w:rsidR="00825803" w:rsidRDefault="00825803" w:rsidP="00825803">
      <w:pPr>
        <w:pStyle w:val="ListParagraph"/>
        <w:ind w:left="0"/>
        <w:rPr>
          <w:rFonts w:ascii="DM Sans" w:hAnsi="DM Sans"/>
          <w:b/>
        </w:rPr>
      </w:pPr>
      <w:r>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Pr>
          <w:rFonts w:ascii="DM Sans" w:hAnsi="DM Sans"/>
          <w:b/>
        </w:rPr>
        <w:t>particular duties</w:t>
      </w:r>
      <w:proofErr w:type="gramEnd"/>
      <w:r>
        <w:rPr>
          <w:rFonts w:ascii="DM Sans" w:hAnsi="DM Sans"/>
          <w:b/>
        </w:rPr>
        <w:t xml:space="preserve"> as set out above.</w:t>
      </w:r>
    </w:p>
    <w:p w14:paraId="2FAE570E" w14:textId="77777777" w:rsidR="00825803" w:rsidRDefault="00825803" w:rsidP="00825803">
      <w:pPr>
        <w:pStyle w:val="ListParagraph"/>
        <w:ind w:left="0"/>
        <w:rPr>
          <w:rFonts w:ascii="DM Sans" w:hAnsi="DM Sans"/>
          <w:b/>
        </w:rPr>
      </w:pPr>
    </w:p>
    <w:p w14:paraId="2E266914" w14:textId="77777777" w:rsidR="00BA43FF" w:rsidRDefault="00BA43FF" w:rsidP="00BA43FF">
      <w:pPr>
        <w:spacing w:after="200" w:line="276" w:lineRule="auto"/>
        <w:jc w:val="both"/>
        <w:rPr>
          <w:rFonts w:ascii="DM Sans" w:hAnsi="DM Sans" w:cstheme="minorHAnsi"/>
          <w:b/>
          <w:color w:val="0070C0"/>
        </w:rPr>
      </w:pPr>
    </w:p>
    <w:p w14:paraId="06AC3B0E" w14:textId="77777777" w:rsidR="00825803" w:rsidRDefault="00825803" w:rsidP="00BA43FF">
      <w:pPr>
        <w:spacing w:after="200" w:line="276" w:lineRule="auto"/>
        <w:jc w:val="both"/>
        <w:rPr>
          <w:rFonts w:ascii="DM Sans" w:hAnsi="DM Sans" w:cstheme="minorHAnsi"/>
          <w:b/>
          <w:color w:val="0070C0"/>
        </w:rPr>
      </w:pPr>
    </w:p>
    <w:p w14:paraId="0A016718" w14:textId="77777777" w:rsidR="00825803" w:rsidRDefault="00825803" w:rsidP="00BA43FF">
      <w:pPr>
        <w:spacing w:after="200" w:line="276" w:lineRule="auto"/>
        <w:jc w:val="both"/>
        <w:rPr>
          <w:rFonts w:ascii="DM Sans" w:hAnsi="DM Sans" w:cstheme="minorHAnsi"/>
          <w:b/>
          <w:color w:val="0070C0"/>
        </w:rPr>
      </w:pPr>
    </w:p>
    <w:p w14:paraId="18950907" w14:textId="77777777" w:rsidR="00825803" w:rsidRDefault="00825803" w:rsidP="00BA43FF">
      <w:pPr>
        <w:spacing w:after="200" w:line="276" w:lineRule="auto"/>
        <w:jc w:val="both"/>
        <w:rPr>
          <w:rFonts w:ascii="DM Sans" w:hAnsi="DM Sans" w:cstheme="minorHAnsi"/>
          <w:b/>
          <w:color w:val="0070C0"/>
        </w:rPr>
      </w:pPr>
    </w:p>
    <w:p w14:paraId="07FE426B" w14:textId="77777777" w:rsidR="00825803" w:rsidRDefault="00825803" w:rsidP="00BA43FF">
      <w:pPr>
        <w:spacing w:after="200" w:line="276" w:lineRule="auto"/>
        <w:jc w:val="both"/>
        <w:rPr>
          <w:rFonts w:ascii="DM Sans" w:hAnsi="DM Sans" w:cstheme="minorHAnsi"/>
          <w:b/>
          <w:color w:val="0070C0"/>
        </w:rPr>
      </w:pPr>
    </w:p>
    <w:p w14:paraId="75CDEEFB" w14:textId="77777777" w:rsidR="00825803" w:rsidRDefault="00825803" w:rsidP="00BA43FF">
      <w:pPr>
        <w:spacing w:after="200" w:line="276" w:lineRule="auto"/>
        <w:jc w:val="both"/>
        <w:rPr>
          <w:rFonts w:ascii="DM Sans" w:hAnsi="DM Sans" w:cstheme="minorHAnsi"/>
          <w:b/>
          <w:color w:val="0070C0"/>
        </w:rPr>
      </w:pPr>
    </w:p>
    <w:p w14:paraId="186F1782" w14:textId="77777777" w:rsidR="00825803" w:rsidRDefault="00825803" w:rsidP="00BA43FF">
      <w:pPr>
        <w:spacing w:after="200" w:line="276" w:lineRule="auto"/>
        <w:jc w:val="both"/>
        <w:rPr>
          <w:rFonts w:ascii="DM Sans" w:hAnsi="DM Sans" w:cstheme="minorHAnsi"/>
          <w:b/>
          <w:color w:val="0070C0"/>
        </w:rPr>
      </w:pPr>
    </w:p>
    <w:p w14:paraId="1B9DF082" w14:textId="77777777" w:rsidR="00825803" w:rsidRDefault="00825803" w:rsidP="00BA43FF">
      <w:pPr>
        <w:spacing w:after="200" w:line="276" w:lineRule="auto"/>
        <w:jc w:val="both"/>
        <w:rPr>
          <w:rFonts w:ascii="DM Sans" w:hAnsi="DM Sans" w:cstheme="minorHAnsi"/>
          <w:b/>
          <w:color w:val="0070C0"/>
        </w:rPr>
      </w:pPr>
    </w:p>
    <w:p w14:paraId="1A5BBD56" w14:textId="77777777" w:rsidR="00825803" w:rsidRDefault="00825803" w:rsidP="00BA43FF">
      <w:pPr>
        <w:spacing w:after="200" w:line="276" w:lineRule="auto"/>
        <w:jc w:val="both"/>
        <w:rPr>
          <w:rFonts w:ascii="DM Sans" w:hAnsi="DM Sans" w:cstheme="minorHAnsi"/>
          <w:b/>
          <w:color w:val="0070C0"/>
        </w:rPr>
      </w:pPr>
    </w:p>
    <w:p w14:paraId="2F650639" w14:textId="77777777" w:rsidR="00825803" w:rsidRDefault="00825803" w:rsidP="00BA43FF">
      <w:pPr>
        <w:spacing w:after="200" w:line="276" w:lineRule="auto"/>
        <w:jc w:val="both"/>
        <w:rPr>
          <w:rFonts w:ascii="DM Sans" w:hAnsi="DM Sans" w:cstheme="minorHAnsi"/>
          <w:b/>
          <w:color w:val="0070C0"/>
        </w:rPr>
      </w:pPr>
    </w:p>
    <w:p w14:paraId="64005C38" w14:textId="77777777" w:rsidR="00825803" w:rsidRDefault="00825803" w:rsidP="00BA43FF">
      <w:pPr>
        <w:spacing w:after="200" w:line="276" w:lineRule="auto"/>
        <w:jc w:val="both"/>
        <w:rPr>
          <w:rFonts w:ascii="DM Sans" w:hAnsi="DM Sans" w:cstheme="minorHAnsi"/>
          <w:b/>
          <w:color w:val="0070C0"/>
        </w:rPr>
      </w:pPr>
    </w:p>
    <w:p w14:paraId="35D084D9" w14:textId="77777777" w:rsidR="00BA43FF" w:rsidRDefault="00BA43FF" w:rsidP="00BA43FF">
      <w:pPr>
        <w:spacing w:after="200" w:line="276" w:lineRule="auto"/>
        <w:jc w:val="both"/>
        <w:rPr>
          <w:rFonts w:ascii="DM Sans" w:hAnsi="DM Sans" w:cstheme="minorHAnsi"/>
          <w:b/>
          <w:color w:val="0070C0"/>
        </w:rPr>
      </w:pPr>
    </w:p>
    <w:p w14:paraId="630C75D0" w14:textId="77777777" w:rsidR="00BA43FF" w:rsidRDefault="00BA43FF" w:rsidP="00BA43FF">
      <w:pPr>
        <w:spacing w:after="200" w:line="276" w:lineRule="auto"/>
        <w:jc w:val="both"/>
        <w:rPr>
          <w:rFonts w:ascii="DM Sans" w:hAnsi="DM Sans" w:cstheme="minorHAnsi"/>
          <w:b/>
          <w:color w:val="0070C0"/>
        </w:rPr>
      </w:pPr>
    </w:p>
    <w:p w14:paraId="46D29A24" w14:textId="77777777" w:rsidR="00BA43FF" w:rsidRDefault="00BA43FF" w:rsidP="00BA43FF">
      <w:pPr>
        <w:spacing w:after="200" w:line="276" w:lineRule="auto"/>
        <w:jc w:val="both"/>
        <w:rPr>
          <w:rFonts w:ascii="DM Sans" w:hAnsi="DM Sans" w:cstheme="minorHAnsi"/>
          <w:b/>
          <w:color w:val="0070C0"/>
        </w:rPr>
      </w:pPr>
    </w:p>
    <w:p w14:paraId="20B01476" w14:textId="77777777" w:rsidR="00BA43FF" w:rsidRDefault="00BA43FF" w:rsidP="00BA43FF">
      <w:pPr>
        <w:spacing w:after="200" w:line="276" w:lineRule="auto"/>
        <w:jc w:val="both"/>
        <w:rPr>
          <w:rFonts w:ascii="DM Sans" w:hAnsi="DM Sans" w:cstheme="minorHAnsi"/>
          <w:b/>
          <w:color w:val="0070C0"/>
        </w:rPr>
      </w:pPr>
    </w:p>
    <w:p w14:paraId="38CA25FD" w14:textId="2F1FEA1A" w:rsidR="007E5F9D" w:rsidRDefault="007E5F9D" w:rsidP="007E5F9D">
      <w:pPr>
        <w:pStyle w:val="Heading1"/>
        <w:rPr>
          <w:rFonts w:ascii="DM Sans" w:eastAsia="Times New Roman" w:hAnsi="DM Sans"/>
        </w:rPr>
      </w:pPr>
      <w:bookmarkStart w:id="11" w:name="_Toc103351098"/>
      <w:bookmarkStart w:id="12" w:name="_Toc160185294"/>
      <w:r w:rsidRPr="00CB41B3">
        <w:rPr>
          <w:rFonts w:ascii="DM Sans" w:eastAsia="Times New Roman" w:hAnsi="DM Sans"/>
        </w:rPr>
        <w:lastRenderedPageBreak/>
        <w:t>Person Specification</w:t>
      </w:r>
      <w:bookmarkEnd w:id="11"/>
      <w:bookmarkEnd w:id="12"/>
    </w:p>
    <w:p w14:paraId="75440C03" w14:textId="77777777" w:rsidR="00BA43FF" w:rsidRPr="00BA43FF" w:rsidRDefault="00BA43FF" w:rsidP="00BA43FF"/>
    <w:p w14:paraId="7234B882" w14:textId="77777777" w:rsidR="007E5F9D" w:rsidRPr="00CB41B3" w:rsidRDefault="007E5F9D" w:rsidP="007E5F9D">
      <w:pPr>
        <w:spacing w:after="0" w:line="240" w:lineRule="auto"/>
        <w:rPr>
          <w:rFonts w:ascii="DM Sans" w:hAnsi="DM Sans"/>
        </w:rPr>
      </w:pPr>
    </w:p>
    <w:tbl>
      <w:tblPr>
        <w:tblW w:w="9593"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5400"/>
        <w:gridCol w:w="1358"/>
        <w:gridCol w:w="1417"/>
        <w:gridCol w:w="1418"/>
      </w:tblGrid>
      <w:tr w:rsidR="00825803" w14:paraId="63E0F024" w14:textId="77777777" w:rsidTr="00825803">
        <w:tc>
          <w:tcPr>
            <w:tcW w:w="5400" w:type="dxa"/>
            <w:tcBorders>
              <w:top w:val="single" w:sz="12" w:space="0" w:color="auto"/>
              <w:left w:val="single" w:sz="12" w:space="0" w:color="auto"/>
              <w:bottom w:val="single" w:sz="12" w:space="0" w:color="auto"/>
              <w:right w:val="single" w:sz="12" w:space="0" w:color="auto"/>
            </w:tcBorders>
          </w:tcPr>
          <w:p w14:paraId="2A7039D3" w14:textId="77777777" w:rsidR="00825803" w:rsidRDefault="00825803">
            <w:pPr>
              <w:jc w:val="center"/>
              <w:rPr>
                <w:rFonts w:ascii="DM Sans" w:eastAsia="Times New Roman" w:hAnsi="DM Sans" w:cs="Calibri"/>
                <w:b/>
                <w:szCs w:val="20"/>
              </w:rPr>
            </w:pPr>
          </w:p>
          <w:p w14:paraId="2E670F4C" w14:textId="77777777" w:rsidR="00825803" w:rsidRDefault="00825803">
            <w:pPr>
              <w:keepNext/>
              <w:jc w:val="center"/>
              <w:outlineLvl w:val="2"/>
              <w:rPr>
                <w:rFonts w:ascii="DM Sans" w:eastAsia="Times New Roman" w:hAnsi="DM Sans" w:cs="Calibri"/>
                <w:b/>
                <w:szCs w:val="20"/>
              </w:rPr>
            </w:pPr>
            <w:r>
              <w:rPr>
                <w:rFonts w:ascii="DM Sans" w:eastAsia="Times New Roman" w:hAnsi="DM Sans" w:cs="Calibri"/>
                <w:b/>
                <w:szCs w:val="20"/>
              </w:rPr>
              <w:t>FACTORS</w:t>
            </w:r>
          </w:p>
        </w:tc>
        <w:tc>
          <w:tcPr>
            <w:tcW w:w="1358" w:type="dxa"/>
            <w:tcBorders>
              <w:top w:val="single" w:sz="12" w:space="0" w:color="auto"/>
              <w:left w:val="single" w:sz="12" w:space="0" w:color="auto"/>
              <w:bottom w:val="single" w:sz="12" w:space="0" w:color="auto"/>
              <w:right w:val="single" w:sz="12" w:space="0" w:color="auto"/>
            </w:tcBorders>
          </w:tcPr>
          <w:p w14:paraId="42C2A090" w14:textId="77777777" w:rsidR="00825803" w:rsidRDefault="00825803">
            <w:pPr>
              <w:jc w:val="center"/>
              <w:rPr>
                <w:rFonts w:ascii="DM Sans" w:eastAsia="Times New Roman" w:hAnsi="DM Sans" w:cs="Calibri"/>
                <w:b/>
                <w:szCs w:val="20"/>
              </w:rPr>
            </w:pPr>
          </w:p>
          <w:p w14:paraId="3F9698DE" w14:textId="77777777" w:rsidR="00825803" w:rsidRDefault="00825803">
            <w:pPr>
              <w:jc w:val="center"/>
              <w:rPr>
                <w:rFonts w:ascii="DM Sans" w:eastAsia="Times New Roman" w:hAnsi="DM Sans" w:cs="Calibri"/>
                <w:b/>
                <w:szCs w:val="20"/>
              </w:rPr>
            </w:pPr>
            <w:r>
              <w:rPr>
                <w:rFonts w:ascii="DM Sans" w:eastAsia="Times New Roman" w:hAnsi="DM Sans" w:cs="Calibri"/>
                <w:b/>
                <w:szCs w:val="20"/>
              </w:rPr>
              <w:t>ESSENTIAL</w:t>
            </w:r>
          </w:p>
        </w:tc>
        <w:tc>
          <w:tcPr>
            <w:tcW w:w="1417" w:type="dxa"/>
            <w:tcBorders>
              <w:top w:val="single" w:sz="12" w:space="0" w:color="auto"/>
              <w:left w:val="single" w:sz="12" w:space="0" w:color="auto"/>
              <w:bottom w:val="single" w:sz="12" w:space="0" w:color="auto"/>
              <w:right w:val="single" w:sz="12" w:space="0" w:color="auto"/>
            </w:tcBorders>
          </w:tcPr>
          <w:p w14:paraId="0F734D59" w14:textId="77777777" w:rsidR="00825803" w:rsidRDefault="00825803">
            <w:pPr>
              <w:jc w:val="center"/>
              <w:rPr>
                <w:rFonts w:ascii="DM Sans" w:eastAsia="Times New Roman" w:hAnsi="DM Sans" w:cs="Calibri"/>
                <w:b/>
                <w:szCs w:val="20"/>
              </w:rPr>
            </w:pPr>
          </w:p>
          <w:p w14:paraId="556B1ADC" w14:textId="77777777" w:rsidR="00825803" w:rsidRDefault="00825803">
            <w:pPr>
              <w:jc w:val="center"/>
              <w:rPr>
                <w:rFonts w:ascii="DM Sans" w:eastAsia="Times New Roman" w:hAnsi="DM Sans" w:cs="Calibri"/>
                <w:b/>
                <w:szCs w:val="20"/>
              </w:rPr>
            </w:pPr>
            <w:r>
              <w:rPr>
                <w:rFonts w:ascii="DM Sans" w:eastAsia="Times New Roman" w:hAnsi="DM Sans" w:cs="Calibri"/>
                <w:b/>
                <w:szCs w:val="20"/>
              </w:rPr>
              <w:t>DESIRABLE</w:t>
            </w:r>
          </w:p>
        </w:tc>
        <w:tc>
          <w:tcPr>
            <w:tcW w:w="1418" w:type="dxa"/>
            <w:tcBorders>
              <w:top w:val="single" w:sz="12" w:space="0" w:color="auto"/>
              <w:left w:val="single" w:sz="12" w:space="0" w:color="auto"/>
              <w:bottom w:val="single" w:sz="12" w:space="0" w:color="auto"/>
              <w:right w:val="single" w:sz="12" w:space="0" w:color="auto"/>
            </w:tcBorders>
          </w:tcPr>
          <w:p w14:paraId="08F2475C" w14:textId="77777777" w:rsidR="00825803" w:rsidRDefault="00825803">
            <w:pPr>
              <w:jc w:val="center"/>
              <w:rPr>
                <w:rFonts w:ascii="DM Sans" w:eastAsia="Times New Roman" w:hAnsi="DM Sans" w:cs="Calibri"/>
                <w:b/>
                <w:szCs w:val="20"/>
              </w:rPr>
            </w:pPr>
          </w:p>
          <w:p w14:paraId="51A85B4E" w14:textId="77777777" w:rsidR="00825803" w:rsidRDefault="00825803">
            <w:pPr>
              <w:jc w:val="center"/>
              <w:rPr>
                <w:rFonts w:ascii="DM Sans" w:eastAsia="Times New Roman" w:hAnsi="DM Sans" w:cs="Calibri"/>
                <w:b/>
                <w:szCs w:val="20"/>
              </w:rPr>
            </w:pPr>
            <w:r>
              <w:rPr>
                <w:rFonts w:ascii="DM Sans" w:eastAsia="Times New Roman" w:hAnsi="DM Sans" w:cs="Calibri"/>
                <w:b/>
                <w:szCs w:val="20"/>
              </w:rPr>
              <w:t>MEASURED BY</w:t>
            </w:r>
          </w:p>
          <w:p w14:paraId="42C392BB" w14:textId="77777777" w:rsidR="00825803" w:rsidRDefault="00825803">
            <w:pPr>
              <w:jc w:val="center"/>
              <w:rPr>
                <w:rFonts w:ascii="DM Sans" w:eastAsia="Times New Roman" w:hAnsi="DM Sans" w:cs="Calibri"/>
                <w:b/>
                <w:szCs w:val="20"/>
              </w:rPr>
            </w:pPr>
          </w:p>
        </w:tc>
      </w:tr>
      <w:tr w:rsidR="00825803" w14:paraId="3AF25FDB" w14:textId="77777777" w:rsidTr="00825803">
        <w:tc>
          <w:tcPr>
            <w:tcW w:w="5400" w:type="dxa"/>
            <w:tcBorders>
              <w:top w:val="single" w:sz="12" w:space="0" w:color="auto"/>
              <w:left w:val="single" w:sz="12" w:space="0" w:color="auto"/>
              <w:bottom w:val="single" w:sz="4" w:space="0" w:color="auto"/>
              <w:right w:val="single" w:sz="12" w:space="0" w:color="auto"/>
            </w:tcBorders>
          </w:tcPr>
          <w:p w14:paraId="4769779C" w14:textId="77777777" w:rsidR="00825803" w:rsidRDefault="00825803">
            <w:pPr>
              <w:keepNext/>
              <w:spacing w:after="0" w:line="240" w:lineRule="auto"/>
              <w:outlineLvl w:val="2"/>
              <w:rPr>
                <w:rFonts w:ascii="DM Sans" w:eastAsia="Times New Roman" w:hAnsi="DM Sans" w:cs="Calibri"/>
                <w:b/>
                <w:szCs w:val="20"/>
              </w:rPr>
            </w:pPr>
            <w:r>
              <w:rPr>
                <w:rFonts w:ascii="DM Sans" w:eastAsia="Times New Roman" w:hAnsi="DM Sans" w:cs="Calibri"/>
                <w:b/>
                <w:szCs w:val="20"/>
              </w:rPr>
              <w:t>QUALIFICATIONS AND SKILLS</w:t>
            </w:r>
          </w:p>
          <w:p w14:paraId="341E700B" w14:textId="77777777" w:rsidR="00825803" w:rsidRDefault="00825803" w:rsidP="00825803">
            <w:pPr>
              <w:pStyle w:val="ListParagraph"/>
              <w:numPr>
                <w:ilvl w:val="0"/>
                <w:numId w:val="27"/>
              </w:numPr>
              <w:spacing w:after="0" w:line="240" w:lineRule="auto"/>
              <w:rPr>
                <w:rFonts w:ascii="DM Sans" w:eastAsia="Times New Roman" w:hAnsi="DM Sans"/>
                <w:sz w:val="24"/>
                <w:szCs w:val="20"/>
              </w:rPr>
            </w:pPr>
            <w:r>
              <w:rPr>
                <w:rFonts w:ascii="DM Sans" w:eastAsia="Times New Roman" w:hAnsi="DM Sans"/>
                <w:sz w:val="24"/>
                <w:szCs w:val="20"/>
              </w:rPr>
              <w:t>Qualified Teacher Status</w:t>
            </w:r>
          </w:p>
          <w:p w14:paraId="0EBD1DB5" w14:textId="77777777" w:rsidR="00825803" w:rsidRDefault="00825803" w:rsidP="00825803">
            <w:pPr>
              <w:numPr>
                <w:ilvl w:val="0"/>
                <w:numId w:val="27"/>
              </w:numPr>
              <w:spacing w:after="0" w:line="240" w:lineRule="auto"/>
              <w:rPr>
                <w:rFonts w:ascii="DM Sans" w:eastAsia="Times New Roman" w:hAnsi="DM Sans" w:cs="Calibri"/>
                <w:szCs w:val="20"/>
              </w:rPr>
            </w:pPr>
            <w:r>
              <w:rPr>
                <w:rFonts w:ascii="DM Sans" w:eastAsia="Times New Roman" w:hAnsi="DM Sans" w:cs="Calibri"/>
                <w:szCs w:val="20"/>
              </w:rPr>
              <w:t>Relevant degree</w:t>
            </w:r>
          </w:p>
          <w:p w14:paraId="082955B7" w14:textId="77777777" w:rsidR="00825803" w:rsidRDefault="00825803" w:rsidP="00825803">
            <w:pPr>
              <w:numPr>
                <w:ilvl w:val="0"/>
                <w:numId w:val="27"/>
              </w:numPr>
              <w:spacing w:after="0" w:line="240" w:lineRule="auto"/>
              <w:rPr>
                <w:rFonts w:ascii="DM Sans" w:eastAsia="Times New Roman" w:hAnsi="DM Sans" w:cs="Calibri"/>
                <w:szCs w:val="20"/>
              </w:rPr>
            </w:pPr>
            <w:r>
              <w:rPr>
                <w:rFonts w:ascii="DM Sans" w:eastAsia="Times New Roman" w:hAnsi="DM Sans" w:cs="Calibri"/>
                <w:szCs w:val="20"/>
              </w:rPr>
              <w:t xml:space="preserve">SENCO experience </w:t>
            </w:r>
          </w:p>
          <w:p w14:paraId="34CA005C" w14:textId="77777777" w:rsidR="00825803" w:rsidRDefault="00825803" w:rsidP="00825803">
            <w:pPr>
              <w:numPr>
                <w:ilvl w:val="0"/>
                <w:numId w:val="27"/>
              </w:numPr>
              <w:spacing w:after="0" w:line="240" w:lineRule="auto"/>
              <w:rPr>
                <w:rFonts w:ascii="DM Sans" w:eastAsia="Times New Roman" w:hAnsi="DM Sans" w:cs="Calibri"/>
                <w:szCs w:val="20"/>
              </w:rPr>
            </w:pPr>
            <w:r>
              <w:rPr>
                <w:rFonts w:ascii="DM Sans" w:eastAsia="Times New Roman" w:hAnsi="DM Sans" w:cs="Calibri"/>
                <w:szCs w:val="20"/>
              </w:rPr>
              <w:t xml:space="preserve">SENCO qualification </w:t>
            </w:r>
          </w:p>
          <w:p w14:paraId="447C89B6" w14:textId="77777777" w:rsidR="00825803" w:rsidRDefault="00825803" w:rsidP="00825803">
            <w:pPr>
              <w:numPr>
                <w:ilvl w:val="0"/>
                <w:numId w:val="27"/>
              </w:numPr>
              <w:spacing w:after="0" w:line="240" w:lineRule="auto"/>
              <w:rPr>
                <w:rFonts w:ascii="DM Sans" w:eastAsia="Times New Roman" w:hAnsi="DM Sans" w:cs="Calibri"/>
                <w:szCs w:val="20"/>
              </w:rPr>
            </w:pPr>
            <w:r>
              <w:rPr>
                <w:rFonts w:ascii="DM Sans" w:eastAsia="Times New Roman" w:hAnsi="DM Sans" w:cs="Calibri"/>
                <w:szCs w:val="20"/>
              </w:rPr>
              <w:t>Willingness to complete SENCO qualification</w:t>
            </w:r>
          </w:p>
          <w:p w14:paraId="78BBDF1C" w14:textId="77777777" w:rsidR="00825803" w:rsidRDefault="00825803" w:rsidP="00825803">
            <w:pPr>
              <w:numPr>
                <w:ilvl w:val="0"/>
                <w:numId w:val="27"/>
              </w:numPr>
              <w:spacing w:after="0" w:line="240" w:lineRule="auto"/>
              <w:rPr>
                <w:rFonts w:ascii="DM Sans" w:eastAsia="Times New Roman" w:hAnsi="DM Sans" w:cs="Calibri"/>
                <w:szCs w:val="20"/>
              </w:rPr>
            </w:pPr>
            <w:r>
              <w:rPr>
                <w:rFonts w:ascii="DM Sans" w:eastAsia="Times New Roman" w:hAnsi="DM Sans" w:cs="Calibri"/>
                <w:szCs w:val="20"/>
              </w:rPr>
              <w:t>Evidence of further effective professional development.</w:t>
            </w:r>
          </w:p>
          <w:p w14:paraId="5A6B26C3" w14:textId="77777777" w:rsidR="00825803" w:rsidRDefault="00825803">
            <w:pPr>
              <w:spacing w:after="0" w:line="240" w:lineRule="auto"/>
              <w:ind w:left="360"/>
              <w:rPr>
                <w:rFonts w:ascii="DM Sans" w:eastAsia="Times New Roman" w:hAnsi="DM Sans" w:cs="Calibri"/>
                <w:szCs w:val="20"/>
              </w:rPr>
            </w:pPr>
          </w:p>
        </w:tc>
        <w:tc>
          <w:tcPr>
            <w:tcW w:w="1358" w:type="dxa"/>
            <w:tcBorders>
              <w:top w:val="single" w:sz="12" w:space="0" w:color="auto"/>
              <w:left w:val="single" w:sz="12" w:space="0" w:color="auto"/>
              <w:bottom w:val="single" w:sz="4" w:space="0" w:color="auto"/>
              <w:right w:val="single" w:sz="12" w:space="0" w:color="auto"/>
            </w:tcBorders>
          </w:tcPr>
          <w:p w14:paraId="5BBAEEC4" w14:textId="77777777" w:rsidR="00825803" w:rsidRDefault="00825803">
            <w:pPr>
              <w:keepNext/>
              <w:spacing w:after="0" w:line="240" w:lineRule="auto"/>
              <w:outlineLvl w:val="2"/>
              <w:rPr>
                <w:rFonts w:ascii="DM Sans" w:eastAsia="Times New Roman" w:hAnsi="DM Sans" w:cs="Calibri"/>
                <w:szCs w:val="20"/>
              </w:rPr>
            </w:pPr>
          </w:p>
          <w:p w14:paraId="2D66AC92"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Essential</w:t>
            </w:r>
          </w:p>
          <w:p w14:paraId="56F72EEF"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Essential</w:t>
            </w:r>
          </w:p>
          <w:p w14:paraId="63D0751E"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Essential</w:t>
            </w:r>
          </w:p>
          <w:p w14:paraId="4F29E820" w14:textId="77777777" w:rsidR="00825803" w:rsidRDefault="00825803">
            <w:pPr>
              <w:keepNext/>
              <w:spacing w:after="0" w:line="240" w:lineRule="auto"/>
              <w:outlineLvl w:val="2"/>
              <w:rPr>
                <w:rFonts w:ascii="DM Sans" w:eastAsia="Times New Roman" w:hAnsi="DM Sans" w:cs="Calibri"/>
                <w:szCs w:val="20"/>
              </w:rPr>
            </w:pPr>
          </w:p>
          <w:p w14:paraId="15BAE081"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Essential</w:t>
            </w:r>
          </w:p>
          <w:p w14:paraId="3D437647"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Essential</w:t>
            </w:r>
          </w:p>
        </w:tc>
        <w:tc>
          <w:tcPr>
            <w:tcW w:w="1417" w:type="dxa"/>
            <w:tcBorders>
              <w:top w:val="single" w:sz="12" w:space="0" w:color="auto"/>
              <w:left w:val="single" w:sz="12" w:space="0" w:color="auto"/>
              <w:bottom w:val="single" w:sz="4" w:space="0" w:color="auto"/>
              <w:right w:val="single" w:sz="12" w:space="0" w:color="auto"/>
            </w:tcBorders>
          </w:tcPr>
          <w:p w14:paraId="601D4B39" w14:textId="77777777" w:rsidR="00825803" w:rsidRDefault="00825803">
            <w:pPr>
              <w:keepNext/>
              <w:spacing w:after="0" w:line="240" w:lineRule="auto"/>
              <w:outlineLvl w:val="2"/>
              <w:rPr>
                <w:rFonts w:ascii="DM Sans" w:eastAsia="Times New Roman" w:hAnsi="DM Sans" w:cs="Calibri"/>
                <w:szCs w:val="20"/>
              </w:rPr>
            </w:pPr>
          </w:p>
          <w:p w14:paraId="5EDBA3D8" w14:textId="77777777" w:rsidR="00825803" w:rsidRDefault="00825803">
            <w:pPr>
              <w:keepNext/>
              <w:spacing w:after="0" w:line="240" w:lineRule="auto"/>
              <w:outlineLvl w:val="2"/>
              <w:rPr>
                <w:rFonts w:ascii="DM Sans" w:eastAsia="Times New Roman" w:hAnsi="DM Sans" w:cs="Calibri"/>
                <w:szCs w:val="20"/>
              </w:rPr>
            </w:pPr>
          </w:p>
          <w:p w14:paraId="2B298304" w14:textId="77777777" w:rsidR="00825803" w:rsidRDefault="00825803">
            <w:pPr>
              <w:keepNext/>
              <w:spacing w:after="0" w:line="240" w:lineRule="auto"/>
              <w:outlineLvl w:val="2"/>
              <w:rPr>
                <w:rFonts w:ascii="DM Sans" w:eastAsia="Times New Roman" w:hAnsi="DM Sans" w:cs="Calibri"/>
                <w:szCs w:val="20"/>
              </w:rPr>
            </w:pPr>
          </w:p>
          <w:p w14:paraId="7293F95B" w14:textId="77777777" w:rsidR="00825803" w:rsidRDefault="00825803">
            <w:pPr>
              <w:keepNext/>
              <w:spacing w:after="0" w:line="240" w:lineRule="auto"/>
              <w:outlineLvl w:val="2"/>
              <w:rPr>
                <w:rFonts w:ascii="DM Sans" w:eastAsia="Times New Roman" w:hAnsi="DM Sans" w:cs="Calibri"/>
                <w:szCs w:val="20"/>
              </w:rPr>
            </w:pPr>
          </w:p>
          <w:p w14:paraId="31D20E26"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Desirable</w:t>
            </w:r>
          </w:p>
        </w:tc>
        <w:tc>
          <w:tcPr>
            <w:tcW w:w="1418" w:type="dxa"/>
            <w:tcBorders>
              <w:top w:val="single" w:sz="12" w:space="0" w:color="auto"/>
              <w:left w:val="single" w:sz="12" w:space="0" w:color="auto"/>
              <w:bottom w:val="single" w:sz="4" w:space="0" w:color="auto"/>
              <w:right w:val="single" w:sz="12" w:space="0" w:color="auto"/>
            </w:tcBorders>
          </w:tcPr>
          <w:p w14:paraId="62758578" w14:textId="77777777" w:rsidR="00825803" w:rsidRDefault="00825803">
            <w:pPr>
              <w:keepNext/>
              <w:spacing w:after="0" w:line="240" w:lineRule="auto"/>
              <w:outlineLvl w:val="2"/>
              <w:rPr>
                <w:rFonts w:ascii="DM Sans" w:eastAsia="Times New Roman" w:hAnsi="DM Sans" w:cs="Calibri"/>
                <w:szCs w:val="20"/>
              </w:rPr>
            </w:pPr>
          </w:p>
          <w:p w14:paraId="518E393D"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A</w:t>
            </w:r>
          </w:p>
          <w:p w14:paraId="5836C189"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A</w:t>
            </w:r>
          </w:p>
          <w:p w14:paraId="47AB7F95"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A</w:t>
            </w:r>
          </w:p>
          <w:p w14:paraId="194A56AA"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A</w:t>
            </w:r>
          </w:p>
          <w:p w14:paraId="53EB81F0"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 xml:space="preserve">A I </w:t>
            </w:r>
          </w:p>
          <w:p w14:paraId="0CE4A749" w14:textId="77777777" w:rsidR="00825803" w:rsidRDefault="00825803">
            <w:pPr>
              <w:keepNext/>
              <w:spacing w:after="0" w:line="240" w:lineRule="auto"/>
              <w:outlineLvl w:val="2"/>
              <w:rPr>
                <w:rFonts w:ascii="DM Sans" w:eastAsia="Times New Roman" w:hAnsi="DM Sans" w:cs="Calibri"/>
                <w:szCs w:val="20"/>
              </w:rPr>
            </w:pPr>
            <w:r>
              <w:rPr>
                <w:rFonts w:ascii="DM Sans" w:eastAsia="Times New Roman" w:hAnsi="DM Sans" w:cs="Calibri"/>
                <w:szCs w:val="20"/>
              </w:rPr>
              <w:t>A I</w:t>
            </w:r>
          </w:p>
        </w:tc>
      </w:tr>
      <w:tr w:rsidR="00825803" w14:paraId="4AA50F96" w14:textId="77777777" w:rsidTr="00825803">
        <w:tc>
          <w:tcPr>
            <w:tcW w:w="5400" w:type="dxa"/>
            <w:tcBorders>
              <w:top w:val="single" w:sz="4" w:space="0" w:color="auto"/>
              <w:left w:val="single" w:sz="12" w:space="0" w:color="auto"/>
              <w:bottom w:val="single" w:sz="4" w:space="0" w:color="auto"/>
              <w:right w:val="single" w:sz="12" w:space="0" w:color="auto"/>
            </w:tcBorders>
          </w:tcPr>
          <w:p w14:paraId="7F542135" w14:textId="77777777" w:rsidR="00825803" w:rsidRDefault="00825803">
            <w:pPr>
              <w:spacing w:after="0" w:line="240" w:lineRule="auto"/>
              <w:rPr>
                <w:rFonts w:ascii="DM Sans" w:eastAsia="Times New Roman" w:hAnsi="DM Sans" w:cs="Calibri"/>
                <w:b/>
                <w:szCs w:val="20"/>
              </w:rPr>
            </w:pPr>
            <w:r>
              <w:rPr>
                <w:rFonts w:ascii="DM Sans" w:eastAsia="Times New Roman" w:hAnsi="DM Sans" w:cs="Calibri"/>
                <w:b/>
                <w:szCs w:val="20"/>
              </w:rPr>
              <w:t>SPECIAL KNOWLEDGE, ABILITIES AND/OR EXPERIENCE</w:t>
            </w:r>
          </w:p>
          <w:p w14:paraId="598AE77D"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At least four years’ experience of teaching in the primary setting.</w:t>
            </w:r>
          </w:p>
          <w:p w14:paraId="40DF7C5A"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Outstanding teacher</w:t>
            </w:r>
          </w:p>
          <w:p w14:paraId="58B26FA5"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 xml:space="preserve">Proven track record of raising educational </w:t>
            </w:r>
            <w:proofErr w:type="gramStart"/>
            <w:r>
              <w:rPr>
                <w:rFonts w:ascii="DM Sans" w:eastAsia="Times New Roman" w:hAnsi="DM Sans" w:cs="Calibri"/>
              </w:rPr>
              <w:t>standards</w:t>
            </w:r>
            <w:proofErr w:type="gramEnd"/>
          </w:p>
          <w:p w14:paraId="5071FCCF"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 xml:space="preserve">Using data to set targets and raise </w:t>
            </w:r>
            <w:proofErr w:type="gramStart"/>
            <w:r>
              <w:rPr>
                <w:rFonts w:ascii="DM Sans" w:eastAsia="Times New Roman" w:hAnsi="DM Sans" w:cs="Calibri"/>
              </w:rPr>
              <w:t>standards</w:t>
            </w:r>
            <w:proofErr w:type="gramEnd"/>
          </w:p>
          <w:p w14:paraId="3FFC724E"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Experience of managing / leading a team</w:t>
            </w:r>
          </w:p>
          <w:p w14:paraId="52BA03C2"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The monitoring and evaluation process</w:t>
            </w:r>
          </w:p>
          <w:p w14:paraId="452F191F"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Applying for statutory assessment</w:t>
            </w:r>
          </w:p>
          <w:p w14:paraId="3AE38677"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Statutory testing and access arrangements</w:t>
            </w:r>
          </w:p>
          <w:p w14:paraId="45AA52A8"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Right services, right time procedures.</w:t>
            </w:r>
          </w:p>
          <w:p w14:paraId="3231BF30"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Working with Children’s Services</w:t>
            </w:r>
          </w:p>
          <w:p w14:paraId="39806B35"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Working with the Education Legal Intervention Team, or other local authority equivalent</w:t>
            </w:r>
          </w:p>
          <w:p w14:paraId="0E9D90C5" w14:textId="77777777" w:rsidR="00825803" w:rsidRDefault="00825803" w:rsidP="00825803">
            <w:pPr>
              <w:numPr>
                <w:ilvl w:val="0"/>
                <w:numId w:val="28"/>
              </w:numPr>
              <w:spacing w:after="0" w:line="240" w:lineRule="auto"/>
              <w:rPr>
                <w:rFonts w:ascii="DM Sans" w:eastAsia="Times New Roman" w:hAnsi="DM Sans" w:cs="Calibri"/>
              </w:rPr>
            </w:pPr>
            <w:r>
              <w:rPr>
                <w:rFonts w:ascii="DM Sans" w:eastAsia="Times New Roman" w:hAnsi="DM Sans" w:cs="Calibri"/>
              </w:rPr>
              <w:t>Managing in-house admissions</w:t>
            </w:r>
          </w:p>
          <w:p w14:paraId="4DC7981A" w14:textId="77777777" w:rsidR="00825803" w:rsidRDefault="00825803" w:rsidP="00825803">
            <w:pPr>
              <w:numPr>
                <w:ilvl w:val="0"/>
                <w:numId w:val="28"/>
              </w:numPr>
              <w:spacing w:after="0" w:line="240" w:lineRule="auto"/>
              <w:ind w:left="357" w:hanging="357"/>
              <w:rPr>
                <w:rFonts w:ascii="DM Sans" w:eastAsia="Times New Roman" w:hAnsi="DM Sans" w:cs="Calibri"/>
              </w:rPr>
            </w:pPr>
            <w:r>
              <w:rPr>
                <w:rFonts w:ascii="DM Sans" w:eastAsia="Times New Roman" w:hAnsi="DM Sans" w:cs="Calibri"/>
              </w:rPr>
              <w:t xml:space="preserve">Engaging difficult to reach </w:t>
            </w:r>
            <w:proofErr w:type="gramStart"/>
            <w:r>
              <w:rPr>
                <w:rFonts w:ascii="DM Sans" w:eastAsia="Times New Roman" w:hAnsi="DM Sans" w:cs="Calibri"/>
              </w:rPr>
              <w:t>families</w:t>
            </w:r>
            <w:proofErr w:type="gramEnd"/>
          </w:p>
          <w:p w14:paraId="7D2302AC" w14:textId="77777777" w:rsidR="00825803" w:rsidRDefault="00825803" w:rsidP="00825803">
            <w:pPr>
              <w:pStyle w:val="ListParagraph"/>
              <w:numPr>
                <w:ilvl w:val="0"/>
                <w:numId w:val="28"/>
              </w:numPr>
              <w:spacing w:after="0" w:line="240" w:lineRule="auto"/>
              <w:rPr>
                <w:rFonts w:ascii="DM Sans" w:hAnsi="DM Sans"/>
              </w:rPr>
            </w:pPr>
            <w:r>
              <w:rPr>
                <w:rFonts w:ascii="DM Sans" w:hAnsi="DM Sans"/>
              </w:rPr>
              <w:t>Contributing to the SEF and SDP</w:t>
            </w:r>
          </w:p>
          <w:p w14:paraId="432A6989" w14:textId="77777777" w:rsidR="00825803" w:rsidRDefault="00825803" w:rsidP="00825803">
            <w:pPr>
              <w:pStyle w:val="ListParagraph"/>
              <w:numPr>
                <w:ilvl w:val="0"/>
                <w:numId w:val="29"/>
              </w:numPr>
              <w:spacing w:after="0" w:line="240" w:lineRule="auto"/>
              <w:rPr>
                <w:rFonts w:ascii="DM Sans" w:hAnsi="DM Sans"/>
                <w:sz w:val="24"/>
                <w:szCs w:val="24"/>
              </w:rPr>
            </w:pPr>
            <w:r>
              <w:rPr>
                <w:rFonts w:ascii="DM Sans" w:hAnsi="DM Sans"/>
                <w:sz w:val="24"/>
                <w:szCs w:val="24"/>
              </w:rPr>
              <w:t>Conducting performance management / appraisal</w:t>
            </w:r>
          </w:p>
          <w:p w14:paraId="4D1F79B8" w14:textId="77777777" w:rsidR="00825803" w:rsidRDefault="00825803" w:rsidP="00825803">
            <w:pPr>
              <w:pStyle w:val="ListParagraph"/>
              <w:numPr>
                <w:ilvl w:val="0"/>
                <w:numId w:val="29"/>
              </w:numPr>
              <w:spacing w:after="0" w:line="240" w:lineRule="auto"/>
              <w:rPr>
                <w:rFonts w:ascii="DM Sans" w:hAnsi="DM Sans"/>
                <w:sz w:val="24"/>
                <w:szCs w:val="24"/>
              </w:rPr>
            </w:pPr>
            <w:r>
              <w:rPr>
                <w:rFonts w:ascii="DM Sans" w:hAnsi="DM Sans"/>
                <w:sz w:val="24"/>
                <w:szCs w:val="24"/>
              </w:rPr>
              <w:t xml:space="preserve">Inspection and Ofsted guidance </w:t>
            </w:r>
          </w:p>
          <w:p w14:paraId="4B8D7696" w14:textId="77777777" w:rsidR="00825803" w:rsidRDefault="00825803">
            <w:pPr>
              <w:spacing w:after="0" w:line="240" w:lineRule="auto"/>
              <w:ind w:left="360"/>
              <w:rPr>
                <w:rFonts w:ascii="DM Sans" w:eastAsia="Times New Roman" w:hAnsi="DM Sans" w:cs="Calibri"/>
              </w:rPr>
            </w:pPr>
          </w:p>
        </w:tc>
        <w:tc>
          <w:tcPr>
            <w:tcW w:w="1358" w:type="dxa"/>
            <w:tcBorders>
              <w:top w:val="single" w:sz="4" w:space="0" w:color="auto"/>
              <w:left w:val="single" w:sz="12" w:space="0" w:color="auto"/>
              <w:bottom w:val="single" w:sz="4" w:space="0" w:color="auto"/>
              <w:right w:val="single" w:sz="12" w:space="0" w:color="auto"/>
            </w:tcBorders>
          </w:tcPr>
          <w:p w14:paraId="0D0B442B" w14:textId="77777777" w:rsidR="00825803" w:rsidRDefault="00825803">
            <w:pPr>
              <w:spacing w:after="0" w:line="240" w:lineRule="auto"/>
              <w:rPr>
                <w:rFonts w:ascii="DM Sans" w:eastAsia="Times New Roman" w:hAnsi="DM Sans" w:cs="Calibri"/>
                <w:b/>
                <w:szCs w:val="20"/>
              </w:rPr>
            </w:pPr>
          </w:p>
          <w:p w14:paraId="0442D9C6" w14:textId="77777777" w:rsidR="00825803" w:rsidRDefault="00825803">
            <w:pPr>
              <w:spacing w:after="0" w:line="240" w:lineRule="auto"/>
              <w:rPr>
                <w:rFonts w:ascii="DM Sans" w:eastAsia="Times New Roman" w:hAnsi="DM Sans" w:cs="Calibri"/>
                <w:b/>
              </w:rPr>
            </w:pPr>
          </w:p>
          <w:p w14:paraId="13A94498" w14:textId="77777777" w:rsidR="00825803" w:rsidRDefault="00825803">
            <w:pPr>
              <w:spacing w:after="0" w:line="240" w:lineRule="auto"/>
              <w:rPr>
                <w:rFonts w:ascii="DM Sans" w:eastAsia="Times New Roman" w:hAnsi="DM Sans" w:cs="Calibri"/>
              </w:rPr>
            </w:pPr>
            <w:r>
              <w:rPr>
                <w:rFonts w:ascii="DM Sans" w:eastAsia="Times New Roman" w:hAnsi="DM Sans" w:cs="Calibri"/>
              </w:rPr>
              <w:t>Essential</w:t>
            </w:r>
          </w:p>
          <w:p w14:paraId="5FB92F84" w14:textId="77777777" w:rsidR="00825803" w:rsidRDefault="00825803">
            <w:pPr>
              <w:spacing w:after="0" w:line="240" w:lineRule="auto"/>
              <w:rPr>
                <w:rFonts w:ascii="DM Sans" w:eastAsia="Times New Roman" w:hAnsi="DM Sans" w:cs="Calibri"/>
              </w:rPr>
            </w:pPr>
          </w:p>
          <w:p w14:paraId="5E60D2E9" w14:textId="77777777" w:rsidR="00825803" w:rsidRDefault="00825803">
            <w:pPr>
              <w:spacing w:after="0" w:line="240" w:lineRule="auto"/>
              <w:rPr>
                <w:rFonts w:ascii="DM Sans" w:eastAsia="Times New Roman" w:hAnsi="DM Sans" w:cs="Calibri"/>
              </w:rPr>
            </w:pPr>
            <w:r>
              <w:rPr>
                <w:rFonts w:ascii="DM Sans" w:eastAsia="Times New Roman" w:hAnsi="DM Sans" w:cs="Calibri"/>
              </w:rPr>
              <w:t>Essential</w:t>
            </w:r>
          </w:p>
          <w:p w14:paraId="43882D6E" w14:textId="77777777" w:rsidR="00825803" w:rsidRDefault="00825803">
            <w:pPr>
              <w:spacing w:after="0" w:line="240" w:lineRule="auto"/>
              <w:rPr>
                <w:rFonts w:ascii="DM Sans" w:eastAsia="Times New Roman" w:hAnsi="DM Sans" w:cs="Calibri"/>
              </w:rPr>
            </w:pPr>
            <w:r>
              <w:rPr>
                <w:rFonts w:ascii="DM Sans" w:eastAsia="Times New Roman" w:hAnsi="DM Sans" w:cs="Calibri"/>
              </w:rPr>
              <w:t>Essential</w:t>
            </w:r>
          </w:p>
          <w:p w14:paraId="5A43A74E" w14:textId="77777777" w:rsidR="00825803" w:rsidRDefault="00825803">
            <w:pPr>
              <w:spacing w:after="0" w:line="240" w:lineRule="auto"/>
              <w:rPr>
                <w:rFonts w:ascii="DM Sans" w:eastAsia="Times New Roman" w:hAnsi="DM Sans" w:cs="Calibri"/>
                <w:szCs w:val="20"/>
              </w:rPr>
            </w:pPr>
          </w:p>
          <w:p w14:paraId="70764D13"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0577C7C5"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5F377967"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6E393E08"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250D9C0A"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1627EB1A"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1472F228"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18C0945E"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2F089797" w14:textId="77777777" w:rsidR="00825803" w:rsidRDefault="00825803">
            <w:pPr>
              <w:spacing w:after="0" w:line="240" w:lineRule="auto"/>
              <w:rPr>
                <w:rFonts w:ascii="DM Sans" w:eastAsia="Times New Roman" w:hAnsi="DM Sans" w:cs="Calibri"/>
                <w:szCs w:val="20"/>
              </w:rPr>
            </w:pPr>
          </w:p>
          <w:p w14:paraId="77AC5398"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290FE2F5"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6182AAD7" w14:textId="77777777" w:rsidR="00825803" w:rsidRDefault="00825803">
            <w:pPr>
              <w:spacing w:after="0" w:line="240" w:lineRule="auto"/>
              <w:rPr>
                <w:rFonts w:ascii="DM Sans" w:eastAsia="Times New Roman" w:hAnsi="DM Sans" w:cs="Calibri"/>
                <w:szCs w:val="20"/>
              </w:rPr>
            </w:pPr>
          </w:p>
        </w:tc>
        <w:tc>
          <w:tcPr>
            <w:tcW w:w="1417" w:type="dxa"/>
            <w:tcBorders>
              <w:top w:val="single" w:sz="4" w:space="0" w:color="auto"/>
              <w:left w:val="single" w:sz="12" w:space="0" w:color="auto"/>
              <w:bottom w:val="single" w:sz="4" w:space="0" w:color="auto"/>
              <w:right w:val="single" w:sz="12" w:space="0" w:color="auto"/>
            </w:tcBorders>
          </w:tcPr>
          <w:p w14:paraId="6CE0F223" w14:textId="77777777" w:rsidR="00825803" w:rsidRDefault="00825803">
            <w:pPr>
              <w:spacing w:after="0" w:line="240" w:lineRule="auto"/>
              <w:rPr>
                <w:rFonts w:ascii="DM Sans" w:eastAsia="Times New Roman" w:hAnsi="DM Sans" w:cs="Calibri"/>
                <w:szCs w:val="20"/>
              </w:rPr>
            </w:pPr>
          </w:p>
          <w:p w14:paraId="0CB62879" w14:textId="77777777" w:rsidR="00825803" w:rsidRDefault="00825803">
            <w:pPr>
              <w:spacing w:after="0" w:line="240" w:lineRule="auto"/>
              <w:rPr>
                <w:rFonts w:ascii="DM Sans" w:eastAsia="Times New Roman" w:hAnsi="DM Sans" w:cs="Calibri"/>
                <w:szCs w:val="20"/>
              </w:rPr>
            </w:pPr>
          </w:p>
          <w:p w14:paraId="433B51E5" w14:textId="77777777" w:rsidR="00825803" w:rsidRDefault="00825803">
            <w:pPr>
              <w:spacing w:after="0" w:line="240" w:lineRule="auto"/>
              <w:rPr>
                <w:rFonts w:ascii="DM Sans" w:eastAsia="Times New Roman" w:hAnsi="DM Sans" w:cs="Calibri"/>
                <w:szCs w:val="20"/>
              </w:rPr>
            </w:pPr>
          </w:p>
          <w:p w14:paraId="55C190E9" w14:textId="77777777" w:rsidR="00825803" w:rsidRDefault="00825803">
            <w:pPr>
              <w:spacing w:after="0" w:line="240" w:lineRule="auto"/>
              <w:rPr>
                <w:rFonts w:ascii="DM Sans" w:eastAsia="Times New Roman" w:hAnsi="DM Sans" w:cs="Calibri"/>
                <w:szCs w:val="20"/>
              </w:rPr>
            </w:pPr>
          </w:p>
          <w:p w14:paraId="7DE128DC" w14:textId="77777777" w:rsidR="00825803" w:rsidRDefault="00825803">
            <w:pPr>
              <w:spacing w:after="0" w:line="240" w:lineRule="auto"/>
              <w:rPr>
                <w:rFonts w:ascii="DM Sans" w:eastAsia="Times New Roman" w:hAnsi="DM Sans" w:cs="Calibri"/>
                <w:szCs w:val="20"/>
              </w:rPr>
            </w:pPr>
          </w:p>
          <w:p w14:paraId="41E9878B" w14:textId="77777777" w:rsidR="00825803" w:rsidRDefault="00825803">
            <w:pPr>
              <w:spacing w:after="0" w:line="240" w:lineRule="auto"/>
              <w:rPr>
                <w:rFonts w:ascii="DM Sans" w:eastAsia="Times New Roman" w:hAnsi="DM Sans" w:cs="Calibri"/>
                <w:szCs w:val="20"/>
              </w:rPr>
            </w:pPr>
          </w:p>
          <w:p w14:paraId="3701B0A5" w14:textId="77777777" w:rsidR="00825803" w:rsidRDefault="00825803">
            <w:pPr>
              <w:spacing w:after="0" w:line="240" w:lineRule="auto"/>
              <w:rPr>
                <w:rFonts w:ascii="DM Sans" w:eastAsia="Times New Roman" w:hAnsi="DM Sans" w:cs="Calibri"/>
                <w:szCs w:val="20"/>
              </w:rPr>
            </w:pPr>
          </w:p>
          <w:p w14:paraId="56E278EA" w14:textId="77777777" w:rsidR="00825803" w:rsidRDefault="00825803">
            <w:pPr>
              <w:spacing w:after="0" w:line="240" w:lineRule="auto"/>
              <w:rPr>
                <w:rFonts w:ascii="DM Sans" w:eastAsia="Times New Roman" w:hAnsi="DM Sans" w:cs="Calibri"/>
                <w:szCs w:val="20"/>
              </w:rPr>
            </w:pPr>
          </w:p>
          <w:p w14:paraId="49459415" w14:textId="77777777" w:rsidR="00825803" w:rsidRDefault="00825803">
            <w:pPr>
              <w:spacing w:after="0" w:line="240" w:lineRule="auto"/>
              <w:rPr>
                <w:rFonts w:ascii="DM Sans" w:eastAsia="Times New Roman" w:hAnsi="DM Sans" w:cs="Calibri"/>
                <w:szCs w:val="20"/>
              </w:rPr>
            </w:pPr>
          </w:p>
          <w:p w14:paraId="0D4EB2C3" w14:textId="77777777" w:rsidR="00825803" w:rsidRDefault="00825803">
            <w:pPr>
              <w:spacing w:after="0" w:line="240" w:lineRule="auto"/>
              <w:rPr>
                <w:rFonts w:ascii="DM Sans" w:eastAsia="Times New Roman" w:hAnsi="DM Sans" w:cs="Calibri"/>
                <w:szCs w:val="20"/>
              </w:rPr>
            </w:pPr>
          </w:p>
          <w:p w14:paraId="1F2CA11C" w14:textId="77777777" w:rsidR="00825803" w:rsidRDefault="00825803">
            <w:pPr>
              <w:spacing w:after="0" w:line="240" w:lineRule="auto"/>
              <w:rPr>
                <w:rFonts w:ascii="DM Sans" w:eastAsia="Times New Roman" w:hAnsi="DM Sans" w:cs="Calibri"/>
                <w:szCs w:val="20"/>
              </w:rPr>
            </w:pPr>
          </w:p>
          <w:p w14:paraId="0E2D607A" w14:textId="77777777" w:rsidR="00825803" w:rsidRDefault="00825803">
            <w:pPr>
              <w:spacing w:after="0" w:line="240" w:lineRule="auto"/>
              <w:rPr>
                <w:rFonts w:ascii="DM Sans" w:eastAsia="Times New Roman" w:hAnsi="DM Sans" w:cs="Calibri"/>
                <w:szCs w:val="20"/>
              </w:rPr>
            </w:pPr>
          </w:p>
          <w:p w14:paraId="7DDAEFB9" w14:textId="77777777" w:rsidR="00825803" w:rsidRDefault="00825803">
            <w:pPr>
              <w:spacing w:after="0" w:line="240" w:lineRule="auto"/>
              <w:rPr>
                <w:rFonts w:ascii="DM Sans" w:eastAsia="Times New Roman" w:hAnsi="DM Sans" w:cs="Calibri"/>
                <w:szCs w:val="20"/>
              </w:rPr>
            </w:pPr>
          </w:p>
          <w:p w14:paraId="532B9061" w14:textId="77777777" w:rsidR="00825803" w:rsidRDefault="00825803">
            <w:pPr>
              <w:spacing w:after="0" w:line="240" w:lineRule="auto"/>
              <w:rPr>
                <w:rFonts w:ascii="DM Sans" w:eastAsia="Times New Roman" w:hAnsi="DM Sans" w:cs="Calibri"/>
                <w:szCs w:val="20"/>
              </w:rPr>
            </w:pPr>
          </w:p>
          <w:p w14:paraId="494EC2F6" w14:textId="77777777" w:rsidR="00825803" w:rsidRDefault="00825803">
            <w:pPr>
              <w:spacing w:after="0" w:line="240" w:lineRule="auto"/>
              <w:rPr>
                <w:rFonts w:ascii="DM Sans" w:eastAsia="Times New Roman" w:hAnsi="DM Sans" w:cs="Calibri"/>
                <w:szCs w:val="20"/>
              </w:rPr>
            </w:pPr>
          </w:p>
          <w:p w14:paraId="6D9A3C85" w14:textId="77777777" w:rsidR="00825803" w:rsidRDefault="00825803">
            <w:pPr>
              <w:spacing w:after="0" w:line="240" w:lineRule="auto"/>
              <w:rPr>
                <w:rFonts w:ascii="DM Sans" w:eastAsia="Times New Roman" w:hAnsi="DM Sans" w:cs="Calibri"/>
                <w:szCs w:val="20"/>
              </w:rPr>
            </w:pPr>
          </w:p>
          <w:p w14:paraId="51109C66" w14:textId="77777777" w:rsidR="00825803" w:rsidRDefault="00825803">
            <w:pPr>
              <w:spacing w:after="0" w:line="240" w:lineRule="auto"/>
              <w:rPr>
                <w:rFonts w:ascii="DM Sans" w:eastAsia="Times New Roman" w:hAnsi="DM Sans" w:cs="Calibri"/>
                <w:szCs w:val="20"/>
              </w:rPr>
            </w:pPr>
          </w:p>
          <w:p w14:paraId="054CC60E" w14:textId="77777777" w:rsidR="00825803" w:rsidRDefault="00825803">
            <w:pPr>
              <w:spacing w:after="0" w:line="240" w:lineRule="auto"/>
              <w:rPr>
                <w:rFonts w:ascii="DM Sans" w:eastAsia="Times New Roman" w:hAnsi="DM Sans" w:cs="Calibri"/>
                <w:szCs w:val="20"/>
              </w:rPr>
            </w:pPr>
          </w:p>
          <w:p w14:paraId="6D56C81F"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Desirable</w:t>
            </w:r>
          </w:p>
          <w:p w14:paraId="35484094"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Desirable</w:t>
            </w:r>
          </w:p>
          <w:p w14:paraId="2FE23639" w14:textId="77777777" w:rsidR="00825803" w:rsidRDefault="00825803">
            <w:pPr>
              <w:spacing w:after="0" w:line="240" w:lineRule="auto"/>
              <w:rPr>
                <w:rFonts w:ascii="DM Sans" w:eastAsia="Times New Roman" w:hAnsi="DM Sans" w:cs="Calibri"/>
                <w:szCs w:val="20"/>
              </w:rPr>
            </w:pPr>
          </w:p>
          <w:p w14:paraId="1446F4FD"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Desirable</w:t>
            </w:r>
          </w:p>
          <w:p w14:paraId="01313DF1" w14:textId="77777777" w:rsidR="00825803" w:rsidRDefault="00825803">
            <w:pPr>
              <w:spacing w:after="0" w:line="240" w:lineRule="auto"/>
              <w:rPr>
                <w:rFonts w:ascii="DM Sans" w:eastAsia="Times New Roman" w:hAnsi="DM Sans" w:cs="Calibri"/>
                <w:szCs w:val="20"/>
              </w:rPr>
            </w:pPr>
          </w:p>
        </w:tc>
        <w:tc>
          <w:tcPr>
            <w:tcW w:w="1418" w:type="dxa"/>
            <w:tcBorders>
              <w:top w:val="single" w:sz="4" w:space="0" w:color="auto"/>
              <w:left w:val="single" w:sz="12" w:space="0" w:color="auto"/>
              <w:bottom w:val="single" w:sz="4" w:space="0" w:color="auto"/>
              <w:right w:val="single" w:sz="12" w:space="0" w:color="auto"/>
            </w:tcBorders>
          </w:tcPr>
          <w:p w14:paraId="59220A96" w14:textId="77777777" w:rsidR="00825803" w:rsidRDefault="00825803">
            <w:pPr>
              <w:spacing w:after="0" w:line="240" w:lineRule="auto"/>
              <w:rPr>
                <w:rFonts w:ascii="DM Sans" w:eastAsia="Times New Roman" w:hAnsi="DM Sans" w:cs="Calibri"/>
                <w:szCs w:val="20"/>
              </w:rPr>
            </w:pPr>
          </w:p>
          <w:p w14:paraId="09FCF3A3" w14:textId="77777777" w:rsidR="00825803" w:rsidRDefault="00825803">
            <w:pPr>
              <w:spacing w:after="0" w:line="240" w:lineRule="auto"/>
              <w:rPr>
                <w:rFonts w:ascii="DM Sans" w:eastAsia="Times New Roman" w:hAnsi="DM Sans" w:cs="Calibri"/>
                <w:szCs w:val="20"/>
              </w:rPr>
            </w:pPr>
          </w:p>
          <w:p w14:paraId="481B7CAC"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I</w:t>
            </w:r>
          </w:p>
          <w:p w14:paraId="618A9EC2" w14:textId="77777777" w:rsidR="00825803" w:rsidRDefault="00825803">
            <w:pPr>
              <w:spacing w:after="0" w:line="240" w:lineRule="auto"/>
              <w:rPr>
                <w:rFonts w:ascii="DM Sans" w:eastAsia="Times New Roman" w:hAnsi="DM Sans" w:cs="Calibri"/>
                <w:szCs w:val="20"/>
              </w:rPr>
            </w:pPr>
          </w:p>
          <w:p w14:paraId="1DF9753C"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R O I</w:t>
            </w:r>
          </w:p>
          <w:p w14:paraId="061342D6"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R</w:t>
            </w:r>
          </w:p>
          <w:p w14:paraId="2BF7BC86"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 xml:space="preserve">  </w:t>
            </w:r>
          </w:p>
          <w:p w14:paraId="5A081DAC"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R I</w:t>
            </w:r>
          </w:p>
          <w:p w14:paraId="046723C8" w14:textId="77777777" w:rsidR="00825803" w:rsidRDefault="00825803">
            <w:pPr>
              <w:spacing w:after="0" w:line="240" w:lineRule="auto"/>
              <w:rPr>
                <w:rFonts w:ascii="DM Sans" w:eastAsia="Times New Roman" w:hAnsi="DM Sans" w:cs="Calibri"/>
              </w:rPr>
            </w:pPr>
            <w:r>
              <w:rPr>
                <w:rFonts w:ascii="DM Sans" w:eastAsia="Times New Roman" w:hAnsi="DM Sans" w:cs="Calibri"/>
              </w:rPr>
              <w:t>A R</w:t>
            </w:r>
          </w:p>
          <w:p w14:paraId="03D47066"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R I</w:t>
            </w:r>
          </w:p>
          <w:p w14:paraId="07E8AA23"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R I</w:t>
            </w:r>
          </w:p>
          <w:p w14:paraId="03D3B338"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O I R</w:t>
            </w:r>
          </w:p>
          <w:p w14:paraId="6B8F2F27"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I</w:t>
            </w:r>
          </w:p>
          <w:p w14:paraId="6F10D3C4"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I</w:t>
            </w:r>
          </w:p>
          <w:p w14:paraId="7398F5EB"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I</w:t>
            </w:r>
          </w:p>
          <w:p w14:paraId="4E1F31FB" w14:textId="77777777" w:rsidR="00825803" w:rsidRDefault="00825803">
            <w:pPr>
              <w:spacing w:after="0" w:line="240" w:lineRule="auto"/>
              <w:rPr>
                <w:rFonts w:ascii="DM Sans" w:eastAsia="Times New Roman" w:hAnsi="DM Sans" w:cs="Calibri"/>
                <w:szCs w:val="20"/>
              </w:rPr>
            </w:pPr>
          </w:p>
          <w:p w14:paraId="1DCD3C88"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I</w:t>
            </w:r>
          </w:p>
          <w:p w14:paraId="6597F8C8"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I</w:t>
            </w:r>
          </w:p>
          <w:p w14:paraId="12300686"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R I</w:t>
            </w:r>
          </w:p>
          <w:p w14:paraId="5776EB71"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 xml:space="preserve">A R </w:t>
            </w:r>
          </w:p>
          <w:p w14:paraId="083320B3" w14:textId="77777777" w:rsidR="00825803" w:rsidRDefault="00825803">
            <w:pPr>
              <w:spacing w:after="0" w:line="240" w:lineRule="auto"/>
              <w:rPr>
                <w:rFonts w:ascii="DM Sans" w:eastAsia="Times New Roman" w:hAnsi="DM Sans" w:cs="Calibri"/>
                <w:szCs w:val="20"/>
              </w:rPr>
            </w:pPr>
          </w:p>
          <w:p w14:paraId="2C7A33EB"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A R I</w:t>
            </w:r>
          </w:p>
          <w:p w14:paraId="67267D62" w14:textId="77777777" w:rsidR="00825803" w:rsidRDefault="00825803">
            <w:pPr>
              <w:spacing w:after="0" w:line="240" w:lineRule="auto"/>
              <w:rPr>
                <w:rFonts w:ascii="DM Sans" w:eastAsia="Times New Roman" w:hAnsi="DM Sans" w:cs="Calibri"/>
                <w:szCs w:val="20"/>
              </w:rPr>
            </w:pPr>
          </w:p>
        </w:tc>
      </w:tr>
      <w:tr w:rsidR="00825803" w14:paraId="7B395380" w14:textId="77777777" w:rsidTr="00825803">
        <w:tc>
          <w:tcPr>
            <w:tcW w:w="5400" w:type="dxa"/>
            <w:tcBorders>
              <w:top w:val="single" w:sz="4" w:space="0" w:color="auto"/>
              <w:left w:val="single" w:sz="12" w:space="0" w:color="auto"/>
              <w:bottom w:val="single" w:sz="4" w:space="0" w:color="auto"/>
              <w:right w:val="single" w:sz="12" w:space="0" w:color="auto"/>
            </w:tcBorders>
          </w:tcPr>
          <w:p w14:paraId="3953D86A" w14:textId="77777777" w:rsidR="00825803" w:rsidRDefault="00825803">
            <w:pPr>
              <w:keepNext/>
              <w:outlineLvl w:val="2"/>
              <w:rPr>
                <w:rFonts w:ascii="DM Sans" w:eastAsia="Times New Roman" w:hAnsi="DM Sans" w:cs="Calibri"/>
                <w:b/>
                <w:szCs w:val="20"/>
              </w:rPr>
            </w:pPr>
            <w:r>
              <w:rPr>
                <w:rFonts w:ascii="DM Sans" w:eastAsia="Times New Roman" w:hAnsi="DM Sans" w:cs="Calibri"/>
                <w:b/>
                <w:szCs w:val="20"/>
              </w:rPr>
              <w:lastRenderedPageBreak/>
              <w:t>PERSONAL QUALITIES</w:t>
            </w:r>
          </w:p>
          <w:p w14:paraId="60A23C10" w14:textId="77777777" w:rsidR="00825803" w:rsidRDefault="00825803" w:rsidP="00825803">
            <w:pPr>
              <w:numPr>
                <w:ilvl w:val="0"/>
                <w:numId w:val="30"/>
              </w:numPr>
              <w:spacing w:after="0" w:line="240" w:lineRule="auto"/>
              <w:rPr>
                <w:rFonts w:ascii="DM Sans" w:eastAsia="Times New Roman" w:hAnsi="DM Sans" w:cs="Calibri"/>
                <w:szCs w:val="20"/>
              </w:rPr>
            </w:pPr>
            <w:r>
              <w:rPr>
                <w:rFonts w:ascii="DM Sans" w:eastAsia="Times New Roman" w:hAnsi="DM Sans" w:cs="Calibri"/>
                <w:szCs w:val="20"/>
              </w:rPr>
              <w:t>Flexibility of approach</w:t>
            </w:r>
          </w:p>
          <w:p w14:paraId="4AE71EAF" w14:textId="77777777" w:rsidR="00825803" w:rsidRDefault="00825803" w:rsidP="00825803">
            <w:pPr>
              <w:numPr>
                <w:ilvl w:val="0"/>
                <w:numId w:val="31"/>
              </w:numPr>
              <w:spacing w:after="0" w:line="240" w:lineRule="auto"/>
              <w:rPr>
                <w:rFonts w:ascii="DM Sans" w:eastAsia="Times New Roman" w:hAnsi="DM Sans" w:cs="Calibri"/>
                <w:szCs w:val="20"/>
              </w:rPr>
            </w:pPr>
            <w:r>
              <w:rPr>
                <w:rFonts w:ascii="DM Sans" w:eastAsia="Times New Roman" w:hAnsi="DM Sans" w:cs="Calibri"/>
                <w:szCs w:val="20"/>
              </w:rPr>
              <w:t>Well organised</w:t>
            </w:r>
          </w:p>
          <w:p w14:paraId="1F90F67E" w14:textId="77777777" w:rsidR="00825803" w:rsidRDefault="00825803" w:rsidP="00825803">
            <w:pPr>
              <w:numPr>
                <w:ilvl w:val="0"/>
                <w:numId w:val="31"/>
              </w:numPr>
              <w:spacing w:after="0" w:line="240" w:lineRule="auto"/>
              <w:rPr>
                <w:rFonts w:ascii="DM Sans" w:eastAsia="Times New Roman" w:hAnsi="DM Sans" w:cs="Calibri"/>
                <w:szCs w:val="20"/>
              </w:rPr>
            </w:pPr>
            <w:r>
              <w:rPr>
                <w:rFonts w:ascii="DM Sans" w:eastAsia="Times New Roman" w:hAnsi="DM Sans" w:cs="Calibri"/>
                <w:szCs w:val="20"/>
              </w:rPr>
              <w:t xml:space="preserve">Supportive – able to work as part of a </w:t>
            </w:r>
            <w:proofErr w:type="gramStart"/>
            <w:r>
              <w:rPr>
                <w:rFonts w:ascii="DM Sans" w:eastAsia="Times New Roman" w:hAnsi="DM Sans" w:cs="Calibri"/>
                <w:szCs w:val="20"/>
              </w:rPr>
              <w:t>team</w:t>
            </w:r>
            <w:proofErr w:type="gramEnd"/>
          </w:p>
          <w:p w14:paraId="174D0E3A" w14:textId="77777777" w:rsidR="00825803" w:rsidRDefault="00825803" w:rsidP="00825803">
            <w:pPr>
              <w:numPr>
                <w:ilvl w:val="0"/>
                <w:numId w:val="31"/>
              </w:numPr>
              <w:spacing w:after="0" w:line="240" w:lineRule="auto"/>
              <w:rPr>
                <w:rFonts w:ascii="DM Sans" w:eastAsia="Times New Roman" w:hAnsi="DM Sans" w:cs="Calibri"/>
                <w:szCs w:val="20"/>
              </w:rPr>
            </w:pPr>
            <w:r>
              <w:rPr>
                <w:rFonts w:ascii="DM Sans" w:eastAsia="Times New Roman" w:hAnsi="DM Sans" w:cs="Calibri"/>
                <w:szCs w:val="20"/>
              </w:rPr>
              <w:t xml:space="preserve">Able to respond to and seek </w:t>
            </w:r>
            <w:proofErr w:type="gramStart"/>
            <w:r>
              <w:rPr>
                <w:rFonts w:ascii="DM Sans" w:eastAsia="Times New Roman" w:hAnsi="DM Sans" w:cs="Calibri"/>
                <w:szCs w:val="20"/>
              </w:rPr>
              <w:t>advice</w:t>
            </w:r>
            <w:proofErr w:type="gramEnd"/>
          </w:p>
          <w:p w14:paraId="0227815E" w14:textId="77777777" w:rsidR="00825803" w:rsidRDefault="00825803">
            <w:pPr>
              <w:rPr>
                <w:rFonts w:ascii="DM Sans" w:eastAsia="Times New Roman" w:hAnsi="DM Sans" w:cs="Calibri"/>
                <w:szCs w:val="20"/>
              </w:rPr>
            </w:pPr>
          </w:p>
        </w:tc>
        <w:tc>
          <w:tcPr>
            <w:tcW w:w="1358" w:type="dxa"/>
            <w:tcBorders>
              <w:top w:val="single" w:sz="4" w:space="0" w:color="auto"/>
              <w:left w:val="single" w:sz="12" w:space="0" w:color="auto"/>
              <w:bottom w:val="single" w:sz="4" w:space="0" w:color="auto"/>
              <w:right w:val="single" w:sz="12" w:space="0" w:color="auto"/>
            </w:tcBorders>
          </w:tcPr>
          <w:p w14:paraId="409AB2C3" w14:textId="77777777" w:rsidR="00825803" w:rsidRDefault="00825803">
            <w:pPr>
              <w:rPr>
                <w:rFonts w:ascii="DM Sans" w:eastAsia="Times New Roman" w:hAnsi="DM Sans" w:cs="Calibri"/>
                <w:szCs w:val="20"/>
              </w:rPr>
            </w:pPr>
          </w:p>
          <w:p w14:paraId="09C8C4DA"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763499C9"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5AFCB5DE"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2BD9FD9C"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Essential</w:t>
            </w:r>
          </w:p>
          <w:p w14:paraId="64E31C17" w14:textId="77777777" w:rsidR="00825803" w:rsidRDefault="00825803">
            <w:pPr>
              <w:rPr>
                <w:rFonts w:ascii="DM Sans" w:eastAsia="Times New Roman" w:hAnsi="DM Sans" w:cs="Calibri"/>
                <w:szCs w:val="20"/>
              </w:rPr>
            </w:pPr>
          </w:p>
        </w:tc>
        <w:tc>
          <w:tcPr>
            <w:tcW w:w="1417" w:type="dxa"/>
            <w:tcBorders>
              <w:top w:val="single" w:sz="4" w:space="0" w:color="auto"/>
              <w:left w:val="single" w:sz="12" w:space="0" w:color="auto"/>
              <w:bottom w:val="single" w:sz="4" w:space="0" w:color="auto"/>
              <w:right w:val="single" w:sz="12" w:space="0" w:color="auto"/>
            </w:tcBorders>
          </w:tcPr>
          <w:p w14:paraId="77B99710" w14:textId="77777777" w:rsidR="00825803" w:rsidRDefault="00825803">
            <w:pPr>
              <w:rPr>
                <w:rFonts w:ascii="DM Sans" w:eastAsia="Times New Roman" w:hAnsi="DM Sans" w:cs="Calibri"/>
                <w:szCs w:val="20"/>
              </w:rPr>
            </w:pPr>
          </w:p>
        </w:tc>
        <w:tc>
          <w:tcPr>
            <w:tcW w:w="1418" w:type="dxa"/>
            <w:tcBorders>
              <w:top w:val="single" w:sz="4" w:space="0" w:color="auto"/>
              <w:left w:val="single" w:sz="12" w:space="0" w:color="auto"/>
              <w:bottom w:val="single" w:sz="4" w:space="0" w:color="auto"/>
              <w:right w:val="single" w:sz="12" w:space="0" w:color="auto"/>
            </w:tcBorders>
          </w:tcPr>
          <w:p w14:paraId="25E5328E" w14:textId="77777777" w:rsidR="00825803" w:rsidRDefault="00825803">
            <w:pPr>
              <w:rPr>
                <w:rFonts w:ascii="DM Sans" w:eastAsia="Times New Roman" w:hAnsi="DM Sans" w:cs="Calibri"/>
                <w:szCs w:val="20"/>
              </w:rPr>
            </w:pPr>
          </w:p>
          <w:p w14:paraId="64D1413C"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R</w:t>
            </w:r>
          </w:p>
          <w:p w14:paraId="4AC077DC"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O R I</w:t>
            </w:r>
          </w:p>
          <w:p w14:paraId="54C2FD53"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R</w:t>
            </w:r>
          </w:p>
          <w:p w14:paraId="577D4127" w14:textId="77777777" w:rsidR="00825803" w:rsidRDefault="00825803">
            <w:pPr>
              <w:spacing w:after="0" w:line="240" w:lineRule="auto"/>
              <w:rPr>
                <w:rFonts w:ascii="DM Sans" w:eastAsia="Times New Roman" w:hAnsi="DM Sans" w:cs="Calibri"/>
                <w:szCs w:val="20"/>
              </w:rPr>
            </w:pPr>
            <w:r>
              <w:rPr>
                <w:rFonts w:ascii="DM Sans" w:eastAsia="Times New Roman" w:hAnsi="DM Sans" w:cs="Calibri"/>
                <w:szCs w:val="20"/>
              </w:rPr>
              <w:t>R</w:t>
            </w:r>
          </w:p>
        </w:tc>
      </w:tr>
      <w:tr w:rsidR="00825803" w14:paraId="6ED84E0B" w14:textId="77777777" w:rsidTr="00825803">
        <w:tc>
          <w:tcPr>
            <w:tcW w:w="5400" w:type="dxa"/>
            <w:tcBorders>
              <w:top w:val="single" w:sz="4" w:space="0" w:color="auto"/>
              <w:left w:val="single" w:sz="12" w:space="0" w:color="auto"/>
              <w:bottom w:val="single" w:sz="4" w:space="0" w:color="auto"/>
              <w:right w:val="single" w:sz="12" w:space="0" w:color="auto"/>
            </w:tcBorders>
          </w:tcPr>
          <w:p w14:paraId="614549A3" w14:textId="77777777" w:rsidR="00825803" w:rsidRDefault="00825803">
            <w:pPr>
              <w:keepNext/>
              <w:outlineLvl w:val="2"/>
              <w:rPr>
                <w:rFonts w:ascii="DM Sans" w:eastAsia="Times New Roman" w:hAnsi="DM Sans" w:cs="Calibri"/>
                <w:b/>
                <w:szCs w:val="20"/>
              </w:rPr>
            </w:pPr>
            <w:r>
              <w:rPr>
                <w:rFonts w:ascii="DM Sans" w:eastAsia="Times New Roman" w:hAnsi="DM Sans" w:cs="Calibri"/>
                <w:b/>
                <w:szCs w:val="20"/>
              </w:rPr>
              <w:t>INTEREST AND MOTIVATION IN THE JOB</w:t>
            </w:r>
          </w:p>
          <w:p w14:paraId="3A26E109" w14:textId="77777777" w:rsidR="00825803" w:rsidRDefault="00825803" w:rsidP="00825803">
            <w:pPr>
              <w:numPr>
                <w:ilvl w:val="0"/>
                <w:numId w:val="32"/>
              </w:numPr>
              <w:spacing w:after="0" w:line="240" w:lineRule="auto"/>
              <w:rPr>
                <w:rFonts w:ascii="DM Sans" w:eastAsia="Times New Roman" w:hAnsi="DM Sans" w:cs="Calibri"/>
                <w:szCs w:val="20"/>
              </w:rPr>
            </w:pPr>
            <w:r>
              <w:rPr>
                <w:rFonts w:ascii="DM Sans" w:eastAsia="Times New Roman" w:hAnsi="DM Sans" w:cs="Calibri"/>
                <w:szCs w:val="20"/>
              </w:rPr>
              <w:t xml:space="preserve">Enthusiasm for children’s learning </w:t>
            </w:r>
          </w:p>
          <w:p w14:paraId="0093E28D" w14:textId="77777777" w:rsidR="00825803" w:rsidRDefault="00825803">
            <w:pPr>
              <w:rPr>
                <w:rFonts w:ascii="DM Sans" w:eastAsia="Times New Roman" w:hAnsi="DM Sans" w:cs="Calibri"/>
                <w:szCs w:val="20"/>
              </w:rPr>
            </w:pPr>
          </w:p>
        </w:tc>
        <w:tc>
          <w:tcPr>
            <w:tcW w:w="1358" w:type="dxa"/>
            <w:tcBorders>
              <w:top w:val="single" w:sz="4" w:space="0" w:color="auto"/>
              <w:left w:val="single" w:sz="12" w:space="0" w:color="auto"/>
              <w:bottom w:val="single" w:sz="4" w:space="0" w:color="auto"/>
              <w:right w:val="single" w:sz="12" w:space="0" w:color="auto"/>
            </w:tcBorders>
          </w:tcPr>
          <w:p w14:paraId="4466EB40" w14:textId="77777777" w:rsidR="00825803" w:rsidRDefault="00825803">
            <w:pPr>
              <w:rPr>
                <w:rFonts w:ascii="DM Sans" w:eastAsia="Times New Roman" w:hAnsi="DM Sans" w:cs="Calibri"/>
                <w:szCs w:val="20"/>
              </w:rPr>
            </w:pPr>
          </w:p>
          <w:p w14:paraId="3B5BE0A6" w14:textId="77777777" w:rsidR="00825803" w:rsidRDefault="00825803">
            <w:pPr>
              <w:rPr>
                <w:rFonts w:ascii="DM Sans" w:eastAsia="Times New Roman" w:hAnsi="DM Sans" w:cs="Calibri"/>
                <w:szCs w:val="20"/>
              </w:rPr>
            </w:pPr>
            <w:r>
              <w:rPr>
                <w:rFonts w:ascii="DM Sans" w:eastAsia="Times New Roman" w:hAnsi="DM Sans" w:cs="Calibri"/>
                <w:szCs w:val="20"/>
              </w:rPr>
              <w:t>Essential</w:t>
            </w:r>
          </w:p>
        </w:tc>
        <w:tc>
          <w:tcPr>
            <w:tcW w:w="1417" w:type="dxa"/>
            <w:tcBorders>
              <w:top w:val="single" w:sz="4" w:space="0" w:color="auto"/>
              <w:left w:val="single" w:sz="12" w:space="0" w:color="auto"/>
              <w:bottom w:val="single" w:sz="4" w:space="0" w:color="auto"/>
              <w:right w:val="single" w:sz="12" w:space="0" w:color="auto"/>
            </w:tcBorders>
          </w:tcPr>
          <w:p w14:paraId="4EC622E9" w14:textId="77777777" w:rsidR="00825803" w:rsidRDefault="00825803">
            <w:pPr>
              <w:rPr>
                <w:rFonts w:ascii="DM Sans" w:eastAsia="Times New Roman" w:hAnsi="DM Sans" w:cs="Calibri"/>
                <w:szCs w:val="20"/>
              </w:rPr>
            </w:pPr>
          </w:p>
        </w:tc>
        <w:tc>
          <w:tcPr>
            <w:tcW w:w="1418" w:type="dxa"/>
            <w:tcBorders>
              <w:top w:val="single" w:sz="4" w:space="0" w:color="auto"/>
              <w:left w:val="single" w:sz="12" w:space="0" w:color="auto"/>
              <w:bottom w:val="single" w:sz="4" w:space="0" w:color="auto"/>
              <w:right w:val="single" w:sz="12" w:space="0" w:color="auto"/>
            </w:tcBorders>
          </w:tcPr>
          <w:p w14:paraId="22361FFC" w14:textId="77777777" w:rsidR="00825803" w:rsidRDefault="00825803">
            <w:pPr>
              <w:rPr>
                <w:rFonts w:ascii="DM Sans" w:eastAsia="Times New Roman" w:hAnsi="DM Sans" w:cs="Calibri"/>
                <w:szCs w:val="20"/>
              </w:rPr>
            </w:pPr>
          </w:p>
          <w:p w14:paraId="1175CA23" w14:textId="77777777" w:rsidR="00825803" w:rsidRDefault="00825803">
            <w:pPr>
              <w:rPr>
                <w:rFonts w:ascii="DM Sans" w:eastAsia="Times New Roman" w:hAnsi="DM Sans" w:cs="Calibri"/>
                <w:szCs w:val="20"/>
              </w:rPr>
            </w:pPr>
            <w:r>
              <w:rPr>
                <w:rFonts w:ascii="DM Sans" w:eastAsia="Times New Roman" w:hAnsi="DM Sans" w:cs="Calibri"/>
                <w:szCs w:val="20"/>
              </w:rPr>
              <w:t>O I R A</w:t>
            </w:r>
          </w:p>
        </w:tc>
      </w:tr>
      <w:tr w:rsidR="00825803" w14:paraId="06D7E951" w14:textId="77777777" w:rsidTr="00825803">
        <w:trPr>
          <w:cantSplit/>
          <w:trHeight w:val="582"/>
        </w:trPr>
        <w:tc>
          <w:tcPr>
            <w:tcW w:w="9593" w:type="dxa"/>
            <w:gridSpan w:val="4"/>
            <w:tcBorders>
              <w:top w:val="single" w:sz="4" w:space="0" w:color="auto"/>
              <w:left w:val="single" w:sz="4" w:space="0" w:color="auto"/>
              <w:bottom w:val="single" w:sz="4" w:space="0" w:color="auto"/>
              <w:right w:val="single" w:sz="4" w:space="0" w:color="auto"/>
            </w:tcBorders>
            <w:vAlign w:val="center"/>
            <w:hideMark/>
          </w:tcPr>
          <w:p w14:paraId="7B36F813" w14:textId="77777777" w:rsidR="00825803" w:rsidRDefault="00825803">
            <w:pPr>
              <w:jc w:val="center"/>
              <w:rPr>
                <w:rFonts w:ascii="DM Sans" w:eastAsia="Times New Roman" w:hAnsi="DM Sans" w:cs="Calibri"/>
                <w:b/>
                <w:szCs w:val="20"/>
              </w:rPr>
            </w:pPr>
            <w:r>
              <w:rPr>
                <w:rFonts w:ascii="DM Sans" w:eastAsia="Times New Roman" w:hAnsi="DM Sans" w:cs="Calibri"/>
                <w:b/>
                <w:szCs w:val="20"/>
              </w:rPr>
              <w:t>*Key: A=Application, R=Reference, O=Observation, I=Interview</w:t>
            </w:r>
          </w:p>
        </w:tc>
      </w:tr>
    </w:tbl>
    <w:p w14:paraId="146FE311" w14:textId="77777777" w:rsidR="007E5F9D" w:rsidRPr="00CB41B3" w:rsidRDefault="007E5F9D" w:rsidP="007E5F9D">
      <w:pPr>
        <w:spacing w:after="200" w:line="276" w:lineRule="auto"/>
        <w:rPr>
          <w:rFonts w:ascii="DM Sans" w:hAnsi="DM Sans" w:cstheme="minorHAnsi"/>
        </w:rPr>
      </w:pPr>
    </w:p>
    <w:p w14:paraId="24AB622B" w14:textId="77777777" w:rsidR="00EC6DF3" w:rsidRPr="00EC6DF3" w:rsidRDefault="00EC6DF3" w:rsidP="00EC6DF3"/>
    <w:sectPr w:rsidR="00EC6DF3" w:rsidRPr="00EC6DF3" w:rsidSect="003926C6">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5C60" w14:textId="77777777" w:rsidR="003926C6" w:rsidRDefault="003926C6" w:rsidP="00A7380A">
      <w:pPr>
        <w:spacing w:after="0" w:line="240" w:lineRule="auto"/>
      </w:pPr>
      <w:r>
        <w:separator/>
      </w:r>
    </w:p>
  </w:endnote>
  <w:endnote w:type="continuationSeparator" w:id="0">
    <w:p w14:paraId="7E57C9F5" w14:textId="77777777" w:rsidR="003926C6" w:rsidRDefault="003926C6" w:rsidP="00A7380A">
      <w:pPr>
        <w:spacing w:after="0" w:line="240" w:lineRule="auto"/>
      </w:pPr>
      <w:r>
        <w:continuationSeparator/>
      </w:r>
    </w:p>
  </w:endnote>
  <w:endnote w:type="continuationNotice" w:id="1">
    <w:p w14:paraId="5743E78E" w14:textId="77777777" w:rsidR="003926C6" w:rsidRDefault="00392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7A4A" w14:textId="77777777" w:rsidR="003926C6" w:rsidRDefault="003926C6" w:rsidP="00A7380A">
      <w:pPr>
        <w:spacing w:after="0" w:line="240" w:lineRule="auto"/>
      </w:pPr>
      <w:r>
        <w:separator/>
      </w:r>
    </w:p>
  </w:footnote>
  <w:footnote w:type="continuationSeparator" w:id="0">
    <w:p w14:paraId="44FE12D9" w14:textId="77777777" w:rsidR="003926C6" w:rsidRDefault="003926C6" w:rsidP="00A7380A">
      <w:pPr>
        <w:spacing w:after="0" w:line="240" w:lineRule="auto"/>
      </w:pPr>
      <w:r>
        <w:continuationSeparator/>
      </w:r>
    </w:p>
  </w:footnote>
  <w:footnote w:type="continuationNotice" w:id="1">
    <w:p w14:paraId="61003B50" w14:textId="77777777" w:rsidR="003926C6" w:rsidRDefault="00392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1E9"/>
    <w:multiLevelType w:val="multilevel"/>
    <w:tmpl w:val="363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B30B3"/>
    <w:multiLevelType w:val="hybridMultilevel"/>
    <w:tmpl w:val="FF02B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EC7893"/>
    <w:multiLevelType w:val="hybridMultilevel"/>
    <w:tmpl w:val="C192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27CC"/>
    <w:multiLevelType w:val="hybridMultilevel"/>
    <w:tmpl w:val="D26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57C83"/>
    <w:multiLevelType w:val="hybridMultilevel"/>
    <w:tmpl w:val="FD4E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91B2B"/>
    <w:multiLevelType w:val="hybridMultilevel"/>
    <w:tmpl w:val="E0C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D02D3"/>
    <w:multiLevelType w:val="multilevel"/>
    <w:tmpl w:val="EB1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124EDF"/>
    <w:multiLevelType w:val="hybridMultilevel"/>
    <w:tmpl w:val="F31C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A90989"/>
    <w:multiLevelType w:val="multilevel"/>
    <w:tmpl w:val="DEF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C972AD"/>
    <w:multiLevelType w:val="hybridMultilevel"/>
    <w:tmpl w:val="628C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AD4816"/>
    <w:multiLevelType w:val="hybridMultilevel"/>
    <w:tmpl w:val="8BEA2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5275BE"/>
    <w:multiLevelType w:val="hybridMultilevel"/>
    <w:tmpl w:val="B9D0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E5DF3"/>
    <w:multiLevelType w:val="hybridMultilevel"/>
    <w:tmpl w:val="1B20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56BE3"/>
    <w:multiLevelType w:val="hybridMultilevel"/>
    <w:tmpl w:val="60FC1466"/>
    <w:lvl w:ilvl="0" w:tplc="C0CE3C66">
      <w:numFmt w:val="bullet"/>
      <w:lvlText w:val="•"/>
      <w:lvlJc w:val="left"/>
      <w:pPr>
        <w:ind w:left="1080" w:hanging="720"/>
      </w:pPr>
      <w:rPr>
        <w:rFonts w:ascii="DM Sans" w:eastAsia="Calibri"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00090"/>
    <w:multiLevelType w:val="hybridMultilevel"/>
    <w:tmpl w:val="83A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51088D"/>
    <w:multiLevelType w:val="multilevel"/>
    <w:tmpl w:val="721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811D37"/>
    <w:multiLevelType w:val="multilevel"/>
    <w:tmpl w:val="0A7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963E1"/>
    <w:multiLevelType w:val="hybridMultilevel"/>
    <w:tmpl w:val="CE8A3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C4F29C5"/>
    <w:multiLevelType w:val="multilevel"/>
    <w:tmpl w:val="38B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3002B"/>
    <w:multiLevelType w:val="multilevel"/>
    <w:tmpl w:val="4A64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2149639">
    <w:abstractNumId w:val="0"/>
  </w:num>
  <w:num w:numId="2" w16cid:durableId="20129550">
    <w:abstractNumId w:val="6"/>
  </w:num>
  <w:num w:numId="3" w16cid:durableId="120467171">
    <w:abstractNumId w:val="22"/>
  </w:num>
  <w:num w:numId="4" w16cid:durableId="154611753">
    <w:abstractNumId w:val="18"/>
  </w:num>
  <w:num w:numId="5" w16cid:durableId="1384988246">
    <w:abstractNumId w:val="3"/>
  </w:num>
  <w:num w:numId="6" w16cid:durableId="633801053">
    <w:abstractNumId w:val="2"/>
  </w:num>
  <w:num w:numId="7" w16cid:durableId="1706521026">
    <w:abstractNumId w:val="12"/>
  </w:num>
  <w:num w:numId="8" w16cid:durableId="2020152691">
    <w:abstractNumId w:val="5"/>
  </w:num>
  <w:num w:numId="9" w16cid:durableId="1014112116">
    <w:abstractNumId w:val="14"/>
  </w:num>
  <w:num w:numId="10" w16cid:durableId="1831216752">
    <w:abstractNumId w:val="1"/>
  </w:num>
  <w:num w:numId="11" w16cid:durableId="1246838507">
    <w:abstractNumId w:val="10"/>
  </w:num>
  <w:num w:numId="12" w16cid:durableId="1732654552">
    <w:abstractNumId w:val="8"/>
  </w:num>
  <w:num w:numId="13" w16cid:durableId="203251240">
    <w:abstractNumId w:val="21"/>
  </w:num>
  <w:num w:numId="14" w16cid:durableId="1605461407">
    <w:abstractNumId w:val="19"/>
  </w:num>
  <w:num w:numId="15" w16cid:durableId="1151091793">
    <w:abstractNumId w:val="13"/>
  </w:num>
  <w:num w:numId="16" w16cid:durableId="1472206758">
    <w:abstractNumId w:val="7"/>
  </w:num>
  <w:num w:numId="17" w16cid:durableId="374742792">
    <w:abstractNumId w:val="1"/>
  </w:num>
  <w:num w:numId="18" w16cid:durableId="386538329">
    <w:abstractNumId w:val="15"/>
  </w:num>
  <w:num w:numId="19" w16cid:durableId="732855069">
    <w:abstractNumId w:val="17"/>
  </w:num>
  <w:num w:numId="20" w16cid:durableId="449134504">
    <w:abstractNumId w:val="11"/>
  </w:num>
  <w:num w:numId="21" w16cid:durableId="1081634553">
    <w:abstractNumId w:val="20"/>
  </w:num>
  <w:num w:numId="22" w16cid:durableId="282158589">
    <w:abstractNumId w:val="16"/>
  </w:num>
  <w:num w:numId="23" w16cid:durableId="1605383739">
    <w:abstractNumId w:val="9"/>
  </w:num>
  <w:num w:numId="24" w16cid:durableId="142426877">
    <w:abstractNumId w:val="24"/>
  </w:num>
  <w:num w:numId="25" w16cid:durableId="222831667">
    <w:abstractNumId w:val="25"/>
  </w:num>
  <w:num w:numId="26" w16cid:durableId="769617347">
    <w:abstractNumId w:val="4"/>
  </w:num>
  <w:num w:numId="27" w16cid:durableId="1725792143">
    <w:abstractNumId w:val="10"/>
  </w:num>
  <w:num w:numId="28" w16cid:durableId="189030612">
    <w:abstractNumId w:val="21"/>
  </w:num>
  <w:num w:numId="29" w16cid:durableId="1051611413">
    <w:abstractNumId w:val="23"/>
  </w:num>
  <w:num w:numId="30" w16cid:durableId="1211460106">
    <w:abstractNumId w:val="19"/>
  </w:num>
  <w:num w:numId="31" w16cid:durableId="1065031561">
    <w:abstractNumId w:val="13"/>
  </w:num>
  <w:num w:numId="32" w16cid:durableId="165899436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442F2"/>
    <w:rsid w:val="00080052"/>
    <w:rsid w:val="00086421"/>
    <w:rsid w:val="000A3CC8"/>
    <w:rsid w:val="000A4A89"/>
    <w:rsid w:val="000B0CF9"/>
    <w:rsid w:val="000C2731"/>
    <w:rsid w:val="001007A9"/>
    <w:rsid w:val="00104FC8"/>
    <w:rsid w:val="00116E66"/>
    <w:rsid w:val="00122800"/>
    <w:rsid w:val="001373E9"/>
    <w:rsid w:val="00150A78"/>
    <w:rsid w:val="00155834"/>
    <w:rsid w:val="001564BD"/>
    <w:rsid w:val="00162E97"/>
    <w:rsid w:val="00167D8D"/>
    <w:rsid w:val="0018713D"/>
    <w:rsid w:val="00187F9A"/>
    <w:rsid w:val="001B0F36"/>
    <w:rsid w:val="001B61BE"/>
    <w:rsid w:val="001E0699"/>
    <w:rsid w:val="001E2F64"/>
    <w:rsid w:val="001F1752"/>
    <w:rsid w:val="001F4FAA"/>
    <w:rsid w:val="001F79AF"/>
    <w:rsid w:val="00205C52"/>
    <w:rsid w:val="00207BD6"/>
    <w:rsid w:val="00225C1E"/>
    <w:rsid w:val="00230907"/>
    <w:rsid w:val="00231E17"/>
    <w:rsid w:val="002630F7"/>
    <w:rsid w:val="00263CBA"/>
    <w:rsid w:val="00291E39"/>
    <w:rsid w:val="002965E4"/>
    <w:rsid w:val="002A40F1"/>
    <w:rsid w:val="002A49BF"/>
    <w:rsid w:val="002B2650"/>
    <w:rsid w:val="002C7377"/>
    <w:rsid w:val="002D482A"/>
    <w:rsid w:val="002F1B36"/>
    <w:rsid w:val="002F46AF"/>
    <w:rsid w:val="00307C76"/>
    <w:rsid w:val="003139E8"/>
    <w:rsid w:val="00316E9E"/>
    <w:rsid w:val="00322F16"/>
    <w:rsid w:val="00323A3D"/>
    <w:rsid w:val="0033169C"/>
    <w:rsid w:val="003363F4"/>
    <w:rsid w:val="00367C9A"/>
    <w:rsid w:val="003926C6"/>
    <w:rsid w:val="003B6B28"/>
    <w:rsid w:val="003E4EC1"/>
    <w:rsid w:val="00402575"/>
    <w:rsid w:val="00423DB3"/>
    <w:rsid w:val="00432A5A"/>
    <w:rsid w:val="00443F4C"/>
    <w:rsid w:val="00456A45"/>
    <w:rsid w:val="004C5A1D"/>
    <w:rsid w:val="00502706"/>
    <w:rsid w:val="005152B2"/>
    <w:rsid w:val="005203B2"/>
    <w:rsid w:val="00522444"/>
    <w:rsid w:val="00533900"/>
    <w:rsid w:val="00537077"/>
    <w:rsid w:val="0055415A"/>
    <w:rsid w:val="00557976"/>
    <w:rsid w:val="00575F46"/>
    <w:rsid w:val="00581C59"/>
    <w:rsid w:val="005846ED"/>
    <w:rsid w:val="005A0ADA"/>
    <w:rsid w:val="005A5159"/>
    <w:rsid w:val="005A704D"/>
    <w:rsid w:val="005C1D23"/>
    <w:rsid w:val="005C264A"/>
    <w:rsid w:val="005C590C"/>
    <w:rsid w:val="005E0BDB"/>
    <w:rsid w:val="0060773D"/>
    <w:rsid w:val="00617F84"/>
    <w:rsid w:val="006203F5"/>
    <w:rsid w:val="00621517"/>
    <w:rsid w:val="00631698"/>
    <w:rsid w:val="006428A0"/>
    <w:rsid w:val="00654886"/>
    <w:rsid w:val="006569D8"/>
    <w:rsid w:val="00656B62"/>
    <w:rsid w:val="00672EAD"/>
    <w:rsid w:val="006750A4"/>
    <w:rsid w:val="006935C2"/>
    <w:rsid w:val="006C6032"/>
    <w:rsid w:val="006D3629"/>
    <w:rsid w:val="00712ED8"/>
    <w:rsid w:val="00715B27"/>
    <w:rsid w:val="00731A90"/>
    <w:rsid w:val="00735A00"/>
    <w:rsid w:val="00755782"/>
    <w:rsid w:val="00775B0E"/>
    <w:rsid w:val="00786ACF"/>
    <w:rsid w:val="00797F15"/>
    <w:rsid w:val="007C074E"/>
    <w:rsid w:val="007D118D"/>
    <w:rsid w:val="007E07F8"/>
    <w:rsid w:val="007E25DB"/>
    <w:rsid w:val="007E5F9D"/>
    <w:rsid w:val="007F041D"/>
    <w:rsid w:val="007F4DBB"/>
    <w:rsid w:val="008060DF"/>
    <w:rsid w:val="00813B86"/>
    <w:rsid w:val="0081437F"/>
    <w:rsid w:val="008146AA"/>
    <w:rsid w:val="008242B2"/>
    <w:rsid w:val="00825803"/>
    <w:rsid w:val="00842537"/>
    <w:rsid w:val="008476A9"/>
    <w:rsid w:val="008543BD"/>
    <w:rsid w:val="00854BE2"/>
    <w:rsid w:val="0085661B"/>
    <w:rsid w:val="00863EB7"/>
    <w:rsid w:val="008663ED"/>
    <w:rsid w:val="00866ECC"/>
    <w:rsid w:val="00881A66"/>
    <w:rsid w:val="00881CE9"/>
    <w:rsid w:val="00883CA0"/>
    <w:rsid w:val="008847E4"/>
    <w:rsid w:val="00884CD6"/>
    <w:rsid w:val="00892EA9"/>
    <w:rsid w:val="008A297E"/>
    <w:rsid w:val="008B2AAA"/>
    <w:rsid w:val="008C57E9"/>
    <w:rsid w:val="008C589D"/>
    <w:rsid w:val="008D51FD"/>
    <w:rsid w:val="008D649B"/>
    <w:rsid w:val="00902EFD"/>
    <w:rsid w:val="009054A2"/>
    <w:rsid w:val="00907EFA"/>
    <w:rsid w:val="009255FC"/>
    <w:rsid w:val="00944CA1"/>
    <w:rsid w:val="00945F51"/>
    <w:rsid w:val="0094726B"/>
    <w:rsid w:val="00976B0F"/>
    <w:rsid w:val="00984C96"/>
    <w:rsid w:val="009B4277"/>
    <w:rsid w:val="009E5856"/>
    <w:rsid w:val="00A05CE3"/>
    <w:rsid w:val="00A15F7C"/>
    <w:rsid w:val="00A30DB3"/>
    <w:rsid w:val="00A5221A"/>
    <w:rsid w:val="00A53828"/>
    <w:rsid w:val="00A7380A"/>
    <w:rsid w:val="00AA0ABE"/>
    <w:rsid w:val="00AA185A"/>
    <w:rsid w:val="00AA2E53"/>
    <w:rsid w:val="00AB1BEE"/>
    <w:rsid w:val="00AB2BA1"/>
    <w:rsid w:val="00AB4D3C"/>
    <w:rsid w:val="00AC6B74"/>
    <w:rsid w:val="00AC78B1"/>
    <w:rsid w:val="00AD169A"/>
    <w:rsid w:val="00AD3CC7"/>
    <w:rsid w:val="00AD414E"/>
    <w:rsid w:val="00AF0FC0"/>
    <w:rsid w:val="00AF3F93"/>
    <w:rsid w:val="00AF51E0"/>
    <w:rsid w:val="00B113FF"/>
    <w:rsid w:val="00B32BFB"/>
    <w:rsid w:val="00B34F05"/>
    <w:rsid w:val="00B37C37"/>
    <w:rsid w:val="00B42E34"/>
    <w:rsid w:val="00B44D43"/>
    <w:rsid w:val="00B877F7"/>
    <w:rsid w:val="00BA43FF"/>
    <w:rsid w:val="00BD5674"/>
    <w:rsid w:val="00C01676"/>
    <w:rsid w:val="00C03B72"/>
    <w:rsid w:val="00C124CA"/>
    <w:rsid w:val="00C269BF"/>
    <w:rsid w:val="00C40F35"/>
    <w:rsid w:val="00C4514E"/>
    <w:rsid w:val="00C4740A"/>
    <w:rsid w:val="00C507D9"/>
    <w:rsid w:val="00C71DFC"/>
    <w:rsid w:val="00C7665A"/>
    <w:rsid w:val="00C81030"/>
    <w:rsid w:val="00C85EB2"/>
    <w:rsid w:val="00CB41B3"/>
    <w:rsid w:val="00CB5A1D"/>
    <w:rsid w:val="00CD54CB"/>
    <w:rsid w:val="00CD6B4C"/>
    <w:rsid w:val="00CE4379"/>
    <w:rsid w:val="00CF70B5"/>
    <w:rsid w:val="00D12026"/>
    <w:rsid w:val="00D144F6"/>
    <w:rsid w:val="00D17D89"/>
    <w:rsid w:val="00D26671"/>
    <w:rsid w:val="00D35865"/>
    <w:rsid w:val="00D51A59"/>
    <w:rsid w:val="00D53FA2"/>
    <w:rsid w:val="00D76F6F"/>
    <w:rsid w:val="00D779C8"/>
    <w:rsid w:val="00D80322"/>
    <w:rsid w:val="00DA6158"/>
    <w:rsid w:val="00DA715D"/>
    <w:rsid w:val="00DA753E"/>
    <w:rsid w:val="00DB2A30"/>
    <w:rsid w:val="00DB4F76"/>
    <w:rsid w:val="00DE659F"/>
    <w:rsid w:val="00E0397C"/>
    <w:rsid w:val="00E244A9"/>
    <w:rsid w:val="00E406E8"/>
    <w:rsid w:val="00E44069"/>
    <w:rsid w:val="00E62058"/>
    <w:rsid w:val="00E662CB"/>
    <w:rsid w:val="00E674BB"/>
    <w:rsid w:val="00E7375D"/>
    <w:rsid w:val="00E90676"/>
    <w:rsid w:val="00EA56F6"/>
    <w:rsid w:val="00EC6DF3"/>
    <w:rsid w:val="00EC7D1A"/>
    <w:rsid w:val="00EF0C9F"/>
    <w:rsid w:val="00EF2DE0"/>
    <w:rsid w:val="00EF6095"/>
    <w:rsid w:val="00EF7193"/>
    <w:rsid w:val="00F3510A"/>
    <w:rsid w:val="00F35863"/>
    <w:rsid w:val="00F47A57"/>
    <w:rsid w:val="00F510B3"/>
    <w:rsid w:val="00F61A31"/>
    <w:rsid w:val="00F665CF"/>
    <w:rsid w:val="00F929A4"/>
    <w:rsid w:val="00F96E3E"/>
    <w:rsid w:val="00FA2C69"/>
    <w:rsid w:val="00FC3E9B"/>
    <w:rsid w:val="2CEAD3CA"/>
    <w:rsid w:val="2F40CA59"/>
    <w:rsid w:val="39A71ABA"/>
    <w:rsid w:val="40ACCB76"/>
    <w:rsid w:val="43290A16"/>
    <w:rsid w:val="4A3A855F"/>
    <w:rsid w:val="52DDD0ED"/>
    <w:rsid w:val="771493D3"/>
    <w:rsid w:val="7A6766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CB17CCB-6728-4A4D-9A89-C737E5BE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F1B36"/>
    <w:pPr>
      <w:tabs>
        <w:tab w:val="right" w:leader="dot" w:pos="13948"/>
      </w:tabs>
      <w:spacing w:after="100"/>
    </w:p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BA43FF"/>
    <w:pPr>
      <w:spacing w:after="200" w:line="276" w:lineRule="auto"/>
    </w:pPr>
    <w:rPr>
      <w:rFonts w:cs="Calibri"/>
      <w:color w:val="000000"/>
      <w:sz w:val="22"/>
      <w:szCs w:val="22"/>
      <w:u w:color="000000"/>
    </w:rPr>
  </w:style>
  <w:style w:type="paragraph" w:styleId="Revision">
    <w:name w:val="Revision"/>
    <w:hidden/>
    <w:uiPriority w:val="99"/>
    <w:semiHidden/>
    <w:rsid w:val="00CB5A1D"/>
    <w:rPr>
      <w:sz w:val="22"/>
      <w:szCs w:val="22"/>
      <w:lang w:eastAsia="en-US"/>
    </w:rPr>
  </w:style>
  <w:style w:type="paragraph" w:customStyle="1" w:styleId="paragraph">
    <w:name w:val="paragraph"/>
    <w:basedOn w:val="Normal"/>
    <w:rsid w:val="00104F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04FC8"/>
  </w:style>
  <w:style w:type="character" w:customStyle="1" w:styleId="eop">
    <w:name w:val="eop"/>
    <w:basedOn w:val="DefaultParagraphFont"/>
    <w:rsid w:val="0010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2696">
      <w:bodyDiv w:val="1"/>
      <w:marLeft w:val="0"/>
      <w:marRight w:val="0"/>
      <w:marTop w:val="0"/>
      <w:marBottom w:val="0"/>
      <w:divBdr>
        <w:top w:val="none" w:sz="0" w:space="0" w:color="auto"/>
        <w:left w:val="none" w:sz="0" w:space="0" w:color="auto"/>
        <w:bottom w:val="none" w:sz="0" w:space="0" w:color="auto"/>
        <w:right w:val="none" w:sz="0" w:space="0" w:color="auto"/>
      </w:divBdr>
    </w:div>
    <w:div w:id="377896045">
      <w:bodyDiv w:val="1"/>
      <w:marLeft w:val="0"/>
      <w:marRight w:val="0"/>
      <w:marTop w:val="0"/>
      <w:marBottom w:val="0"/>
      <w:divBdr>
        <w:top w:val="none" w:sz="0" w:space="0" w:color="auto"/>
        <w:left w:val="none" w:sz="0" w:space="0" w:color="auto"/>
        <w:bottom w:val="none" w:sz="0" w:space="0" w:color="auto"/>
        <w:right w:val="none" w:sz="0" w:space="0" w:color="auto"/>
      </w:divBdr>
      <w:divsChild>
        <w:div w:id="336464757">
          <w:marLeft w:val="0"/>
          <w:marRight w:val="0"/>
          <w:marTop w:val="0"/>
          <w:marBottom w:val="0"/>
          <w:divBdr>
            <w:top w:val="none" w:sz="0" w:space="0" w:color="auto"/>
            <w:left w:val="none" w:sz="0" w:space="0" w:color="auto"/>
            <w:bottom w:val="none" w:sz="0" w:space="0" w:color="auto"/>
            <w:right w:val="none" w:sz="0" w:space="0" w:color="auto"/>
          </w:divBdr>
        </w:div>
        <w:div w:id="338048707">
          <w:marLeft w:val="0"/>
          <w:marRight w:val="0"/>
          <w:marTop w:val="0"/>
          <w:marBottom w:val="0"/>
          <w:divBdr>
            <w:top w:val="none" w:sz="0" w:space="0" w:color="auto"/>
            <w:left w:val="none" w:sz="0" w:space="0" w:color="auto"/>
            <w:bottom w:val="none" w:sz="0" w:space="0" w:color="auto"/>
            <w:right w:val="none" w:sz="0" w:space="0" w:color="auto"/>
          </w:divBdr>
        </w:div>
        <w:div w:id="1590969808">
          <w:marLeft w:val="0"/>
          <w:marRight w:val="0"/>
          <w:marTop w:val="0"/>
          <w:marBottom w:val="0"/>
          <w:divBdr>
            <w:top w:val="none" w:sz="0" w:space="0" w:color="auto"/>
            <w:left w:val="none" w:sz="0" w:space="0" w:color="auto"/>
            <w:bottom w:val="none" w:sz="0" w:space="0" w:color="auto"/>
            <w:right w:val="none" w:sz="0" w:space="0" w:color="auto"/>
          </w:divBdr>
        </w:div>
        <w:div w:id="1776825634">
          <w:marLeft w:val="0"/>
          <w:marRight w:val="0"/>
          <w:marTop w:val="0"/>
          <w:marBottom w:val="0"/>
          <w:divBdr>
            <w:top w:val="none" w:sz="0" w:space="0" w:color="auto"/>
            <w:left w:val="none" w:sz="0" w:space="0" w:color="auto"/>
            <w:bottom w:val="none" w:sz="0" w:space="0" w:color="auto"/>
            <w:right w:val="none" w:sz="0" w:space="0" w:color="auto"/>
          </w:divBdr>
        </w:div>
        <w:div w:id="366833311">
          <w:marLeft w:val="0"/>
          <w:marRight w:val="0"/>
          <w:marTop w:val="0"/>
          <w:marBottom w:val="0"/>
          <w:divBdr>
            <w:top w:val="none" w:sz="0" w:space="0" w:color="auto"/>
            <w:left w:val="none" w:sz="0" w:space="0" w:color="auto"/>
            <w:bottom w:val="none" w:sz="0" w:space="0" w:color="auto"/>
            <w:right w:val="none" w:sz="0" w:space="0" w:color="auto"/>
          </w:divBdr>
        </w:div>
        <w:div w:id="1965186235">
          <w:marLeft w:val="0"/>
          <w:marRight w:val="0"/>
          <w:marTop w:val="0"/>
          <w:marBottom w:val="0"/>
          <w:divBdr>
            <w:top w:val="none" w:sz="0" w:space="0" w:color="auto"/>
            <w:left w:val="none" w:sz="0" w:space="0" w:color="auto"/>
            <w:bottom w:val="none" w:sz="0" w:space="0" w:color="auto"/>
            <w:right w:val="none" w:sz="0" w:space="0" w:color="auto"/>
          </w:divBdr>
        </w:div>
      </w:divsChild>
    </w:div>
    <w:div w:id="624315416">
      <w:bodyDiv w:val="1"/>
      <w:marLeft w:val="0"/>
      <w:marRight w:val="0"/>
      <w:marTop w:val="0"/>
      <w:marBottom w:val="0"/>
      <w:divBdr>
        <w:top w:val="none" w:sz="0" w:space="0" w:color="auto"/>
        <w:left w:val="none" w:sz="0" w:space="0" w:color="auto"/>
        <w:bottom w:val="none" w:sz="0" w:space="0" w:color="auto"/>
        <w:right w:val="none" w:sz="0" w:space="0" w:color="auto"/>
      </w:divBdr>
    </w:div>
    <w:div w:id="1080906484">
      <w:bodyDiv w:val="1"/>
      <w:marLeft w:val="0"/>
      <w:marRight w:val="0"/>
      <w:marTop w:val="0"/>
      <w:marBottom w:val="0"/>
      <w:divBdr>
        <w:top w:val="none" w:sz="0" w:space="0" w:color="auto"/>
        <w:left w:val="none" w:sz="0" w:space="0" w:color="auto"/>
        <w:bottom w:val="none" w:sz="0" w:space="0" w:color="auto"/>
        <w:right w:val="none" w:sz="0" w:space="0" w:color="auto"/>
      </w:divBdr>
    </w:div>
    <w:div w:id="1419398264">
      <w:bodyDiv w:val="1"/>
      <w:marLeft w:val="0"/>
      <w:marRight w:val="0"/>
      <w:marTop w:val="0"/>
      <w:marBottom w:val="0"/>
      <w:divBdr>
        <w:top w:val="none" w:sz="0" w:space="0" w:color="auto"/>
        <w:left w:val="none" w:sz="0" w:space="0" w:color="auto"/>
        <w:bottom w:val="none" w:sz="0" w:space="0" w:color="auto"/>
        <w:right w:val="none" w:sz="0" w:space="0" w:color="auto"/>
      </w:divBdr>
    </w:div>
    <w:div w:id="1566259014">
      <w:bodyDiv w:val="1"/>
      <w:marLeft w:val="0"/>
      <w:marRight w:val="0"/>
      <w:marTop w:val="0"/>
      <w:marBottom w:val="0"/>
      <w:divBdr>
        <w:top w:val="none" w:sz="0" w:space="0" w:color="auto"/>
        <w:left w:val="none" w:sz="0" w:space="0" w:color="auto"/>
        <w:bottom w:val="none" w:sz="0" w:space="0" w:color="auto"/>
        <w:right w:val="none" w:sz="0" w:space="0" w:color="auto"/>
      </w:divBdr>
    </w:div>
    <w:div w:id="1597863479">
      <w:bodyDiv w:val="1"/>
      <w:marLeft w:val="0"/>
      <w:marRight w:val="0"/>
      <w:marTop w:val="0"/>
      <w:marBottom w:val="0"/>
      <w:divBdr>
        <w:top w:val="none" w:sz="0" w:space="0" w:color="auto"/>
        <w:left w:val="none" w:sz="0" w:space="0" w:color="auto"/>
        <w:bottom w:val="none" w:sz="0" w:space="0" w:color="auto"/>
        <w:right w:val="none" w:sz="0" w:space="0" w:color="auto"/>
      </w:divBdr>
    </w:div>
    <w:div w:id="1913663296">
      <w:bodyDiv w:val="1"/>
      <w:marLeft w:val="0"/>
      <w:marRight w:val="0"/>
      <w:marTop w:val="0"/>
      <w:marBottom w:val="0"/>
      <w:divBdr>
        <w:top w:val="none" w:sz="0" w:space="0" w:color="auto"/>
        <w:left w:val="none" w:sz="0" w:space="0" w:color="auto"/>
        <w:bottom w:val="none" w:sz="0" w:space="0" w:color="auto"/>
        <w:right w:val="none" w:sz="0" w:space="0" w:color="auto"/>
      </w:divBdr>
      <w:divsChild>
        <w:div w:id="147326360">
          <w:marLeft w:val="0"/>
          <w:marRight w:val="0"/>
          <w:marTop w:val="0"/>
          <w:marBottom w:val="0"/>
          <w:divBdr>
            <w:top w:val="none" w:sz="0" w:space="0" w:color="auto"/>
            <w:left w:val="none" w:sz="0" w:space="0" w:color="auto"/>
            <w:bottom w:val="none" w:sz="0" w:space="0" w:color="auto"/>
            <w:right w:val="none" w:sz="0" w:space="0" w:color="auto"/>
          </w:divBdr>
        </w:div>
        <w:div w:id="372653112">
          <w:marLeft w:val="0"/>
          <w:marRight w:val="0"/>
          <w:marTop w:val="0"/>
          <w:marBottom w:val="0"/>
          <w:divBdr>
            <w:top w:val="none" w:sz="0" w:space="0" w:color="auto"/>
            <w:left w:val="none" w:sz="0" w:space="0" w:color="auto"/>
            <w:bottom w:val="none" w:sz="0" w:space="0" w:color="auto"/>
            <w:right w:val="none" w:sz="0" w:space="0" w:color="auto"/>
          </w:divBdr>
        </w:div>
        <w:div w:id="1615595913">
          <w:marLeft w:val="0"/>
          <w:marRight w:val="0"/>
          <w:marTop w:val="0"/>
          <w:marBottom w:val="0"/>
          <w:divBdr>
            <w:top w:val="none" w:sz="0" w:space="0" w:color="auto"/>
            <w:left w:val="none" w:sz="0" w:space="0" w:color="auto"/>
            <w:bottom w:val="none" w:sz="0" w:space="0" w:color="auto"/>
            <w:right w:val="none" w:sz="0" w:space="0" w:color="auto"/>
          </w:divBdr>
        </w:div>
        <w:div w:id="1226794420">
          <w:marLeft w:val="0"/>
          <w:marRight w:val="0"/>
          <w:marTop w:val="0"/>
          <w:marBottom w:val="0"/>
          <w:divBdr>
            <w:top w:val="none" w:sz="0" w:space="0" w:color="auto"/>
            <w:left w:val="none" w:sz="0" w:space="0" w:color="auto"/>
            <w:bottom w:val="none" w:sz="0" w:space="0" w:color="auto"/>
            <w:right w:val="none" w:sz="0" w:space="0" w:color="auto"/>
          </w:divBdr>
        </w:div>
        <w:div w:id="1327634979">
          <w:marLeft w:val="0"/>
          <w:marRight w:val="0"/>
          <w:marTop w:val="0"/>
          <w:marBottom w:val="0"/>
          <w:divBdr>
            <w:top w:val="none" w:sz="0" w:space="0" w:color="auto"/>
            <w:left w:val="none" w:sz="0" w:space="0" w:color="auto"/>
            <w:bottom w:val="none" w:sz="0" w:space="0" w:color="auto"/>
            <w:right w:val="none" w:sz="0" w:space="0" w:color="auto"/>
          </w:divBdr>
        </w:div>
        <w:div w:id="847015664">
          <w:marLeft w:val="0"/>
          <w:marRight w:val="0"/>
          <w:marTop w:val="0"/>
          <w:marBottom w:val="0"/>
          <w:divBdr>
            <w:top w:val="none" w:sz="0" w:space="0" w:color="auto"/>
            <w:left w:val="none" w:sz="0" w:space="0" w:color="auto"/>
            <w:bottom w:val="none" w:sz="0" w:space="0" w:color="auto"/>
            <w:right w:val="none" w:sz="0" w:space="0" w:color="auto"/>
          </w:divBdr>
        </w:div>
        <w:div w:id="342168871">
          <w:marLeft w:val="0"/>
          <w:marRight w:val="0"/>
          <w:marTop w:val="0"/>
          <w:marBottom w:val="0"/>
          <w:divBdr>
            <w:top w:val="none" w:sz="0" w:space="0" w:color="auto"/>
            <w:left w:val="none" w:sz="0" w:space="0" w:color="auto"/>
            <w:bottom w:val="none" w:sz="0" w:space="0" w:color="auto"/>
            <w:right w:val="none" w:sz="0" w:space="0" w:color="auto"/>
          </w:divBdr>
        </w:div>
        <w:div w:id="1966933176">
          <w:marLeft w:val="0"/>
          <w:marRight w:val="0"/>
          <w:marTop w:val="0"/>
          <w:marBottom w:val="0"/>
          <w:divBdr>
            <w:top w:val="none" w:sz="0" w:space="0" w:color="auto"/>
            <w:left w:val="none" w:sz="0" w:space="0" w:color="auto"/>
            <w:bottom w:val="none" w:sz="0" w:space="0" w:color="auto"/>
            <w:right w:val="none" w:sz="0" w:space="0" w:color="auto"/>
          </w:divBdr>
        </w:div>
        <w:div w:id="101802754">
          <w:marLeft w:val="0"/>
          <w:marRight w:val="0"/>
          <w:marTop w:val="0"/>
          <w:marBottom w:val="0"/>
          <w:divBdr>
            <w:top w:val="none" w:sz="0" w:space="0" w:color="auto"/>
            <w:left w:val="none" w:sz="0" w:space="0" w:color="auto"/>
            <w:bottom w:val="none" w:sz="0" w:space="0" w:color="auto"/>
            <w:right w:val="none" w:sz="0" w:space="0" w:color="auto"/>
          </w:divBdr>
        </w:div>
        <w:div w:id="236788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recruitment@reach2.org" TargetMode="External"/><Relationship Id="rId2" Type="http://schemas.openxmlformats.org/officeDocument/2006/relationships/customXml" Target="../customXml/item2.xml"/><Relationship Id="rId16" Type="http://schemas.openxmlformats.org/officeDocument/2006/relationships/hyperlink" Target="https://www.tymberwoodacademy.co.uk/"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15a3c1-c36b-4544-bc4b-fd1aef5412ee">
      <UserInfo>
        <DisplayName>Carol Kerr</DisplayName>
        <AccountId>33</AccountId>
        <AccountType/>
      </UserInfo>
    </SharedWithUsers>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c10e3aa22b33f91c248dca86a4b89610">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e3b23558ed22bf9e63f2a5f98ef5c247"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c815a3c1-c36b-4544-bc4b-fd1aef5412e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0298ac69-e914-4335-9d9c-5d5cc7cd87e4"/>
    <ds:schemaRef ds:uri="http://schemas.microsoft.com/office/2006/metadata/properties"/>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6A602C92-720F-4D16-BC95-27EE0A05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16</Pages>
  <Words>3823</Words>
  <Characters>21796</Characters>
  <Application>Microsoft Office Word</Application>
  <DocSecurity>0</DocSecurity>
  <Lines>181</Lines>
  <Paragraphs>51</Paragraphs>
  <ScaleCrop>false</ScaleCrop>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2</cp:revision>
  <cp:lastPrinted>2017-08-17T23:13:00Z</cp:lastPrinted>
  <dcterms:created xsi:type="dcterms:W3CDTF">2024-03-08T08:55:00Z</dcterms:created>
  <dcterms:modified xsi:type="dcterms:W3CDTF">2024-03-08T08:55:00Z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Order">
    <vt:r8>18103500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