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13E3" w14:textId="77777777" w:rsidR="002F2E48" w:rsidRPr="002F2E48" w:rsidRDefault="002F2E48" w:rsidP="00A72C7A">
      <w:pPr>
        <w:pStyle w:val="Heading3"/>
        <w:rPr>
          <w:rFonts w:ascii="Verdana" w:hAnsi="Verdana"/>
          <w:sz w:val="20"/>
          <w:szCs w:val="20"/>
        </w:rPr>
      </w:pPr>
    </w:p>
    <w:p w14:paraId="6167DF27" w14:textId="77777777" w:rsidR="002F2E48" w:rsidRDefault="002F2E48" w:rsidP="00A72C7A">
      <w:pPr>
        <w:pStyle w:val="Heading3"/>
        <w:rPr>
          <w:rFonts w:ascii="Verdana" w:hAnsi="Verdana"/>
          <w:sz w:val="20"/>
          <w:szCs w:val="20"/>
        </w:rPr>
      </w:pPr>
    </w:p>
    <w:p w14:paraId="68E8C663" w14:textId="77777777" w:rsidR="00F35A34" w:rsidRDefault="00F35A34" w:rsidP="00A72C7A">
      <w:pPr>
        <w:pStyle w:val="Heading3"/>
        <w:rPr>
          <w:rFonts w:ascii="Verdana" w:hAnsi="Verdana"/>
          <w:sz w:val="20"/>
          <w:szCs w:val="20"/>
        </w:rPr>
      </w:pPr>
      <w:r w:rsidRPr="002F2E48">
        <w:rPr>
          <w:rFonts w:ascii="Verdana" w:hAnsi="Verdana"/>
          <w:sz w:val="20"/>
          <w:szCs w:val="20"/>
        </w:rPr>
        <w:t>JOB DESCRIPTION</w:t>
      </w:r>
    </w:p>
    <w:p w14:paraId="450FC165" w14:textId="77777777" w:rsidR="002F2E48" w:rsidRPr="002F2E48" w:rsidRDefault="002F2E48" w:rsidP="002F2E48">
      <w:pPr>
        <w:rPr>
          <w:lang w:val="en-GB"/>
        </w:rPr>
      </w:pPr>
    </w:p>
    <w:p w14:paraId="087B1C15" w14:textId="77777777" w:rsidR="008C2548" w:rsidRPr="002F2E48" w:rsidRDefault="008C2548" w:rsidP="008C2548">
      <w:pPr>
        <w:pStyle w:val="Heading3"/>
        <w:jc w:val="left"/>
        <w:rPr>
          <w:rFonts w:ascii="Verdana" w:hAnsi="Verdana"/>
          <w:bCs/>
          <w:sz w:val="20"/>
          <w:szCs w:val="20"/>
          <w:lang w:val="en-US"/>
        </w:rPr>
      </w:pPr>
    </w:p>
    <w:p w14:paraId="75F103AE" w14:textId="77777777" w:rsidR="00F35A34" w:rsidRPr="002F2E48" w:rsidRDefault="006B0CAC" w:rsidP="008C2548">
      <w:pPr>
        <w:pStyle w:val="Heading3"/>
        <w:jc w:val="left"/>
        <w:rPr>
          <w:rFonts w:ascii="Verdana" w:hAnsi="Verdana"/>
          <w:bCs/>
          <w:sz w:val="20"/>
          <w:szCs w:val="20"/>
          <w:lang w:val="en-US"/>
        </w:rPr>
      </w:pPr>
      <w:r w:rsidRPr="002F2E48">
        <w:rPr>
          <w:rFonts w:ascii="Verdana" w:hAnsi="Verdana"/>
          <w:bCs/>
          <w:sz w:val="20"/>
          <w:szCs w:val="20"/>
          <w:lang w:val="en-US"/>
        </w:rPr>
        <w:t xml:space="preserve">Residential Summer </w:t>
      </w:r>
      <w:proofErr w:type="gramStart"/>
      <w:r w:rsidRPr="002F2E48">
        <w:rPr>
          <w:rFonts w:ascii="Verdana" w:hAnsi="Verdana"/>
          <w:bCs/>
          <w:sz w:val="20"/>
          <w:szCs w:val="20"/>
          <w:lang w:val="en-US"/>
        </w:rPr>
        <w:t xml:space="preserve">School </w:t>
      </w:r>
      <w:r w:rsidR="00F35A34" w:rsidRPr="002F2E48">
        <w:rPr>
          <w:rFonts w:ascii="Verdana" w:hAnsi="Verdana"/>
          <w:bCs/>
          <w:sz w:val="20"/>
          <w:szCs w:val="20"/>
          <w:lang w:val="en-US"/>
        </w:rPr>
        <w:t xml:space="preserve"> Teacher</w:t>
      </w:r>
      <w:proofErr w:type="gramEnd"/>
      <w:r w:rsidR="0001149D" w:rsidRPr="002F2E48">
        <w:rPr>
          <w:rFonts w:ascii="Verdana" w:hAnsi="Verdana"/>
          <w:bCs/>
          <w:sz w:val="20"/>
          <w:szCs w:val="20"/>
          <w:lang w:val="en-US"/>
        </w:rPr>
        <w:t xml:space="preserve"> /</w:t>
      </w:r>
      <w:r w:rsidR="004E135D" w:rsidRPr="002F2E48">
        <w:rPr>
          <w:rFonts w:ascii="Verdana" w:hAnsi="Verdana"/>
          <w:bCs/>
          <w:sz w:val="20"/>
          <w:szCs w:val="20"/>
          <w:lang w:val="en-US"/>
        </w:rPr>
        <w:t xml:space="preserve"> Activity Leader</w:t>
      </w:r>
      <w:r w:rsidR="002F03C4" w:rsidRPr="002F2E48">
        <w:rPr>
          <w:rFonts w:ascii="Verdana" w:hAnsi="Verdana"/>
          <w:bCs/>
          <w:sz w:val="20"/>
          <w:szCs w:val="20"/>
          <w:lang w:val="en-US"/>
        </w:rPr>
        <w:t>*</w:t>
      </w:r>
      <w:r w:rsidR="002F2E48">
        <w:rPr>
          <w:rFonts w:ascii="Verdana" w:hAnsi="Verdana"/>
          <w:bCs/>
          <w:sz w:val="20"/>
          <w:szCs w:val="20"/>
          <w:lang w:val="en-US"/>
        </w:rPr>
        <w:t xml:space="preserve">        </w:t>
      </w:r>
      <w:r w:rsidR="004E135D" w:rsidRPr="002F2E48">
        <w:rPr>
          <w:rFonts w:ascii="Verdana" w:hAnsi="Verdana"/>
          <w:sz w:val="20"/>
          <w:szCs w:val="20"/>
        </w:rPr>
        <w:t>Reports to: DOS / Activity Manager</w:t>
      </w:r>
    </w:p>
    <w:p w14:paraId="3A2710F0" w14:textId="77777777" w:rsidR="00AC3667" w:rsidRPr="002F2E48" w:rsidRDefault="00AC3667" w:rsidP="00AC3667">
      <w:pPr>
        <w:rPr>
          <w:rFonts w:ascii="Verdana" w:hAnsi="Verdana"/>
          <w:sz w:val="20"/>
        </w:rPr>
      </w:pPr>
    </w:p>
    <w:p w14:paraId="07C1A23B" w14:textId="77777777" w:rsidR="00AC3667" w:rsidRPr="002F2E48" w:rsidRDefault="002F2E48" w:rsidP="003110B0">
      <w:pPr>
        <w:jc w:val="both"/>
        <w:rPr>
          <w:rFonts w:ascii="Verdana" w:hAnsi="Verdana" w:cs="Arial"/>
          <w:sz w:val="20"/>
        </w:rPr>
      </w:pPr>
      <w:r w:rsidRPr="002F2E48">
        <w:rPr>
          <w:rStyle w:val="small1"/>
          <w:rFonts w:cs="Arial"/>
          <w:sz w:val="20"/>
          <w:szCs w:val="20"/>
        </w:rPr>
        <w:t>The Emerald Cultural Institute has over 30</w:t>
      </w:r>
      <w:r w:rsidR="00AC3667" w:rsidRPr="002F2E48">
        <w:rPr>
          <w:rStyle w:val="small1"/>
          <w:rFonts w:cs="Arial"/>
          <w:sz w:val="20"/>
          <w:szCs w:val="20"/>
        </w:rPr>
        <w:t xml:space="preserve"> years' experience in providing high quality English courses. </w:t>
      </w:r>
      <w:r w:rsidR="00AC3667" w:rsidRPr="002F2E48">
        <w:rPr>
          <w:rFonts w:ascii="Verdana" w:hAnsi="Verdana" w:cs="Arial"/>
          <w:sz w:val="20"/>
        </w:rPr>
        <w:t xml:space="preserve">From the moment our young learners arrive, </w:t>
      </w:r>
      <w:r w:rsidRPr="002F2E48">
        <w:rPr>
          <w:rFonts w:ascii="Verdana" w:hAnsi="Verdana" w:cs="Arial"/>
          <w:sz w:val="20"/>
        </w:rPr>
        <w:t>ECI</w:t>
      </w:r>
      <w:r w:rsidR="00AC3667" w:rsidRPr="002F2E48">
        <w:rPr>
          <w:rFonts w:ascii="Verdana" w:hAnsi="Verdana" w:cs="Arial"/>
          <w:sz w:val="20"/>
        </w:rPr>
        <w:t xml:space="preserve"> staff work hard to ensure that they are active, learning effectively and having the educational experience of a lifetime.</w:t>
      </w:r>
    </w:p>
    <w:p w14:paraId="2A795926" w14:textId="77777777" w:rsidR="00F649A7" w:rsidRPr="002F2E48" w:rsidRDefault="00F649A7" w:rsidP="003110B0">
      <w:pPr>
        <w:jc w:val="both"/>
        <w:rPr>
          <w:rFonts w:ascii="Verdana" w:hAnsi="Verdana"/>
          <w:sz w:val="20"/>
        </w:rPr>
      </w:pPr>
    </w:p>
    <w:p w14:paraId="0C5DC4A0" w14:textId="77777777" w:rsidR="00AC3667" w:rsidRPr="002F2E48" w:rsidRDefault="00AC3667" w:rsidP="003110B0">
      <w:pPr>
        <w:pStyle w:val="Heading4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Main Purpose</w:t>
      </w:r>
      <w:r w:rsidR="003110B0" w:rsidRPr="002F2E48">
        <w:rPr>
          <w:rFonts w:ascii="Verdana" w:hAnsi="Verdana"/>
          <w:sz w:val="20"/>
        </w:rPr>
        <w:t>s</w:t>
      </w:r>
      <w:r w:rsidRPr="002F2E48">
        <w:rPr>
          <w:rFonts w:ascii="Verdana" w:hAnsi="Verdana"/>
          <w:sz w:val="20"/>
        </w:rPr>
        <w:t xml:space="preserve"> of the Job:</w:t>
      </w:r>
      <w:r w:rsidRPr="002F2E48">
        <w:rPr>
          <w:rFonts w:ascii="Verdana" w:hAnsi="Verdana"/>
          <w:sz w:val="20"/>
        </w:rPr>
        <w:tab/>
      </w:r>
      <w:r w:rsidRPr="002F2E48">
        <w:rPr>
          <w:rFonts w:ascii="Verdana" w:hAnsi="Verdana"/>
          <w:sz w:val="20"/>
        </w:rPr>
        <w:tab/>
      </w:r>
      <w:r w:rsidRPr="002F2E48">
        <w:rPr>
          <w:rFonts w:ascii="Verdana" w:hAnsi="Verdana"/>
          <w:sz w:val="20"/>
        </w:rPr>
        <w:tab/>
      </w:r>
      <w:r w:rsidRPr="002F2E48">
        <w:rPr>
          <w:rFonts w:ascii="Verdana" w:hAnsi="Verdana"/>
          <w:sz w:val="20"/>
        </w:rPr>
        <w:tab/>
      </w:r>
      <w:r w:rsidR="005D00FA" w:rsidRPr="002F2E48">
        <w:rPr>
          <w:rFonts w:ascii="Verdana" w:hAnsi="Verdana"/>
          <w:sz w:val="20"/>
        </w:rPr>
        <w:tab/>
      </w:r>
    </w:p>
    <w:p w14:paraId="044CDBFC" w14:textId="77777777" w:rsidR="00287696" w:rsidRPr="002F2E48" w:rsidRDefault="006305BC" w:rsidP="003E2DFA">
      <w:pPr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 xml:space="preserve">To deliver lessons in accordance with </w:t>
      </w:r>
      <w:r w:rsidR="002F2E48" w:rsidRPr="002F2E48">
        <w:rPr>
          <w:rFonts w:ascii="Verdana" w:hAnsi="Verdana"/>
          <w:sz w:val="20"/>
        </w:rPr>
        <w:t>ECI</w:t>
      </w:r>
      <w:r w:rsidR="00FB3423" w:rsidRPr="002F2E48">
        <w:rPr>
          <w:rFonts w:ascii="Verdana" w:hAnsi="Verdana"/>
          <w:sz w:val="20"/>
        </w:rPr>
        <w:t xml:space="preserve"> </w:t>
      </w:r>
      <w:r w:rsidR="00F649A7" w:rsidRPr="002F2E48">
        <w:rPr>
          <w:rFonts w:ascii="Verdana" w:hAnsi="Verdana"/>
          <w:sz w:val="20"/>
        </w:rPr>
        <w:t>standards</w:t>
      </w:r>
      <w:r w:rsidR="00FB3423" w:rsidRPr="002F2E48">
        <w:rPr>
          <w:rFonts w:ascii="Verdana" w:hAnsi="Verdana"/>
          <w:sz w:val="20"/>
        </w:rPr>
        <w:t xml:space="preserve"> which stimulate the </w:t>
      </w:r>
      <w:proofErr w:type="gramStart"/>
      <w:r w:rsidR="00FB3423" w:rsidRPr="002F2E48">
        <w:rPr>
          <w:rFonts w:ascii="Verdana" w:hAnsi="Verdana"/>
          <w:sz w:val="20"/>
        </w:rPr>
        <w:t>student, and</w:t>
      </w:r>
      <w:proofErr w:type="gramEnd"/>
      <w:r w:rsidR="00FB3423" w:rsidRPr="002F2E48">
        <w:rPr>
          <w:rFonts w:ascii="Verdana" w:hAnsi="Verdana"/>
          <w:sz w:val="20"/>
        </w:rPr>
        <w:t xml:space="preserve"> enhance their conf</w:t>
      </w:r>
      <w:r w:rsidR="00B015BD" w:rsidRPr="002F2E48">
        <w:rPr>
          <w:rFonts w:ascii="Verdana" w:hAnsi="Verdana"/>
          <w:sz w:val="20"/>
        </w:rPr>
        <w:t>idence in learning the language</w:t>
      </w:r>
      <w:r w:rsidR="00287696" w:rsidRPr="002F2E48">
        <w:rPr>
          <w:rFonts w:ascii="Verdana" w:hAnsi="Verdana"/>
          <w:sz w:val="20"/>
        </w:rPr>
        <w:t>.</w:t>
      </w:r>
    </w:p>
    <w:p w14:paraId="13A00C52" w14:textId="77777777" w:rsidR="00D9024A" w:rsidRPr="002F2E48" w:rsidRDefault="0001149D" w:rsidP="003E2DFA">
      <w:pPr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To inject life into the social</w:t>
      </w:r>
      <w:r w:rsidR="003110B0" w:rsidRPr="002F2E48">
        <w:rPr>
          <w:rFonts w:ascii="Verdana" w:hAnsi="Verdana"/>
          <w:sz w:val="20"/>
        </w:rPr>
        <w:t xml:space="preserve"> program, participating fully and providing an experience which is stimulating and culturally enriching for the students, and to supervise students outside the classroom, overseeing their welfare, </w:t>
      </w:r>
      <w:proofErr w:type="gramStart"/>
      <w:r w:rsidR="003110B0" w:rsidRPr="002F2E48">
        <w:rPr>
          <w:rFonts w:ascii="Verdana" w:hAnsi="Verdana"/>
          <w:sz w:val="20"/>
        </w:rPr>
        <w:t>safety</w:t>
      </w:r>
      <w:proofErr w:type="gramEnd"/>
      <w:r w:rsidR="003110B0" w:rsidRPr="002F2E48">
        <w:rPr>
          <w:rFonts w:ascii="Verdana" w:hAnsi="Verdana"/>
          <w:sz w:val="20"/>
        </w:rPr>
        <w:t xml:space="preserve"> and discipline at all times.</w:t>
      </w:r>
    </w:p>
    <w:p w14:paraId="7E055AFC" w14:textId="77777777" w:rsidR="00D9024A" w:rsidRPr="002F2E48" w:rsidRDefault="00D9024A" w:rsidP="00D9024A">
      <w:pPr>
        <w:ind w:left="720"/>
        <w:jc w:val="both"/>
        <w:rPr>
          <w:rFonts w:ascii="Verdana" w:hAnsi="Verdana"/>
          <w:sz w:val="20"/>
        </w:rPr>
      </w:pPr>
    </w:p>
    <w:p w14:paraId="2E807467" w14:textId="77777777" w:rsidR="00F35A34" w:rsidRPr="002F2E48" w:rsidRDefault="00F35A34" w:rsidP="009D1B15">
      <w:pPr>
        <w:tabs>
          <w:tab w:val="right" w:pos="10202"/>
        </w:tabs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b/>
          <w:bCs/>
          <w:sz w:val="20"/>
          <w:lang w:val="en-GB"/>
        </w:rPr>
        <w:t>Duties</w:t>
      </w:r>
      <w:r w:rsidR="009D1B15" w:rsidRPr="002F2E48">
        <w:rPr>
          <w:rFonts w:ascii="Verdana" w:hAnsi="Verdana"/>
          <w:b/>
          <w:bCs/>
          <w:sz w:val="20"/>
          <w:lang w:val="en-GB"/>
        </w:rPr>
        <w:tab/>
      </w:r>
    </w:p>
    <w:p w14:paraId="10FE5AD4" w14:textId="77777777" w:rsidR="00774400" w:rsidRDefault="002F2E48" w:rsidP="003110B0">
      <w:pPr>
        <w:jc w:val="both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 xml:space="preserve">     </w:t>
      </w:r>
      <w:r w:rsidR="00774400" w:rsidRPr="002F2E48">
        <w:rPr>
          <w:rFonts w:ascii="Verdana" w:hAnsi="Verdana"/>
          <w:bCs/>
          <w:sz w:val="20"/>
          <w:lang w:val="en-GB"/>
        </w:rPr>
        <w:t xml:space="preserve">Pre-course set </w:t>
      </w:r>
      <w:proofErr w:type="gramStart"/>
      <w:r w:rsidR="00774400" w:rsidRPr="002F2E48">
        <w:rPr>
          <w:rFonts w:ascii="Verdana" w:hAnsi="Verdana"/>
          <w:bCs/>
          <w:sz w:val="20"/>
          <w:lang w:val="en-GB"/>
        </w:rPr>
        <w:t>up</w:t>
      </w:r>
      <w:proofErr w:type="gramEnd"/>
    </w:p>
    <w:p w14:paraId="08EF2E77" w14:textId="77777777" w:rsidR="002F2E48" w:rsidRPr="002F2E48" w:rsidRDefault="002F2E48" w:rsidP="003110B0">
      <w:pPr>
        <w:jc w:val="both"/>
        <w:rPr>
          <w:rFonts w:ascii="Verdana" w:hAnsi="Verdana"/>
          <w:b/>
          <w:bCs/>
          <w:iCs/>
          <w:sz w:val="20"/>
          <w:lang w:val="en-GB"/>
        </w:rPr>
      </w:pPr>
    </w:p>
    <w:p w14:paraId="5AD64E97" w14:textId="6C0AA460" w:rsidR="008C2548" w:rsidRPr="002F2E48" w:rsidRDefault="00E71E08" w:rsidP="003110B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Attend</w:t>
      </w:r>
      <w:r w:rsidR="003110B0" w:rsidRPr="002F2E48">
        <w:rPr>
          <w:rFonts w:ascii="Verdana" w:hAnsi="Verdana"/>
          <w:sz w:val="20"/>
        </w:rPr>
        <w:t xml:space="preserve"> </w:t>
      </w:r>
      <w:r w:rsidR="003110B0" w:rsidRPr="000926B1">
        <w:rPr>
          <w:rFonts w:ascii="Verdana" w:hAnsi="Verdana"/>
          <w:sz w:val="20"/>
        </w:rPr>
        <w:t>teacher</w:t>
      </w:r>
      <w:r w:rsidR="00A7332F" w:rsidRPr="000926B1">
        <w:rPr>
          <w:rFonts w:ascii="Verdana" w:hAnsi="Verdana"/>
          <w:sz w:val="20"/>
        </w:rPr>
        <w:t>/staff</w:t>
      </w:r>
      <w:r w:rsidR="008C2548" w:rsidRPr="000926B1">
        <w:rPr>
          <w:rFonts w:ascii="Verdana" w:hAnsi="Verdana"/>
          <w:sz w:val="20"/>
        </w:rPr>
        <w:t xml:space="preserve"> </w:t>
      </w:r>
      <w:r w:rsidR="00A7332F" w:rsidRPr="000926B1">
        <w:rPr>
          <w:rFonts w:ascii="Verdana" w:hAnsi="Verdana"/>
          <w:sz w:val="20"/>
        </w:rPr>
        <w:t xml:space="preserve">on-line </w:t>
      </w:r>
      <w:r w:rsidR="008C2548" w:rsidRPr="000926B1">
        <w:rPr>
          <w:rFonts w:ascii="Verdana" w:hAnsi="Verdana"/>
          <w:sz w:val="20"/>
        </w:rPr>
        <w:t>training</w:t>
      </w:r>
      <w:r w:rsidR="003110B0" w:rsidRPr="000926B1">
        <w:rPr>
          <w:rFonts w:ascii="Verdana" w:hAnsi="Verdana"/>
          <w:sz w:val="20"/>
        </w:rPr>
        <w:t xml:space="preserve"> and</w:t>
      </w:r>
      <w:r w:rsidR="00A7332F" w:rsidRPr="000926B1">
        <w:rPr>
          <w:rFonts w:ascii="Verdana" w:hAnsi="Verdana"/>
          <w:sz w:val="20"/>
        </w:rPr>
        <w:t xml:space="preserve"> pre-course</w:t>
      </w:r>
      <w:r w:rsidR="003110B0" w:rsidRPr="000926B1">
        <w:rPr>
          <w:rFonts w:ascii="Verdana" w:hAnsi="Verdana"/>
          <w:sz w:val="20"/>
        </w:rPr>
        <w:t xml:space="preserve"> i</w:t>
      </w:r>
      <w:r w:rsidR="003110B0" w:rsidRPr="002F2E48">
        <w:rPr>
          <w:rFonts w:ascii="Verdana" w:hAnsi="Verdana"/>
          <w:sz w:val="20"/>
        </w:rPr>
        <w:t>nduction</w:t>
      </w:r>
      <w:r w:rsidR="008C2548" w:rsidRPr="002F2E48">
        <w:rPr>
          <w:rFonts w:ascii="Verdana" w:hAnsi="Verdana"/>
          <w:sz w:val="20"/>
        </w:rPr>
        <w:t xml:space="preserve"> session prior to the course.</w:t>
      </w:r>
    </w:p>
    <w:p w14:paraId="6A91DC02" w14:textId="7A3C2F93" w:rsidR="008C2548" w:rsidRPr="002F2E48" w:rsidRDefault="00A7332F" w:rsidP="00A7332F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A7332F">
        <w:rPr>
          <w:rFonts w:ascii="Verdana" w:hAnsi="Verdana"/>
          <w:sz w:val="20"/>
        </w:rPr>
        <w:t>Arrive one day before</w:t>
      </w:r>
      <w:r>
        <w:rPr>
          <w:rFonts w:ascii="Verdana" w:hAnsi="Verdana"/>
          <w:sz w:val="20"/>
        </w:rPr>
        <w:t xml:space="preserve"> to</w:t>
      </w:r>
      <w:r w:rsidRPr="00A7332F">
        <w:rPr>
          <w:rFonts w:ascii="Verdana" w:hAnsi="Verdana"/>
          <w:sz w:val="20"/>
        </w:rPr>
        <w:t xml:space="preserve"> </w:t>
      </w:r>
      <w:r w:rsidR="008C2548" w:rsidRPr="002F2E48">
        <w:rPr>
          <w:rFonts w:ascii="Verdana" w:hAnsi="Verdana"/>
          <w:sz w:val="20"/>
        </w:rPr>
        <w:t xml:space="preserve">help set up the </w:t>
      </w:r>
      <w:proofErr w:type="spellStart"/>
      <w:proofErr w:type="gramStart"/>
      <w:r w:rsidR="008C2548" w:rsidRPr="002F2E48">
        <w:rPr>
          <w:rFonts w:ascii="Verdana" w:hAnsi="Verdana"/>
          <w:sz w:val="20"/>
        </w:rPr>
        <w:t>centre</w:t>
      </w:r>
      <w:proofErr w:type="spellEnd"/>
      <w:proofErr w:type="gramEnd"/>
    </w:p>
    <w:p w14:paraId="78B21ACE" w14:textId="77777777" w:rsidR="00774400" w:rsidRPr="002F2E48" w:rsidRDefault="00774400" w:rsidP="00774400">
      <w:pPr>
        <w:ind w:right="-1"/>
        <w:jc w:val="both"/>
        <w:rPr>
          <w:rFonts w:ascii="Verdana" w:hAnsi="Verdana"/>
          <w:sz w:val="20"/>
        </w:rPr>
      </w:pPr>
    </w:p>
    <w:p w14:paraId="63BB481F" w14:textId="77777777" w:rsidR="00774400" w:rsidRDefault="002F2E48" w:rsidP="002F2E48">
      <w:pPr>
        <w:ind w:right="-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="00774400" w:rsidRPr="002F2E48">
        <w:rPr>
          <w:rFonts w:ascii="Verdana" w:hAnsi="Verdana"/>
          <w:sz w:val="20"/>
        </w:rPr>
        <w:t>Teaching</w:t>
      </w:r>
    </w:p>
    <w:p w14:paraId="22CAADB2" w14:textId="77777777" w:rsidR="002F2E48" w:rsidRPr="002F2E48" w:rsidRDefault="002F2E48" w:rsidP="002F2E48">
      <w:pPr>
        <w:ind w:right="-1"/>
        <w:jc w:val="both"/>
        <w:rPr>
          <w:rFonts w:ascii="Verdana" w:hAnsi="Verdana"/>
          <w:sz w:val="20"/>
        </w:rPr>
      </w:pPr>
    </w:p>
    <w:p w14:paraId="547656BC" w14:textId="77777777" w:rsidR="006654A2" w:rsidRPr="002F2E48" w:rsidRDefault="00E71E08" w:rsidP="003110B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Teach</w:t>
      </w:r>
      <w:r w:rsidR="006654A2" w:rsidRPr="002F2E48">
        <w:rPr>
          <w:rFonts w:ascii="Verdana" w:hAnsi="Verdana"/>
          <w:sz w:val="20"/>
        </w:rPr>
        <w:t xml:space="preserve"> 15 – 21 hours of English lessons </w:t>
      </w:r>
      <w:r w:rsidR="003110B0" w:rsidRPr="002F2E48">
        <w:rPr>
          <w:rFonts w:ascii="Verdana" w:hAnsi="Verdana"/>
          <w:sz w:val="20"/>
        </w:rPr>
        <w:t xml:space="preserve">on </w:t>
      </w:r>
      <w:r w:rsidR="006654A2" w:rsidRPr="002F2E48">
        <w:rPr>
          <w:rFonts w:ascii="Verdana" w:hAnsi="Verdana"/>
          <w:sz w:val="20"/>
        </w:rPr>
        <w:t>five days per week.</w:t>
      </w:r>
    </w:p>
    <w:p w14:paraId="5AEA58AA" w14:textId="77777777" w:rsidR="008C2548" w:rsidRPr="002F2E48" w:rsidRDefault="00E71E08" w:rsidP="003110B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Follow</w:t>
      </w:r>
      <w:r w:rsidR="008C2548" w:rsidRPr="002F2E48">
        <w:rPr>
          <w:rFonts w:ascii="Verdana" w:hAnsi="Verdana"/>
          <w:sz w:val="20"/>
        </w:rPr>
        <w:t xml:space="preserve"> the framework syllabus with the focus on language skills in the morning</w:t>
      </w:r>
      <w:r w:rsidR="003110B0" w:rsidRPr="002F2E48">
        <w:rPr>
          <w:rFonts w:ascii="Verdana" w:hAnsi="Verdana"/>
          <w:sz w:val="20"/>
        </w:rPr>
        <w:t xml:space="preserve"> lessons</w:t>
      </w:r>
      <w:r w:rsidR="008C2548" w:rsidRPr="002F2E48">
        <w:rPr>
          <w:rFonts w:ascii="Verdana" w:hAnsi="Verdana"/>
          <w:sz w:val="20"/>
        </w:rPr>
        <w:t xml:space="preserve"> and interactive language use in the afternoon</w:t>
      </w:r>
      <w:r w:rsidR="003110B0" w:rsidRPr="002F2E48">
        <w:rPr>
          <w:rFonts w:ascii="Verdana" w:hAnsi="Verdana"/>
          <w:sz w:val="20"/>
        </w:rPr>
        <w:t xml:space="preserve"> and evening activities and excursions</w:t>
      </w:r>
      <w:r w:rsidR="008C2548" w:rsidRPr="002F2E48">
        <w:rPr>
          <w:rFonts w:ascii="Verdana" w:hAnsi="Verdana"/>
          <w:sz w:val="20"/>
        </w:rPr>
        <w:t>.</w:t>
      </w:r>
    </w:p>
    <w:p w14:paraId="6B5860F3" w14:textId="77777777" w:rsidR="00774400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Use</w:t>
      </w:r>
      <w:r w:rsidR="00774400" w:rsidRPr="002F2E48">
        <w:rPr>
          <w:rFonts w:ascii="Verdana" w:hAnsi="Verdana"/>
          <w:sz w:val="20"/>
        </w:rPr>
        <w:t xml:space="preserve"> recommended resource materials (or substitutes own resources in consultation with the DOS / Senior Teacher</w:t>
      </w:r>
      <w:r w:rsidR="00F06EB8" w:rsidRPr="002F2E48">
        <w:rPr>
          <w:rFonts w:ascii="Verdana" w:hAnsi="Verdana"/>
          <w:sz w:val="20"/>
        </w:rPr>
        <w:t>)</w:t>
      </w:r>
      <w:r w:rsidR="00774400" w:rsidRPr="002F2E48">
        <w:rPr>
          <w:rFonts w:ascii="Verdana" w:hAnsi="Verdana"/>
          <w:sz w:val="20"/>
        </w:rPr>
        <w:t xml:space="preserve"> and respects all copyright requirements.</w:t>
      </w:r>
    </w:p>
    <w:p w14:paraId="388C3966" w14:textId="77777777" w:rsidR="00774400" w:rsidRPr="002F2E48" w:rsidRDefault="00774400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E</w:t>
      </w:r>
      <w:r w:rsidR="00E71E08" w:rsidRPr="002F2E48">
        <w:rPr>
          <w:rFonts w:ascii="Verdana" w:hAnsi="Verdana"/>
          <w:sz w:val="20"/>
        </w:rPr>
        <w:t>nsure</w:t>
      </w:r>
      <w:r w:rsidRPr="002F2E48">
        <w:rPr>
          <w:rFonts w:ascii="Verdana" w:hAnsi="Verdana"/>
          <w:sz w:val="20"/>
        </w:rPr>
        <w:t xml:space="preserve"> that feedback is provided to students.</w:t>
      </w:r>
    </w:p>
    <w:p w14:paraId="7682BFEA" w14:textId="77777777" w:rsidR="00774400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Complete</w:t>
      </w:r>
      <w:r w:rsidR="00774400" w:rsidRPr="002F2E48">
        <w:rPr>
          <w:rFonts w:ascii="Verdana" w:hAnsi="Verdana"/>
          <w:sz w:val="20"/>
        </w:rPr>
        <w:t xml:space="preserve"> academic records as required by the DOS / Senior Teacher (</w:t>
      </w:r>
      <w:proofErr w:type="gramStart"/>
      <w:r w:rsidR="00774400" w:rsidRPr="002F2E48">
        <w:rPr>
          <w:rFonts w:ascii="Verdana" w:hAnsi="Verdana"/>
          <w:sz w:val="20"/>
        </w:rPr>
        <w:t>in particular class</w:t>
      </w:r>
      <w:proofErr w:type="gramEnd"/>
      <w:r w:rsidR="00774400" w:rsidRPr="002F2E48">
        <w:rPr>
          <w:rFonts w:ascii="Verdana" w:hAnsi="Verdana"/>
          <w:sz w:val="20"/>
        </w:rPr>
        <w:t xml:space="preserve"> records of attendance, student reports and progress check results).</w:t>
      </w:r>
    </w:p>
    <w:p w14:paraId="11096740" w14:textId="77777777" w:rsidR="00774400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Co-operate</w:t>
      </w:r>
      <w:r w:rsidR="00774400" w:rsidRPr="002F2E48">
        <w:rPr>
          <w:rFonts w:ascii="Verdana" w:hAnsi="Verdana"/>
          <w:sz w:val="20"/>
        </w:rPr>
        <w:t xml:space="preserve"> with the DOS / Senior Teacher and on occasions with third party agents, colleagues from language agencies, and accrediting Inspectors in the observation and evaluation of lessons.</w:t>
      </w:r>
    </w:p>
    <w:p w14:paraId="30CAC3D0" w14:textId="77777777" w:rsidR="00774400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Assist</w:t>
      </w:r>
      <w:r w:rsidR="00774400" w:rsidRPr="002F2E48">
        <w:rPr>
          <w:rFonts w:ascii="Verdana" w:hAnsi="Verdana"/>
          <w:sz w:val="20"/>
        </w:rPr>
        <w:t xml:space="preserve"> with the welcome, induction and testing of student</w:t>
      </w:r>
      <w:r w:rsidR="002F2E48" w:rsidRPr="002F2E48">
        <w:rPr>
          <w:rFonts w:ascii="Verdana" w:hAnsi="Verdana"/>
          <w:sz w:val="20"/>
        </w:rPr>
        <w:t>s on the first morning.</w:t>
      </w:r>
    </w:p>
    <w:p w14:paraId="6DC6D9ED" w14:textId="77777777" w:rsidR="008C2548" w:rsidRPr="002F2E48" w:rsidRDefault="00E71E08" w:rsidP="0077440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Attend</w:t>
      </w:r>
      <w:r w:rsidR="00F649A7" w:rsidRPr="002F2E48">
        <w:rPr>
          <w:rFonts w:ascii="Verdana" w:hAnsi="Verdana"/>
          <w:sz w:val="20"/>
        </w:rPr>
        <w:t xml:space="preserve"> staff meetings</w:t>
      </w:r>
      <w:r w:rsidR="008C2548" w:rsidRPr="002F2E48">
        <w:rPr>
          <w:rFonts w:ascii="Verdana" w:hAnsi="Verdana"/>
          <w:sz w:val="20"/>
        </w:rPr>
        <w:t xml:space="preserve"> for briefing and discussion </w:t>
      </w:r>
      <w:r w:rsidR="00F649A7" w:rsidRPr="002F2E48">
        <w:rPr>
          <w:rFonts w:ascii="Verdana" w:hAnsi="Verdana"/>
          <w:sz w:val="20"/>
        </w:rPr>
        <w:t>of academic and welfare matters</w:t>
      </w:r>
      <w:r w:rsidR="008C2548" w:rsidRPr="002F2E48">
        <w:rPr>
          <w:rFonts w:ascii="Verdana" w:hAnsi="Verdana"/>
          <w:sz w:val="20"/>
        </w:rPr>
        <w:t>.</w:t>
      </w:r>
    </w:p>
    <w:p w14:paraId="00A3515D" w14:textId="77777777" w:rsidR="00774400" w:rsidRPr="002F2E48" w:rsidRDefault="00774400" w:rsidP="00774400">
      <w:pPr>
        <w:ind w:right="-1"/>
        <w:jc w:val="both"/>
        <w:rPr>
          <w:rFonts w:ascii="Verdana" w:hAnsi="Verdana"/>
          <w:sz w:val="20"/>
        </w:rPr>
      </w:pPr>
    </w:p>
    <w:p w14:paraId="1474FE6E" w14:textId="77777777" w:rsidR="00774400" w:rsidRDefault="002F2E48" w:rsidP="002F2E48">
      <w:pPr>
        <w:ind w:right="-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="00774400" w:rsidRPr="002F2E48">
        <w:rPr>
          <w:rFonts w:ascii="Verdana" w:hAnsi="Verdana"/>
          <w:sz w:val="20"/>
        </w:rPr>
        <w:t>Activities / Residential</w:t>
      </w:r>
    </w:p>
    <w:p w14:paraId="67518ACA" w14:textId="77777777" w:rsidR="002F2E48" w:rsidRPr="002F2E48" w:rsidRDefault="002F2E48" w:rsidP="002F2E48">
      <w:pPr>
        <w:ind w:right="-1"/>
        <w:jc w:val="both"/>
        <w:rPr>
          <w:rFonts w:ascii="Verdana" w:hAnsi="Verdana"/>
          <w:sz w:val="20"/>
        </w:rPr>
      </w:pPr>
    </w:p>
    <w:p w14:paraId="3E466201" w14:textId="77777777" w:rsidR="008C2548" w:rsidRPr="002F2E48" w:rsidRDefault="00E71E08" w:rsidP="003110B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Encourage</w:t>
      </w:r>
      <w:r w:rsidR="008C2548" w:rsidRPr="002F2E48">
        <w:rPr>
          <w:rFonts w:ascii="Verdana" w:hAnsi="Verdana"/>
          <w:sz w:val="20"/>
        </w:rPr>
        <w:t xml:space="preserve"> full and enthusiastic involvement by s</w:t>
      </w:r>
      <w:r w:rsidR="005861A0" w:rsidRPr="002F2E48">
        <w:rPr>
          <w:rFonts w:ascii="Verdana" w:hAnsi="Verdana"/>
          <w:sz w:val="20"/>
        </w:rPr>
        <w:t xml:space="preserve">tudents in the scheduled social </w:t>
      </w:r>
      <w:proofErr w:type="spellStart"/>
      <w:r w:rsidR="005861A0" w:rsidRPr="002F2E48">
        <w:rPr>
          <w:rFonts w:ascii="Verdana" w:hAnsi="Verdana"/>
          <w:sz w:val="20"/>
        </w:rPr>
        <w:t>p</w:t>
      </w:r>
      <w:r w:rsidR="008C2548" w:rsidRPr="002F2E48">
        <w:rPr>
          <w:rFonts w:ascii="Verdana" w:hAnsi="Verdana"/>
          <w:sz w:val="20"/>
        </w:rPr>
        <w:t>rogramme</w:t>
      </w:r>
      <w:proofErr w:type="spellEnd"/>
      <w:r w:rsidR="008C2548" w:rsidRPr="002F2E48">
        <w:rPr>
          <w:rFonts w:ascii="Verdana" w:hAnsi="Verdana"/>
          <w:sz w:val="20"/>
        </w:rPr>
        <w:t>, taking pa</w:t>
      </w:r>
      <w:r w:rsidR="005861A0" w:rsidRPr="002F2E48">
        <w:rPr>
          <w:rFonts w:ascii="Verdana" w:hAnsi="Verdana"/>
          <w:sz w:val="20"/>
        </w:rPr>
        <w:t>rt in activities as scheduled</w:t>
      </w:r>
      <w:r w:rsidR="008C2548" w:rsidRPr="002F2E48">
        <w:rPr>
          <w:rFonts w:ascii="Verdana" w:hAnsi="Verdana"/>
          <w:sz w:val="20"/>
        </w:rPr>
        <w:t>.</w:t>
      </w:r>
    </w:p>
    <w:p w14:paraId="2D2A90D6" w14:textId="77777777" w:rsidR="004361CE" w:rsidRPr="002F2E48" w:rsidRDefault="00E71E08" w:rsidP="007C22E9">
      <w:pPr>
        <w:numPr>
          <w:ilvl w:val="0"/>
          <w:numId w:val="11"/>
        </w:numPr>
        <w:ind w:left="714" w:right="-1" w:hanging="357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Participate</w:t>
      </w:r>
      <w:r w:rsidR="00774400" w:rsidRPr="002F2E48">
        <w:rPr>
          <w:rFonts w:ascii="Verdana" w:hAnsi="Verdana"/>
          <w:sz w:val="20"/>
        </w:rPr>
        <w:t xml:space="preserve"> fully in the scheduled activities and excursions, attend </w:t>
      </w:r>
      <w:r w:rsidR="00D9024A" w:rsidRPr="002F2E48">
        <w:rPr>
          <w:rFonts w:ascii="Verdana" w:hAnsi="Verdana"/>
          <w:sz w:val="20"/>
        </w:rPr>
        <w:t xml:space="preserve">staff </w:t>
      </w:r>
      <w:r w:rsidR="00774400" w:rsidRPr="002F2E48">
        <w:rPr>
          <w:rFonts w:ascii="Verdana" w:hAnsi="Verdana"/>
          <w:sz w:val="20"/>
        </w:rPr>
        <w:t>meetings for brie</w:t>
      </w:r>
      <w:r w:rsidR="00B82D26" w:rsidRPr="002F2E48">
        <w:rPr>
          <w:rFonts w:ascii="Verdana" w:hAnsi="Verdana"/>
          <w:sz w:val="20"/>
        </w:rPr>
        <w:t>fing and discussion of social</w:t>
      </w:r>
      <w:r w:rsidR="00774400" w:rsidRPr="002F2E48">
        <w:rPr>
          <w:rFonts w:ascii="Verdana" w:hAnsi="Verdana"/>
          <w:sz w:val="20"/>
        </w:rPr>
        <w:t xml:space="preserve"> program and welfare matters</w:t>
      </w:r>
      <w:r w:rsidR="00D9024A" w:rsidRPr="002F2E48">
        <w:rPr>
          <w:rFonts w:ascii="Verdana" w:hAnsi="Verdana"/>
          <w:sz w:val="20"/>
        </w:rPr>
        <w:t>.</w:t>
      </w:r>
    </w:p>
    <w:p w14:paraId="55033EBA" w14:textId="77777777" w:rsidR="004361CE" w:rsidRPr="002F2E48" w:rsidRDefault="00E71E08" w:rsidP="004361CE">
      <w:pPr>
        <w:numPr>
          <w:ilvl w:val="0"/>
          <w:numId w:val="11"/>
        </w:numPr>
        <w:ind w:left="714" w:right="-1" w:hanging="357"/>
        <w:jc w:val="both"/>
        <w:rPr>
          <w:rFonts w:ascii="Verdana" w:hAnsi="Verdana"/>
          <w:sz w:val="20"/>
        </w:rPr>
      </w:pPr>
      <w:r w:rsidRPr="002F2E48">
        <w:rPr>
          <w:rFonts w:ascii="Verdana" w:hAnsi="Verdana" w:cs="Arial"/>
          <w:sz w:val="20"/>
        </w:rPr>
        <w:t>Co-operate</w:t>
      </w:r>
      <w:r w:rsidR="004361CE" w:rsidRPr="002F2E48">
        <w:rPr>
          <w:rFonts w:ascii="Verdana" w:hAnsi="Verdana" w:cs="Arial"/>
          <w:sz w:val="20"/>
        </w:rPr>
        <w:t xml:space="preserve"> with the Activity Manager, </w:t>
      </w:r>
      <w:proofErr w:type="gramStart"/>
      <w:r w:rsidR="004361CE" w:rsidRPr="002F2E48">
        <w:rPr>
          <w:rFonts w:ascii="Verdana" w:hAnsi="Verdana" w:cs="Arial"/>
          <w:sz w:val="20"/>
        </w:rPr>
        <w:t>and also</w:t>
      </w:r>
      <w:proofErr w:type="gramEnd"/>
      <w:r w:rsidR="004361CE" w:rsidRPr="002F2E48">
        <w:rPr>
          <w:rFonts w:ascii="Verdana" w:hAnsi="Verdana" w:cs="Arial"/>
          <w:sz w:val="20"/>
        </w:rPr>
        <w:t xml:space="preserve"> on occasions with agents and accreditation inspectors, in the observation and evaluation of activities.</w:t>
      </w:r>
    </w:p>
    <w:p w14:paraId="788A4F5E" w14:textId="77777777" w:rsidR="008C2548" w:rsidRPr="002F2E48" w:rsidRDefault="00E71E08" w:rsidP="003110B0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Assist</w:t>
      </w:r>
      <w:r w:rsidR="00D9024A" w:rsidRPr="002F2E48">
        <w:rPr>
          <w:rFonts w:ascii="Verdana" w:hAnsi="Verdana"/>
          <w:sz w:val="20"/>
        </w:rPr>
        <w:t xml:space="preserve"> with arrivals and departures of students</w:t>
      </w:r>
      <w:r w:rsidR="008C2548" w:rsidRPr="002F2E48">
        <w:rPr>
          <w:rFonts w:ascii="Verdana" w:hAnsi="Verdana"/>
          <w:sz w:val="20"/>
        </w:rPr>
        <w:t>, checking bedrooms and facilities, escorting students on airport transfers as and when required etc.</w:t>
      </w:r>
    </w:p>
    <w:p w14:paraId="6D13B544" w14:textId="77777777" w:rsidR="00374A95" w:rsidRPr="002F2E48" w:rsidRDefault="00E71E08" w:rsidP="00374A95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Supervise</w:t>
      </w:r>
      <w:r w:rsidR="00374A95" w:rsidRPr="002F2E48">
        <w:rPr>
          <w:rFonts w:ascii="Verdana" w:hAnsi="Verdana"/>
          <w:sz w:val="20"/>
        </w:rPr>
        <w:t xml:space="preserve"> the “going to bed” and “getting up” rou</w:t>
      </w:r>
      <w:r w:rsidR="002F2E48">
        <w:rPr>
          <w:rFonts w:ascii="Verdana" w:hAnsi="Verdana"/>
          <w:sz w:val="20"/>
        </w:rPr>
        <w:t>tines, afternoon breaks,</w:t>
      </w:r>
      <w:r w:rsidR="00374A95" w:rsidRPr="002F2E48">
        <w:rPr>
          <w:rFonts w:ascii="Verdana" w:hAnsi="Verdana"/>
          <w:sz w:val="20"/>
        </w:rPr>
        <w:t xml:space="preserve"> </w:t>
      </w:r>
      <w:proofErr w:type="gramStart"/>
      <w:r w:rsidR="00374A95" w:rsidRPr="002F2E48">
        <w:rPr>
          <w:rFonts w:ascii="Verdana" w:hAnsi="Verdana"/>
          <w:sz w:val="20"/>
        </w:rPr>
        <w:t>meal times</w:t>
      </w:r>
      <w:proofErr w:type="gramEnd"/>
      <w:r w:rsidR="00374A95" w:rsidRPr="002F2E48">
        <w:rPr>
          <w:rFonts w:ascii="Verdana" w:hAnsi="Verdana"/>
          <w:sz w:val="20"/>
        </w:rPr>
        <w:t>, and homework supervision on a rota</w:t>
      </w:r>
      <w:r w:rsidR="00B82D26" w:rsidRPr="002F2E48">
        <w:rPr>
          <w:rFonts w:ascii="Verdana" w:hAnsi="Verdana"/>
          <w:sz w:val="20"/>
        </w:rPr>
        <w:t>tion</w:t>
      </w:r>
      <w:r w:rsidR="00374A95" w:rsidRPr="002F2E48">
        <w:rPr>
          <w:rFonts w:ascii="Verdana" w:hAnsi="Verdana"/>
          <w:sz w:val="20"/>
        </w:rPr>
        <w:t xml:space="preserve"> basis.</w:t>
      </w:r>
    </w:p>
    <w:p w14:paraId="281DF61A" w14:textId="77777777" w:rsidR="008C2548" w:rsidRPr="002F2E48" w:rsidRDefault="00084EBA" w:rsidP="00374A95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Have</w:t>
      </w:r>
      <w:r w:rsidR="008C2548" w:rsidRPr="002F2E48">
        <w:rPr>
          <w:rFonts w:ascii="Verdana" w:hAnsi="Verdana"/>
          <w:sz w:val="20"/>
        </w:rPr>
        <w:t xml:space="preserve"> an overriding responsibility for the students’ welfare and safety at all times</w:t>
      </w:r>
      <w:proofErr w:type="gramEnd"/>
      <w:r w:rsidR="008C2548" w:rsidRPr="002F2E48">
        <w:rPr>
          <w:rFonts w:ascii="Verdana" w:hAnsi="Verdana"/>
          <w:sz w:val="20"/>
        </w:rPr>
        <w:t xml:space="preserve"> during the course including ti</w:t>
      </w:r>
      <w:r w:rsidR="00B82D26" w:rsidRPr="002F2E48">
        <w:rPr>
          <w:rFonts w:ascii="Verdana" w:hAnsi="Verdana"/>
          <w:sz w:val="20"/>
        </w:rPr>
        <w:t>mes outside the normal duty schedule</w:t>
      </w:r>
      <w:r w:rsidR="008C2548" w:rsidRPr="002F2E48">
        <w:rPr>
          <w:rFonts w:ascii="Verdana" w:hAnsi="Verdana"/>
          <w:sz w:val="20"/>
        </w:rPr>
        <w:t>.</w:t>
      </w:r>
    </w:p>
    <w:p w14:paraId="20771BCA" w14:textId="77777777" w:rsidR="004A694F" w:rsidRPr="002F2E48" w:rsidRDefault="004A694F" w:rsidP="00374A95">
      <w:pPr>
        <w:numPr>
          <w:ilvl w:val="0"/>
          <w:numId w:val="11"/>
        </w:numPr>
        <w:ind w:right="-1"/>
        <w:jc w:val="both"/>
        <w:rPr>
          <w:rFonts w:ascii="Verdana" w:hAnsi="Verdana"/>
          <w:sz w:val="20"/>
        </w:rPr>
      </w:pPr>
      <w:r w:rsidRPr="002F2E48">
        <w:rPr>
          <w:rFonts w:ascii="Verdana" w:hAnsi="Verdana"/>
          <w:sz w:val="20"/>
        </w:rPr>
        <w:t>All other reasonable requests.</w:t>
      </w:r>
    </w:p>
    <w:p w14:paraId="1471CDC8" w14:textId="77777777" w:rsidR="00DF1C8C" w:rsidRPr="002F2E48" w:rsidRDefault="00DF1C8C" w:rsidP="00DF1C8C">
      <w:pPr>
        <w:tabs>
          <w:tab w:val="left" w:pos="-1440"/>
        </w:tabs>
        <w:rPr>
          <w:rFonts w:ascii="Verdana" w:hAnsi="Verdana"/>
          <w:b/>
          <w:sz w:val="20"/>
          <w:lang w:val="en-GB"/>
        </w:rPr>
      </w:pPr>
    </w:p>
    <w:tbl>
      <w:tblPr>
        <w:tblW w:w="9352" w:type="dxa"/>
        <w:jc w:val="center"/>
        <w:tblLook w:val="01E0" w:firstRow="1" w:lastRow="1" w:firstColumn="1" w:lastColumn="1" w:noHBand="0" w:noVBand="0"/>
      </w:tblPr>
      <w:tblGrid>
        <w:gridCol w:w="4445"/>
        <w:gridCol w:w="4907"/>
      </w:tblGrid>
      <w:tr w:rsidR="00286D8A" w:rsidRPr="002F2E48" w14:paraId="09F16AE8" w14:textId="77777777" w:rsidTr="004361CE">
        <w:trPr>
          <w:trHeight w:val="1859"/>
          <w:jc w:val="center"/>
        </w:trPr>
        <w:tc>
          <w:tcPr>
            <w:tcW w:w="4445" w:type="dxa"/>
            <w:shd w:val="clear" w:color="auto" w:fill="auto"/>
          </w:tcPr>
          <w:p w14:paraId="6CF02A60" w14:textId="77777777" w:rsidR="002F2E48" w:rsidRDefault="002F2E48" w:rsidP="00EB5793">
            <w:pPr>
              <w:rPr>
                <w:rFonts w:ascii="Verdana" w:hAnsi="Verdana"/>
                <w:b/>
                <w:sz w:val="20"/>
              </w:rPr>
            </w:pPr>
          </w:p>
          <w:p w14:paraId="549691F8" w14:textId="77777777" w:rsidR="002F2E48" w:rsidRDefault="002F2E48" w:rsidP="00EB5793">
            <w:pPr>
              <w:rPr>
                <w:rFonts w:ascii="Verdana" w:hAnsi="Verdana"/>
                <w:b/>
                <w:sz w:val="20"/>
              </w:rPr>
            </w:pPr>
          </w:p>
          <w:p w14:paraId="2F6AC2EB" w14:textId="77777777" w:rsidR="002F2E48" w:rsidRDefault="002F2E48" w:rsidP="00EB5793">
            <w:pPr>
              <w:rPr>
                <w:rFonts w:ascii="Verdana" w:hAnsi="Verdana"/>
                <w:b/>
                <w:sz w:val="20"/>
              </w:rPr>
            </w:pPr>
          </w:p>
          <w:p w14:paraId="2DC47376" w14:textId="77777777" w:rsidR="00286D8A" w:rsidRPr="002F2E48" w:rsidRDefault="00286D8A" w:rsidP="00EB5793">
            <w:pPr>
              <w:rPr>
                <w:rFonts w:ascii="Verdana" w:hAnsi="Verdana"/>
                <w:b/>
                <w:sz w:val="20"/>
              </w:rPr>
            </w:pPr>
            <w:r w:rsidRPr="002F2E48">
              <w:rPr>
                <w:rFonts w:ascii="Verdana" w:hAnsi="Verdana"/>
                <w:b/>
                <w:sz w:val="20"/>
              </w:rPr>
              <w:t>Qualifications and experience</w:t>
            </w:r>
          </w:p>
          <w:p w14:paraId="648E3149" w14:textId="77777777" w:rsidR="00286D8A" w:rsidRPr="002F2E48" w:rsidRDefault="00F649A7" w:rsidP="00EF7E0A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 w:rsidRPr="002F2E48">
              <w:rPr>
                <w:rFonts w:ascii="Verdana" w:hAnsi="Verdana"/>
                <w:sz w:val="20"/>
              </w:rPr>
              <w:t>Recognized ESL</w:t>
            </w:r>
            <w:r w:rsidR="006B0CAC" w:rsidRPr="002F2E48">
              <w:rPr>
                <w:rFonts w:ascii="Verdana" w:hAnsi="Verdana"/>
                <w:sz w:val="20"/>
              </w:rPr>
              <w:t>/EFL</w:t>
            </w:r>
            <w:r w:rsidRPr="002F2E48">
              <w:rPr>
                <w:rFonts w:ascii="Verdana" w:hAnsi="Verdana"/>
                <w:sz w:val="20"/>
              </w:rPr>
              <w:t xml:space="preserve"> </w:t>
            </w:r>
            <w:proofErr w:type="gramStart"/>
            <w:r w:rsidRPr="002F2E48">
              <w:rPr>
                <w:rFonts w:ascii="Verdana" w:hAnsi="Verdana"/>
                <w:sz w:val="20"/>
              </w:rPr>
              <w:t>qualification</w:t>
            </w:r>
            <w:proofErr w:type="gramEnd"/>
          </w:p>
          <w:p w14:paraId="3E0598EF" w14:textId="77777777" w:rsidR="00286D8A" w:rsidRPr="002F2E48" w:rsidRDefault="00F06EB8" w:rsidP="00D9024A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proofErr w:type="gramStart"/>
            <w:r w:rsidRPr="002F2E48">
              <w:rPr>
                <w:rFonts w:ascii="Verdana" w:hAnsi="Verdana"/>
                <w:sz w:val="20"/>
              </w:rPr>
              <w:t xml:space="preserve">Experience </w:t>
            </w:r>
            <w:r w:rsidR="00286D8A" w:rsidRPr="002F2E48">
              <w:rPr>
                <w:rFonts w:ascii="Verdana" w:hAnsi="Verdana"/>
                <w:sz w:val="20"/>
              </w:rPr>
              <w:t xml:space="preserve"> working</w:t>
            </w:r>
            <w:proofErr w:type="gramEnd"/>
            <w:r w:rsidR="00286D8A" w:rsidRPr="002F2E48">
              <w:rPr>
                <w:rFonts w:ascii="Verdana" w:hAnsi="Verdana"/>
                <w:sz w:val="20"/>
              </w:rPr>
              <w:t xml:space="preserve"> with teenagers</w:t>
            </w:r>
          </w:p>
        </w:tc>
        <w:tc>
          <w:tcPr>
            <w:tcW w:w="4907" w:type="dxa"/>
            <w:shd w:val="clear" w:color="auto" w:fill="auto"/>
          </w:tcPr>
          <w:p w14:paraId="77C8D360" w14:textId="77777777" w:rsidR="002F2E48" w:rsidRDefault="002F2E48" w:rsidP="001E4E96">
            <w:pPr>
              <w:rPr>
                <w:rFonts w:ascii="Verdana" w:hAnsi="Verdana"/>
                <w:b/>
                <w:sz w:val="20"/>
              </w:rPr>
            </w:pPr>
          </w:p>
          <w:p w14:paraId="6E61FFCF" w14:textId="77777777" w:rsidR="002F2E48" w:rsidRDefault="002F2E48" w:rsidP="001E4E96">
            <w:pPr>
              <w:rPr>
                <w:rFonts w:ascii="Verdana" w:hAnsi="Verdana"/>
                <w:b/>
                <w:sz w:val="20"/>
              </w:rPr>
            </w:pPr>
          </w:p>
          <w:p w14:paraId="409FA4CE" w14:textId="77777777" w:rsidR="002F2E48" w:rsidRDefault="002F2E48" w:rsidP="001E4E96">
            <w:pPr>
              <w:rPr>
                <w:rFonts w:ascii="Verdana" w:hAnsi="Verdana"/>
                <w:b/>
                <w:sz w:val="20"/>
              </w:rPr>
            </w:pPr>
          </w:p>
          <w:p w14:paraId="47824F5F" w14:textId="77777777" w:rsidR="00287696" w:rsidRPr="002F2E48" w:rsidRDefault="00287696" w:rsidP="001E4E96">
            <w:pPr>
              <w:rPr>
                <w:rFonts w:ascii="Verdana" w:hAnsi="Verdana"/>
                <w:b/>
                <w:sz w:val="20"/>
              </w:rPr>
            </w:pPr>
            <w:r w:rsidRPr="002F2E48">
              <w:rPr>
                <w:rFonts w:ascii="Verdana" w:hAnsi="Verdana"/>
                <w:b/>
                <w:sz w:val="20"/>
              </w:rPr>
              <w:t>Requirements of the Job</w:t>
            </w:r>
          </w:p>
          <w:p w14:paraId="6D2BD5DD" w14:textId="7EFE665D" w:rsidR="00287696" w:rsidRPr="008202CB" w:rsidRDefault="000F7778" w:rsidP="00EF7E0A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</w:rPr>
            </w:pPr>
            <w:r w:rsidRPr="008202CB">
              <w:rPr>
                <w:rFonts w:ascii="Verdana" w:hAnsi="Verdana"/>
                <w:sz w:val="20"/>
              </w:rPr>
              <w:t xml:space="preserve">Attendance at ECI </w:t>
            </w:r>
            <w:proofErr w:type="gramStart"/>
            <w:r w:rsidRPr="008202CB">
              <w:rPr>
                <w:rFonts w:ascii="Verdana" w:hAnsi="Verdana"/>
                <w:sz w:val="20"/>
              </w:rPr>
              <w:t>on line</w:t>
            </w:r>
            <w:proofErr w:type="gramEnd"/>
            <w:r w:rsidRPr="008202CB">
              <w:rPr>
                <w:rFonts w:ascii="Verdana" w:hAnsi="Verdana"/>
                <w:sz w:val="20"/>
              </w:rPr>
              <w:t xml:space="preserve"> training and pre-course induction </w:t>
            </w:r>
            <w:r w:rsidR="00E4133A" w:rsidRPr="008202CB">
              <w:rPr>
                <w:rFonts w:ascii="Verdana" w:hAnsi="Verdana"/>
                <w:sz w:val="20"/>
              </w:rPr>
              <w:t>and pre-course set up</w:t>
            </w:r>
          </w:p>
          <w:p w14:paraId="45B85DC5" w14:textId="77777777" w:rsidR="00287696" w:rsidRPr="002F2E48" w:rsidRDefault="00287696" w:rsidP="00EF7E0A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 w:rsidRPr="002F2E48">
              <w:rPr>
                <w:rFonts w:ascii="Verdana" w:hAnsi="Verdana"/>
                <w:sz w:val="20"/>
              </w:rPr>
              <w:t>Attendance on six days per week including participation in le</w:t>
            </w:r>
            <w:r w:rsidR="002F03C4" w:rsidRPr="002F2E48">
              <w:rPr>
                <w:rFonts w:ascii="Verdana" w:hAnsi="Verdana"/>
                <w:sz w:val="20"/>
              </w:rPr>
              <w:t xml:space="preserve">isure activities as </w:t>
            </w:r>
            <w:proofErr w:type="gramStart"/>
            <w:r w:rsidR="002F03C4" w:rsidRPr="002F2E48">
              <w:rPr>
                <w:rFonts w:ascii="Verdana" w:hAnsi="Verdana"/>
                <w:sz w:val="20"/>
              </w:rPr>
              <w:t>scheduled</w:t>
            </w:r>
            <w:proofErr w:type="gramEnd"/>
          </w:p>
          <w:p w14:paraId="4CF22A5A" w14:textId="77777777" w:rsidR="001E4E96" w:rsidRPr="002F2E48" w:rsidRDefault="001E4E96" w:rsidP="00EF7E0A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 w:rsidRPr="002F2E48">
              <w:rPr>
                <w:rFonts w:ascii="Verdana" w:hAnsi="Verdana"/>
                <w:sz w:val="20"/>
              </w:rPr>
              <w:t>Residing on campus</w:t>
            </w:r>
          </w:p>
          <w:p w14:paraId="014FAC18" w14:textId="77777777" w:rsidR="00D9024A" w:rsidRPr="002F2E48" w:rsidRDefault="002F2E48" w:rsidP="00D9024A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DBS Certification</w:t>
            </w:r>
          </w:p>
          <w:p w14:paraId="6889CFAF" w14:textId="77777777" w:rsidR="00287696" w:rsidRPr="002F2E48" w:rsidRDefault="00287696" w:rsidP="00EB5793">
            <w:pPr>
              <w:rPr>
                <w:rFonts w:ascii="Verdana" w:hAnsi="Verdana"/>
                <w:sz w:val="20"/>
              </w:rPr>
            </w:pPr>
          </w:p>
        </w:tc>
      </w:tr>
    </w:tbl>
    <w:p w14:paraId="0D9F0EAA" w14:textId="77777777" w:rsidR="00A72C7A" w:rsidRPr="002F2E48" w:rsidRDefault="002F03C4" w:rsidP="0072113B">
      <w:pPr>
        <w:tabs>
          <w:tab w:val="left" w:pos="2460"/>
        </w:tabs>
        <w:jc w:val="center"/>
        <w:rPr>
          <w:rFonts w:ascii="Calibri" w:hAnsi="Calibri" w:cs="Calibri"/>
          <w:b/>
          <w:i/>
          <w:sz w:val="20"/>
          <w:lang w:val="en-GB"/>
        </w:rPr>
      </w:pPr>
      <w:r w:rsidRPr="002F2E48">
        <w:rPr>
          <w:rFonts w:ascii="Calibri" w:hAnsi="Calibri" w:cs="Calibri"/>
          <w:b/>
          <w:i/>
          <w:sz w:val="20"/>
          <w:lang w:val="en-GB"/>
        </w:rPr>
        <w:t xml:space="preserve">(*Please note:  </w:t>
      </w:r>
      <w:proofErr w:type="gramStart"/>
      <w:r w:rsidRPr="002F2E48">
        <w:rPr>
          <w:rFonts w:ascii="Calibri" w:hAnsi="Calibri" w:cs="Calibri"/>
          <w:b/>
          <w:i/>
          <w:sz w:val="20"/>
          <w:lang w:val="en-GB"/>
        </w:rPr>
        <w:t>It should be understood that this</w:t>
      </w:r>
      <w:proofErr w:type="gramEnd"/>
      <w:r w:rsidRPr="002F2E48">
        <w:rPr>
          <w:rFonts w:ascii="Calibri" w:hAnsi="Calibri" w:cs="Calibri"/>
          <w:b/>
          <w:i/>
          <w:sz w:val="20"/>
          <w:lang w:val="en-GB"/>
        </w:rPr>
        <w:t xml:space="preserve"> is a </w:t>
      </w:r>
      <w:r w:rsidRPr="002F2E48">
        <w:rPr>
          <w:rFonts w:ascii="Calibri" w:hAnsi="Calibri" w:cs="Calibri"/>
          <w:b/>
          <w:i/>
          <w:sz w:val="20"/>
          <w:u w:val="single"/>
          <w:lang w:val="en-GB"/>
        </w:rPr>
        <w:t>dual</w:t>
      </w:r>
      <w:r w:rsidR="00A72C7A" w:rsidRPr="002F2E48">
        <w:rPr>
          <w:rFonts w:ascii="Calibri" w:hAnsi="Calibri" w:cs="Calibri"/>
          <w:b/>
          <w:i/>
          <w:sz w:val="20"/>
          <w:lang w:val="en-GB"/>
        </w:rPr>
        <w:t xml:space="preserve"> role.  </w:t>
      </w:r>
    </w:p>
    <w:p w14:paraId="2A025511" w14:textId="3913A1B6" w:rsidR="00F35A34" w:rsidRDefault="00A72C7A" w:rsidP="0072113B">
      <w:pPr>
        <w:tabs>
          <w:tab w:val="left" w:pos="2460"/>
        </w:tabs>
        <w:jc w:val="center"/>
        <w:rPr>
          <w:rFonts w:ascii="Calibri" w:hAnsi="Calibri" w:cs="Calibri"/>
          <w:b/>
          <w:i/>
          <w:sz w:val="20"/>
          <w:lang w:val="en-GB"/>
        </w:rPr>
      </w:pPr>
      <w:r w:rsidRPr="002F2E48">
        <w:rPr>
          <w:rFonts w:ascii="Calibri" w:hAnsi="Calibri" w:cs="Calibri"/>
          <w:b/>
          <w:i/>
          <w:sz w:val="20"/>
          <w:lang w:val="en-GB"/>
        </w:rPr>
        <w:t>Full participation in both areas is essential to the successful running of the program</w:t>
      </w:r>
      <w:r w:rsidR="002F2E48">
        <w:rPr>
          <w:rFonts w:ascii="Calibri" w:hAnsi="Calibri" w:cs="Calibri"/>
          <w:b/>
          <w:i/>
          <w:sz w:val="20"/>
          <w:lang w:val="en-GB"/>
        </w:rPr>
        <w:t>me</w:t>
      </w:r>
      <w:r w:rsidR="002F03C4" w:rsidRPr="002F2E48">
        <w:rPr>
          <w:rFonts w:ascii="Calibri" w:hAnsi="Calibri" w:cs="Calibri"/>
          <w:b/>
          <w:i/>
          <w:sz w:val="20"/>
          <w:lang w:val="en-GB"/>
        </w:rPr>
        <w:t>)</w:t>
      </w:r>
    </w:p>
    <w:p w14:paraId="412F873A" w14:textId="57639A2E" w:rsidR="009C7876" w:rsidRDefault="009C7876" w:rsidP="0072113B">
      <w:pPr>
        <w:tabs>
          <w:tab w:val="left" w:pos="2460"/>
        </w:tabs>
        <w:jc w:val="center"/>
        <w:rPr>
          <w:rFonts w:ascii="Calibri" w:hAnsi="Calibri" w:cs="Calibri"/>
          <w:b/>
          <w:i/>
          <w:sz w:val="20"/>
          <w:lang w:val="en-GB"/>
        </w:rPr>
      </w:pPr>
    </w:p>
    <w:p w14:paraId="231EB5F2" w14:textId="51D5AF92" w:rsidR="009C7876" w:rsidRDefault="009C7876" w:rsidP="009C7876">
      <w:pPr>
        <w:tabs>
          <w:tab w:val="left" w:pos="2460"/>
        </w:tabs>
        <w:rPr>
          <w:rFonts w:ascii="Calibri" w:hAnsi="Calibri" w:cs="Calibri"/>
          <w:bCs/>
          <w:iCs/>
          <w:sz w:val="28"/>
          <w:szCs w:val="28"/>
          <w:lang w:val="en-GB"/>
        </w:rPr>
      </w:pPr>
    </w:p>
    <w:p w14:paraId="0DBD669C" w14:textId="209EE374" w:rsidR="009C7876" w:rsidRPr="009C7876" w:rsidRDefault="009C7876" w:rsidP="009C7876">
      <w:pPr>
        <w:tabs>
          <w:tab w:val="left" w:pos="2460"/>
        </w:tabs>
        <w:rPr>
          <w:rFonts w:ascii="Calibri" w:hAnsi="Calibri" w:cs="Calibri"/>
          <w:b/>
          <w:i/>
          <w:sz w:val="28"/>
          <w:szCs w:val="28"/>
          <w:lang w:val="en-GB"/>
        </w:rPr>
      </w:pPr>
      <w:r w:rsidRPr="009C7876">
        <w:rPr>
          <w:rFonts w:ascii="Verdana" w:hAnsi="Verdana" w:cs="Calibri"/>
          <w:b/>
          <w:i/>
          <w:szCs w:val="24"/>
          <w:lang w:val="en-GB"/>
        </w:rPr>
        <w:t xml:space="preserve">Please note some positions can offer </w:t>
      </w:r>
      <w:proofErr w:type="gramStart"/>
      <w:r w:rsidRPr="009C7876">
        <w:rPr>
          <w:rFonts w:ascii="Verdana" w:hAnsi="Verdana" w:cs="Calibri"/>
          <w:b/>
          <w:i/>
          <w:szCs w:val="24"/>
          <w:lang w:val="en-GB"/>
        </w:rPr>
        <w:t>30 hour</w:t>
      </w:r>
      <w:proofErr w:type="gramEnd"/>
      <w:r w:rsidRPr="009C7876">
        <w:rPr>
          <w:rFonts w:ascii="Verdana" w:hAnsi="Verdana" w:cs="Calibri"/>
          <w:b/>
          <w:i/>
          <w:szCs w:val="24"/>
          <w:lang w:val="en-GB"/>
        </w:rPr>
        <w:t xml:space="preserve"> contact teaching per week. Those contracts would exclude</w:t>
      </w:r>
      <w:r>
        <w:rPr>
          <w:rFonts w:ascii="Verdana" w:hAnsi="Verdana" w:cs="Calibri"/>
          <w:b/>
          <w:i/>
          <w:szCs w:val="24"/>
          <w:lang w:val="en-GB"/>
        </w:rPr>
        <w:t xml:space="preserve"> most</w:t>
      </w:r>
      <w:r w:rsidRPr="009C7876">
        <w:rPr>
          <w:rFonts w:ascii="Verdana" w:hAnsi="Verdana" w:cs="Calibri"/>
          <w:b/>
          <w:i/>
          <w:szCs w:val="24"/>
          <w:lang w:val="en-GB"/>
        </w:rPr>
        <w:t xml:space="preserve"> participation in the activities programme</w:t>
      </w:r>
      <w:r w:rsidRPr="009C7876">
        <w:rPr>
          <w:rFonts w:ascii="Calibri" w:hAnsi="Calibri" w:cs="Calibri"/>
          <w:b/>
          <w:i/>
          <w:sz w:val="28"/>
          <w:szCs w:val="28"/>
          <w:lang w:val="en-GB"/>
        </w:rPr>
        <w:t>.</w:t>
      </w:r>
    </w:p>
    <w:sectPr w:rsidR="009C7876" w:rsidRPr="009C7876" w:rsidSect="004D5042">
      <w:headerReference w:type="default" r:id="rId7"/>
      <w:footerReference w:type="default" r:id="rId8"/>
      <w:type w:val="continuous"/>
      <w:pgSz w:w="11905" w:h="16837" w:code="9"/>
      <w:pgMar w:top="284" w:right="567" w:bottom="244" w:left="567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7749" w14:textId="77777777" w:rsidR="00B35F93" w:rsidRDefault="00B35F93">
      <w:r>
        <w:separator/>
      </w:r>
    </w:p>
  </w:endnote>
  <w:endnote w:type="continuationSeparator" w:id="0">
    <w:p w14:paraId="0171F908" w14:textId="77777777" w:rsidR="00B35F93" w:rsidRDefault="00B3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94AF" w14:textId="77777777" w:rsidR="003622BB" w:rsidRDefault="003622BB">
    <w:pPr>
      <w:pStyle w:val="Footer"/>
      <w:framePr w:wrap="auto" w:vAnchor="text" w:hAnchor="margin" w:xAlign="right" w:y="1"/>
    </w:pPr>
  </w:p>
  <w:p w14:paraId="4F82BD0A" w14:textId="77777777" w:rsidR="003622BB" w:rsidRDefault="003622BB">
    <w:pPr>
      <w:framePr w:wrap="auto" w:vAnchor="text" w:hAnchor="margin" w:xAlign="center" w:y="1"/>
      <w:rPr>
        <w:b/>
      </w:rPr>
    </w:pPr>
  </w:p>
  <w:p w14:paraId="659AFCB3" w14:textId="77777777" w:rsidR="003622BB" w:rsidRDefault="00362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47B1" w14:textId="77777777" w:rsidR="00B35F93" w:rsidRDefault="00B35F93">
      <w:r>
        <w:separator/>
      </w:r>
    </w:p>
  </w:footnote>
  <w:footnote w:type="continuationSeparator" w:id="0">
    <w:p w14:paraId="3825FC08" w14:textId="77777777" w:rsidR="00B35F93" w:rsidRDefault="00B3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E220" w14:textId="77777777" w:rsidR="003622BB" w:rsidRDefault="002F2E48" w:rsidP="002F2E4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3E9B05A" wp14:editId="571F3B12">
          <wp:extent cx="1487438" cy="5999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era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20" cy="62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B60"/>
    <w:multiLevelType w:val="hybridMultilevel"/>
    <w:tmpl w:val="9BD25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D5E"/>
    <w:multiLevelType w:val="hybridMultilevel"/>
    <w:tmpl w:val="08749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1B5"/>
    <w:multiLevelType w:val="hybridMultilevel"/>
    <w:tmpl w:val="7102C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3264"/>
    <w:multiLevelType w:val="hybridMultilevel"/>
    <w:tmpl w:val="CC08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3CC9"/>
    <w:multiLevelType w:val="hybridMultilevel"/>
    <w:tmpl w:val="41282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F57AE"/>
    <w:multiLevelType w:val="hybridMultilevel"/>
    <w:tmpl w:val="F1CE1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7AF3"/>
    <w:multiLevelType w:val="hybridMultilevel"/>
    <w:tmpl w:val="28246B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B7548"/>
    <w:multiLevelType w:val="hybridMultilevel"/>
    <w:tmpl w:val="757EF6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4D43"/>
    <w:multiLevelType w:val="hybridMultilevel"/>
    <w:tmpl w:val="AE14EA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5C252E"/>
    <w:multiLevelType w:val="hybridMultilevel"/>
    <w:tmpl w:val="3FECB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71410"/>
    <w:multiLevelType w:val="hybridMultilevel"/>
    <w:tmpl w:val="CC742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140E8"/>
    <w:multiLevelType w:val="hybridMultilevel"/>
    <w:tmpl w:val="96942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1C43"/>
    <w:multiLevelType w:val="hybridMultilevel"/>
    <w:tmpl w:val="C4F80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969EE"/>
    <w:multiLevelType w:val="hybridMultilevel"/>
    <w:tmpl w:val="49EE7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360028">
    <w:abstractNumId w:val="13"/>
  </w:num>
  <w:num w:numId="2" w16cid:durableId="521020595">
    <w:abstractNumId w:val="12"/>
  </w:num>
  <w:num w:numId="3" w16cid:durableId="704018635">
    <w:abstractNumId w:val="8"/>
  </w:num>
  <w:num w:numId="4" w16cid:durableId="1790473110">
    <w:abstractNumId w:val="6"/>
  </w:num>
  <w:num w:numId="5" w16cid:durableId="2062557595">
    <w:abstractNumId w:val="4"/>
  </w:num>
  <w:num w:numId="6" w16cid:durableId="95177252">
    <w:abstractNumId w:val="2"/>
  </w:num>
  <w:num w:numId="7" w16cid:durableId="1979989381">
    <w:abstractNumId w:val="10"/>
  </w:num>
  <w:num w:numId="8" w16cid:durableId="771513053">
    <w:abstractNumId w:val="5"/>
  </w:num>
  <w:num w:numId="9" w16cid:durableId="579874236">
    <w:abstractNumId w:val="9"/>
  </w:num>
  <w:num w:numId="10" w16cid:durableId="747846630">
    <w:abstractNumId w:val="1"/>
  </w:num>
  <w:num w:numId="11" w16cid:durableId="1816331270">
    <w:abstractNumId w:val="11"/>
  </w:num>
  <w:num w:numId="12" w16cid:durableId="1647976120">
    <w:abstractNumId w:val="7"/>
  </w:num>
  <w:num w:numId="13" w16cid:durableId="1548100672">
    <w:abstractNumId w:val="0"/>
  </w:num>
  <w:num w:numId="14" w16cid:durableId="1541816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34"/>
    <w:rsid w:val="0001149D"/>
    <w:rsid w:val="000723C4"/>
    <w:rsid w:val="000802D4"/>
    <w:rsid w:val="00084EBA"/>
    <w:rsid w:val="000926B1"/>
    <w:rsid w:val="000B080A"/>
    <w:rsid w:val="000F7778"/>
    <w:rsid w:val="001108DE"/>
    <w:rsid w:val="0013753A"/>
    <w:rsid w:val="001E1F87"/>
    <w:rsid w:val="001E4E96"/>
    <w:rsid w:val="001F36EE"/>
    <w:rsid w:val="00203DFB"/>
    <w:rsid w:val="0023489D"/>
    <w:rsid w:val="0025715E"/>
    <w:rsid w:val="00265D16"/>
    <w:rsid w:val="00286D8A"/>
    <w:rsid w:val="00287696"/>
    <w:rsid w:val="002D3644"/>
    <w:rsid w:val="002F03C4"/>
    <w:rsid w:val="002F2E48"/>
    <w:rsid w:val="003110B0"/>
    <w:rsid w:val="0033234A"/>
    <w:rsid w:val="00343F6E"/>
    <w:rsid w:val="003622BB"/>
    <w:rsid w:val="00374A95"/>
    <w:rsid w:val="003B151E"/>
    <w:rsid w:val="003E2DFA"/>
    <w:rsid w:val="00400670"/>
    <w:rsid w:val="004119BB"/>
    <w:rsid w:val="00420B03"/>
    <w:rsid w:val="004361CE"/>
    <w:rsid w:val="00461D0C"/>
    <w:rsid w:val="00471997"/>
    <w:rsid w:val="004A05CF"/>
    <w:rsid w:val="004A203F"/>
    <w:rsid w:val="004A694F"/>
    <w:rsid w:val="004D37B5"/>
    <w:rsid w:val="004D5042"/>
    <w:rsid w:val="004E135D"/>
    <w:rsid w:val="004F189B"/>
    <w:rsid w:val="00513752"/>
    <w:rsid w:val="00526C60"/>
    <w:rsid w:val="005861A0"/>
    <w:rsid w:val="00594EF0"/>
    <w:rsid w:val="005D00FA"/>
    <w:rsid w:val="005D0898"/>
    <w:rsid w:val="005F23F2"/>
    <w:rsid w:val="006305BC"/>
    <w:rsid w:val="0063769F"/>
    <w:rsid w:val="006438B7"/>
    <w:rsid w:val="0064748A"/>
    <w:rsid w:val="00650604"/>
    <w:rsid w:val="006654A2"/>
    <w:rsid w:val="006B0CAC"/>
    <w:rsid w:val="006D2FA9"/>
    <w:rsid w:val="006E35F9"/>
    <w:rsid w:val="006F26DF"/>
    <w:rsid w:val="0072113B"/>
    <w:rsid w:val="007379D7"/>
    <w:rsid w:val="00756F4B"/>
    <w:rsid w:val="00774400"/>
    <w:rsid w:val="007C22E9"/>
    <w:rsid w:val="008007C5"/>
    <w:rsid w:val="008057A2"/>
    <w:rsid w:val="008202CB"/>
    <w:rsid w:val="00874692"/>
    <w:rsid w:val="008811B9"/>
    <w:rsid w:val="008C2548"/>
    <w:rsid w:val="008D7166"/>
    <w:rsid w:val="008E75A3"/>
    <w:rsid w:val="0093659A"/>
    <w:rsid w:val="009603F6"/>
    <w:rsid w:val="00961905"/>
    <w:rsid w:val="009737BC"/>
    <w:rsid w:val="0097618B"/>
    <w:rsid w:val="009C7876"/>
    <w:rsid w:val="009D1B15"/>
    <w:rsid w:val="00A06DF2"/>
    <w:rsid w:val="00A4540C"/>
    <w:rsid w:val="00A72C7A"/>
    <w:rsid w:val="00A7332F"/>
    <w:rsid w:val="00A97552"/>
    <w:rsid w:val="00AB1330"/>
    <w:rsid w:val="00AC3667"/>
    <w:rsid w:val="00AC4254"/>
    <w:rsid w:val="00AF6DFB"/>
    <w:rsid w:val="00B015BD"/>
    <w:rsid w:val="00B11499"/>
    <w:rsid w:val="00B11952"/>
    <w:rsid w:val="00B15F47"/>
    <w:rsid w:val="00B23E3D"/>
    <w:rsid w:val="00B35F93"/>
    <w:rsid w:val="00B41997"/>
    <w:rsid w:val="00B632FF"/>
    <w:rsid w:val="00B63740"/>
    <w:rsid w:val="00B82D26"/>
    <w:rsid w:val="00BA3B1E"/>
    <w:rsid w:val="00BB77CD"/>
    <w:rsid w:val="00BC56CD"/>
    <w:rsid w:val="00BD25A6"/>
    <w:rsid w:val="00BF678C"/>
    <w:rsid w:val="00C32D3E"/>
    <w:rsid w:val="00C37728"/>
    <w:rsid w:val="00C54001"/>
    <w:rsid w:val="00C715C7"/>
    <w:rsid w:val="00C8050C"/>
    <w:rsid w:val="00C92C70"/>
    <w:rsid w:val="00CC21C4"/>
    <w:rsid w:val="00CD1798"/>
    <w:rsid w:val="00CE51AF"/>
    <w:rsid w:val="00CE7227"/>
    <w:rsid w:val="00CF1B46"/>
    <w:rsid w:val="00CF4C23"/>
    <w:rsid w:val="00D35FF8"/>
    <w:rsid w:val="00D85151"/>
    <w:rsid w:val="00D9024A"/>
    <w:rsid w:val="00DB059C"/>
    <w:rsid w:val="00DE27B1"/>
    <w:rsid w:val="00DE6948"/>
    <w:rsid w:val="00DF1C8C"/>
    <w:rsid w:val="00E379A9"/>
    <w:rsid w:val="00E4133A"/>
    <w:rsid w:val="00E6426B"/>
    <w:rsid w:val="00E71E08"/>
    <w:rsid w:val="00E86607"/>
    <w:rsid w:val="00EB152A"/>
    <w:rsid w:val="00EB5793"/>
    <w:rsid w:val="00EC1B44"/>
    <w:rsid w:val="00ED1036"/>
    <w:rsid w:val="00EE1D99"/>
    <w:rsid w:val="00EF7E0A"/>
    <w:rsid w:val="00F06EB8"/>
    <w:rsid w:val="00F35A34"/>
    <w:rsid w:val="00F649A7"/>
    <w:rsid w:val="00F64CC9"/>
    <w:rsid w:val="00F90A05"/>
    <w:rsid w:val="00FB3423"/>
    <w:rsid w:val="00FC526C"/>
    <w:rsid w:val="00FF6BC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97CA2B"/>
  <w15:docId w15:val="{DBBE5A6D-C2F6-41CF-8D94-699C371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oudy Old Style" w:hAnsi="Goudy Old Style"/>
      <w:b/>
      <w:szCs w:val="28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oudy Old Style" w:hAnsi="Goudy Old Style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3644"/>
    <w:rPr>
      <w:rFonts w:ascii="Tahoma" w:hAnsi="Tahoma" w:cs="Tahoma"/>
      <w:sz w:val="16"/>
      <w:szCs w:val="16"/>
    </w:rPr>
  </w:style>
  <w:style w:type="character" w:customStyle="1" w:styleId="small1">
    <w:name w:val="small1"/>
    <w:rsid w:val="00AC3667"/>
    <w:rPr>
      <w:rFonts w:ascii="Verdana" w:hAnsi="Verdana" w:hint="default"/>
      <w:b w:val="0"/>
      <w:bCs w:val="0"/>
      <w:i w:val="0"/>
      <w:iCs w:val="0"/>
      <w:color w:val="000000"/>
      <w:sz w:val="15"/>
      <w:szCs w:val="15"/>
    </w:rPr>
  </w:style>
  <w:style w:type="table" w:styleId="TableGrid">
    <w:name w:val="Table Grid"/>
    <w:basedOn w:val="TableNormal"/>
    <w:rsid w:val="00286D8A"/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A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 (UK)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Pilkington</dc:creator>
  <cp:lastModifiedBy>Jackie Pilkington</cp:lastModifiedBy>
  <cp:revision>9</cp:revision>
  <cp:lastPrinted>2008-04-04T15:18:00Z</cp:lastPrinted>
  <dcterms:created xsi:type="dcterms:W3CDTF">2016-01-19T15:46:00Z</dcterms:created>
  <dcterms:modified xsi:type="dcterms:W3CDTF">2024-01-16T16:38:00Z</dcterms:modified>
</cp:coreProperties>
</file>