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218" w:rsidRPr="00640A11" w:rsidRDefault="005E2218" w:rsidP="005E2218">
      <w:pPr>
        <w:tabs>
          <w:tab w:val="left" w:pos="870"/>
        </w:tabs>
        <w:rPr>
          <w:rFonts w:asciiTheme="minorHAnsi" w:hAnsiTheme="minorHAnsi" w:cstheme="minorHAnsi"/>
          <w:b/>
          <w:sz w:val="36"/>
          <w:szCs w:val="36"/>
        </w:rPr>
      </w:pPr>
      <w:r>
        <w:rPr>
          <w:b/>
          <w:sz w:val="36"/>
          <w:szCs w:val="36"/>
        </w:rPr>
        <w:t xml:space="preserve">               </w:t>
      </w:r>
      <w:r w:rsidR="007C46A8">
        <w:rPr>
          <w:rFonts w:asciiTheme="minorHAnsi" w:hAnsiTheme="minorHAnsi" w:cstheme="minorHAnsi"/>
          <w:b/>
          <w:sz w:val="36"/>
          <w:szCs w:val="36"/>
        </w:rPr>
        <w:t>Class Teacher</w:t>
      </w:r>
      <w:r w:rsidRPr="00640A11">
        <w:rPr>
          <w:rFonts w:asciiTheme="minorHAnsi" w:hAnsiTheme="minorHAnsi" w:cstheme="minorHAnsi"/>
          <w:b/>
          <w:sz w:val="36"/>
          <w:szCs w:val="36"/>
        </w:rPr>
        <w:t xml:space="preserve"> Job Description</w:t>
      </w:r>
    </w:p>
    <w:p w:rsidR="005E2218" w:rsidRPr="00640A11" w:rsidRDefault="005E2218" w:rsidP="005E2218">
      <w:pPr>
        <w:rPr>
          <w:rFonts w:asciiTheme="minorHAnsi" w:hAnsiTheme="minorHAnsi" w:cstheme="minorHAnsi"/>
          <w:b/>
        </w:rPr>
      </w:pPr>
    </w:p>
    <w:p w:rsidR="005E2218" w:rsidRPr="005E2218" w:rsidRDefault="005E2218" w:rsidP="005E2218">
      <w:pPr>
        <w:spacing w:before="0" w:after="0" w:line="259" w:lineRule="auto"/>
        <w:rPr>
          <w:rFonts w:asciiTheme="minorHAnsi" w:eastAsia="Calibri" w:hAnsiTheme="minorHAnsi" w:cstheme="minorHAnsi"/>
          <w:sz w:val="24"/>
          <w:lang w:val="en-GB"/>
        </w:rPr>
      </w:pPr>
      <w:r w:rsidRPr="005E2218">
        <w:rPr>
          <w:rFonts w:asciiTheme="minorHAnsi" w:eastAsia="Calibri" w:hAnsiTheme="minorHAnsi" w:cstheme="minorHAnsi"/>
          <w:b/>
          <w:sz w:val="24"/>
          <w:lang w:val="en-GB"/>
        </w:rPr>
        <w:t>Post:</w:t>
      </w:r>
      <w:r w:rsidRPr="005E2218">
        <w:rPr>
          <w:rFonts w:asciiTheme="minorHAnsi" w:eastAsia="Calibri" w:hAnsiTheme="minorHAnsi" w:cstheme="minorHAnsi"/>
          <w:b/>
          <w:sz w:val="24"/>
          <w:lang w:val="en-GB"/>
        </w:rPr>
        <w:tab/>
      </w:r>
      <w:r w:rsidRPr="005E2218">
        <w:rPr>
          <w:rFonts w:asciiTheme="minorHAnsi" w:eastAsia="Calibri" w:hAnsiTheme="minorHAnsi" w:cstheme="minorHAnsi"/>
          <w:b/>
          <w:sz w:val="24"/>
          <w:lang w:val="en-GB"/>
        </w:rPr>
        <w:tab/>
      </w:r>
      <w:r w:rsidRPr="005E2218">
        <w:rPr>
          <w:rFonts w:asciiTheme="minorHAnsi" w:eastAsia="Calibri" w:hAnsiTheme="minorHAnsi" w:cstheme="minorHAnsi"/>
          <w:b/>
          <w:sz w:val="24"/>
          <w:lang w:val="en-GB"/>
        </w:rPr>
        <w:tab/>
      </w:r>
      <w:r w:rsidR="007C46A8">
        <w:rPr>
          <w:rFonts w:asciiTheme="minorHAnsi" w:eastAsia="Calibri" w:hAnsiTheme="minorHAnsi" w:cstheme="minorHAnsi"/>
          <w:sz w:val="24"/>
          <w:lang w:val="en-GB"/>
        </w:rPr>
        <w:t>Class Teacher</w:t>
      </w:r>
    </w:p>
    <w:p w:rsidR="005E2218" w:rsidRPr="005E2218" w:rsidRDefault="005E2218" w:rsidP="005E2218">
      <w:pPr>
        <w:spacing w:before="0" w:after="0" w:line="259" w:lineRule="auto"/>
        <w:rPr>
          <w:rFonts w:asciiTheme="minorHAnsi" w:eastAsia="Calibri" w:hAnsiTheme="minorHAnsi" w:cstheme="minorHAnsi"/>
          <w:sz w:val="24"/>
          <w:lang w:val="en-GB"/>
        </w:rPr>
      </w:pPr>
      <w:r w:rsidRPr="005E2218">
        <w:rPr>
          <w:rFonts w:asciiTheme="minorHAnsi" w:eastAsia="Calibri" w:hAnsiTheme="minorHAnsi" w:cstheme="minorHAnsi"/>
          <w:sz w:val="24"/>
          <w:lang w:val="en-GB"/>
        </w:rPr>
        <w:t xml:space="preserve"> </w:t>
      </w:r>
    </w:p>
    <w:p w:rsidR="005E2218" w:rsidRPr="005E2218" w:rsidRDefault="005E2218" w:rsidP="005E2218">
      <w:pPr>
        <w:spacing w:before="0" w:after="0" w:line="259" w:lineRule="auto"/>
        <w:rPr>
          <w:rFonts w:asciiTheme="minorHAnsi" w:eastAsia="Calibri" w:hAnsiTheme="minorHAnsi" w:cstheme="minorHAnsi"/>
          <w:sz w:val="24"/>
          <w:lang w:val="en-GB"/>
        </w:rPr>
      </w:pPr>
      <w:r w:rsidRPr="005E2218">
        <w:rPr>
          <w:rFonts w:asciiTheme="minorHAnsi" w:eastAsia="Calibri" w:hAnsiTheme="minorHAnsi" w:cstheme="minorHAnsi"/>
          <w:b/>
          <w:sz w:val="24"/>
          <w:lang w:val="en-GB"/>
        </w:rPr>
        <w:t>Salary:</w:t>
      </w:r>
      <w:r w:rsidRPr="005E2218">
        <w:rPr>
          <w:rFonts w:asciiTheme="minorHAnsi" w:eastAsia="Calibri" w:hAnsiTheme="minorHAnsi" w:cstheme="minorHAnsi"/>
          <w:b/>
          <w:sz w:val="24"/>
          <w:lang w:val="en-GB"/>
        </w:rPr>
        <w:tab/>
      </w:r>
      <w:r w:rsidRPr="005E2218">
        <w:rPr>
          <w:rFonts w:asciiTheme="minorHAnsi" w:eastAsia="Calibri" w:hAnsiTheme="minorHAnsi" w:cstheme="minorHAnsi"/>
          <w:b/>
          <w:sz w:val="24"/>
          <w:lang w:val="en-GB"/>
        </w:rPr>
        <w:tab/>
      </w:r>
      <w:r w:rsidRPr="005E2218">
        <w:rPr>
          <w:rFonts w:asciiTheme="minorHAnsi" w:eastAsia="Calibri" w:hAnsiTheme="minorHAnsi" w:cstheme="minorHAnsi"/>
          <w:b/>
          <w:sz w:val="24"/>
          <w:lang w:val="en-GB"/>
        </w:rPr>
        <w:tab/>
      </w:r>
      <w:r w:rsidR="007C46A8">
        <w:rPr>
          <w:rFonts w:asciiTheme="minorHAnsi" w:eastAsia="Calibri" w:hAnsiTheme="minorHAnsi" w:cstheme="minorHAnsi"/>
          <w:sz w:val="24"/>
          <w:lang w:val="en-GB"/>
        </w:rPr>
        <w:t xml:space="preserve">MPS </w:t>
      </w:r>
      <w:bookmarkStart w:id="0" w:name="_GoBack"/>
      <w:bookmarkEnd w:id="0"/>
      <w:r w:rsidR="007C46A8">
        <w:rPr>
          <w:rFonts w:asciiTheme="minorHAnsi" w:eastAsia="Calibri" w:hAnsiTheme="minorHAnsi" w:cstheme="minorHAnsi"/>
          <w:sz w:val="24"/>
          <w:lang w:val="en-GB"/>
        </w:rPr>
        <w:t>plus SEN Allowance</w:t>
      </w:r>
    </w:p>
    <w:p w:rsidR="005E2218" w:rsidRPr="005E2218" w:rsidRDefault="005E2218" w:rsidP="005E2218">
      <w:pPr>
        <w:spacing w:before="0" w:after="0" w:line="259" w:lineRule="auto"/>
        <w:rPr>
          <w:rFonts w:asciiTheme="minorHAnsi" w:eastAsia="Calibri" w:hAnsiTheme="minorHAnsi" w:cstheme="minorHAnsi"/>
          <w:sz w:val="24"/>
          <w:lang w:val="en-GB"/>
        </w:rPr>
      </w:pPr>
    </w:p>
    <w:p w:rsidR="005E2218" w:rsidRPr="005E2218" w:rsidRDefault="005E2218" w:rsidP="005E2218">
      <w:pPr>
        <w:spacing w:before="0" w:after="0" w:line="259" w:lineRule="auto"/>
        <w:ind w:left="2160" w:hanging="2160"/>
        <w:rPr>
          <w:rFonts w:asciiTheme="minorHAnsi" w:eastAsia="Calibri" w:hAnsiTheme="minorHAnsi" w:cstheme="minorHAnsi"/>
          <w:sz w:val="24"/>
          <w:lang w:val="en-GB"/>
        </w:rPr>
      </w:pPr>
      <w:r w:rsidRPr="005E2218">
        <w:rPr>
          <w:rFonts w:asciiTheme="minorHAnsi" w:eastAsia="Calibri" w:hAnsiTheme="minorHAnsi" w:cstheme="minorHAnsi"/>
          <w:b/>
          <w:sz w:val="24"/>
          <w:lang w:val="en-GB"/>
        </w:rPr>
        <w:t>Accountability</w:t>
      </w:r>
      <w:r w:rsidRPr="005E2218">
        <w:rPr>
          <w:rFonts w:asciiTheme="minorHAnsi" w:eastAsia="Calibri" w:hAnsiTheme="minorHAnsi" w:cstheme="minorHAnsi"/>
          <w:sz w:val="24"/>
          <w:lang w:val="en-GB"/>
        </w:rPr>
        <w:t>:</w:t>
      </w:r>
      <w:r w:rsidRPr="005E2218">
        <w:rPr>
          <w:rFonts w:asciiTheme="minorHAnsi" w:eastAsia="Calibri" w:hAnsiTheme="minorHAnsi" w:cstheme="minorHAnsi"/>
          <w:sz w:val="24"/>
          <w:lang w:val="en-GB"/>
        </w:rPr>
        <w:tab/>
      </w:r>
      <w:r w:rsidR="007C46A8">
        <w:rPr>
          <w:rFonts w:asciiTheme="minorHAnsi" w:eastAsia="Calibri" w:hAnsiTheme="minorHAnsi" w:cstheme="minorHAnsi"/>
          <w:sz w:val="24"/>
          <w:lang w:val="en-GB"/>
        </w:rPr>
        <w:t xml:space="preserve">Deputy Headteacher </w:t>
      </w:r>
      <w:r w:rsidR="00AC7DB5">
        <w:rPr>
          <w:rFonts w:asciiTheme="minorHAnsi" w:eastAsia="Calibri" w:hAnsiTheme="minorHAnsi" w:cstheme="minorHAnsi"/>
          <w:sz w:val="24"/>
          <w:lang w:val="en-GB"/>
        </w:rPr>
        <w:t>and Headteacher</w:t>
      </w:r>
    </w:p>
    <w:p w:rsidR="005E2218" w:rsidRPr="00640A11" w:rsidRDefault="005E2218" w:rsidP="005E2218">
      <w:pPr>
        <w:spacing w:before="0" w:after="0" w:line="259" w:lineRule="auto"/>
        <w:rPr>
          <w:rFonts w:asciiTheme="minorHAnsi" w:eastAsia="Calibri" w:hAnsiTheme="minorHAnsi" w:cstheme="minorHAnsi"/>
          <w:sz w:val="24"/>
          <w:lang w:val="en-GB"/>
        </w:rPr>
      </w:pPr>
      <w:r w:rsidRPr="005E2218">
        <w:rPr>
          <w:rFonts w:asciiTheme="minorHAnsi" w:eastAsia="Calibri" w:hAnsiTheme="minorHAnsi" w:cstheme="minorHAnsi"/>
          <w:sz w:val="24"/>
          <w:lang w:val="en-GB"/>
        </w:rPr>
        <w:tab/>
      </w:r>
      <w:r w:rsidRPr="005E2218">
        <w:rPr>
          <w:rFonts w:asciiTheme="minorHAnsi" w:eastAsia="Calibri" w:hAnsiTheme="minorHAnsi" w:cstheme="minorHAnsi"/>
          <w:sz w:val="24"/>
          <w:lang w:val="en-GB"/>
        </w:rPr>
        <w:tab/>
      </w:r>
      <w:r w:rsidRPr="005E2218">
        <w:rPr>
          <w:rFonts w:asciiTheme="minorHAnsi" w:eastAsia="Calibri" w:hAnsiTheme="minorHAnsi" w:cstheme="minorHAnsi"/>
          <w:sz w:val="24"/>
          <w:lang w:val="en-GB"/>
        </w:rPr>
        <w:tab/>
        <w:t xml:space="preserve"> </w:t>
      </w:r>
    </w:p>
    <w:p w:rsidR="005E2218" w:rsidRPr="00640A11" w:rsidRDefault="005E2218" w:rsidP="005E2218">
      <w:pPr>
        <w:rPr>
          <w:rFonts w:asciiTheme="minorHAnsi" w:hAnsiTheme="minorHAnsi" w:cstheme="minorHAnsi"/>
          <w:sz w:val="24"/>
        </w:rPr>
      </w:pPr>
    </w:p>
    <w:p w:rsidR="00AC7DB5" w:rsidRPr="00AC7DB5" w:rsidRDefault="00AC7DB5" w:rsidP="00AC7DB5">
      <w:pPr>
        <w:keepNext/>
        <w:spacing w:before="240" w:after="60" w:line="259" w:lineRule="auto"/>
        <w:outlineLvl w:val="0"/>
        <w:rPr>
          <w:rFonts w:ascii="Calibri Light" w:eastAsia="Times New Roman" w:hAnsi="Calibri Light"/>
          <w:b/>
          <w:bCs/>
          <w:kern w:val="32"/>
          <w:sz w:val="32"/>
          <w:szCs w:val="32"/>
          <w:lang w:val="en-GB" w:eastAsia="en-GB"/>
        </w:rPr>
      </w:pPr>
      <w:r w:rsidRPr="00AC7DB5">
        <w:rPr>
          <w:rFonts w:ascii="Calibri Light" w:eastAsia="Times New Roman" w:hAnsi="Calibri Light"/>
          <w:b/>
          <w:bCs/>
          <w:kern w:val="32"/>
          <w:sz w:val="32"/>
          <w:szCs w:val="32"/>
          <w:lang w:val="en-GB" w:eastAsia="en-GB"/>
        </w:rPr>
        <w:t>Key responsibilities</w:t>
      </w:r>
    </w:p>
    <w:p w:rsidR="00AC7DB5" w:rsidRPr="00AC7DB5" w:rsidRDefault="00AC7DB5" w:rsidP="00AC7DB5">
      <w:pPr>
        <w:spacing w:before="0" w:after="160" w:line="259" w:lineRule="auto"/>
        <w:rPr>
          <w:rFonts w:ascii="Calibri" w:eastAsia="Calibri" w:hAnsi="Calibri"/>
          <w:b/>
          <w:sz w:val="28"/>
          <w:szCs w:val="28"/>
          <w:lang w:val="en-GB" w:eastAsia="en-GB"/>
        </w:rPr>
      </w:pPr>
      <w:r w:rsidRPr="00AC7DB5">
        <w:rPr>
          <w:rFonts w:ascii="Calibri" w:eastAsia="Calibri" w:hAnsi="Calibri"/>
          <w:b/>
          <w:sz w:val="28"/>
          <w:szCs w:val="28"/>
          <w:lang w:val="en-GB" w:eastAsia="en-GB"/>
        </w:rPr>
        <w:t xml:space="preserve">Class </w:t>
      </w: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Ensure that pupils are provided with access to a broad and balanced curriculum taking account of the schools’ own curriculum documents and the requirements of the National Curriculum.</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Be responsible for the day to day organisation and timetabling of his/her class.</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Prepare teaching programmes, activities and schemes of work for individual pupils and groups.</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Ensure that teaching programmes are supported by clear aims and objectives.</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Initiate and review records, reports, assessments and statements as appropriate for pupils within his/her class and department.</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Take responsibility for the pastoral care and welfare of pupils within his/her class.  He/she will be responsible for safeguarding the health and safety of pupils in his/her care.  Such responsibility includes the requirement to physically intervene to prevent injury to pupils or staff or to prevent serious damage to property.</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Contribute towards the processes involved in providing a consistent approach to the behaviour management of individual pupils within the school/residential provision.</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Ensure that parents are properly consulted and kept in close touch with their child’s progress and development at school.  Liaise appropriately with professionals involved with students in his/her class.</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lastRenderedPageBreak/>
        <w:t>Maintain a robust assessment and monitoring system in line with the school’s requirements.</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Liaise with other key school staff regarding the health and welfare of students in his/her class.</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Ensure in all situations a collaborative team approach in working with learning support assistants, residential staff and other professionals.</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Give due consideration and active support for integration initiatives taking place within the school.  Teach and support pupils in negotiated mainstream settings where necessary.</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Take responsibility for curriculum co-ordination of a specific subject or subjects.</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Participate in arrangements for his/her further training and professional development as a teacher.</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numPr>
          <w:ilvl w:val="0"/>
          <w:numId w:val="17"/>
        </w:numPr>
        <w:spacing w:before="0" w:after="0" w:line="259" w:lineRule="auto"/>
        <w:rPr>
          <w:rFonts w:ascii="Calibri" w:eastAsia="Times New Roman" w:hAnsi="Calibri" w:cs="Calibri"/>
          <w:sz w:val="24"/>
          <w:lang w:val="en-GB" w:eastAsia="en-GB"/>
        </w:rPr>
      </w:pPr>
      <w:r w:rsidRPr="00AC7DB5">
        <w:rPr>
          <w:rFonts w:ascii="Calibri" w:eastAsia="Times New Roman" w:hAnsi="Calibri" w:cs="Calibri"/>
          <w:sz w:val="24"/>
          <w:lang w:val="en-GB" w:eastAsia="en-GB"/>
        </w:rPr>
        <w:t>Participate in any arrangements within an agreed national or county framework for professional development and review.</w:t>
      </w:r>
    </w:p>
    <w:p w:rsidR="00AC7DB5" w:rsidRPr="00AC7DB5" w:rsidRDefault="00AC7DB5" w:rsidP="00AC7DB5">
      <w:pPr>
        <w:spacing w:before="0" w:after="0"/>
        <w:rPr>
          <w:rFonts w:ascii="Calibri" w:eastAsia="Times New Roman" w:hAnsi="Calibri" w:cs="Calibri"/>
          <w:sz w:val="24"/>
          <w:lang w:val="en-GB" w:eastAsia="en-GB"/>
        </w:rPr>
      </w:pPr>
    </w:p>
    <w:p w:rsidR="00AC7DB5" w:rsidRPr="00AC7DB5" w:rsidRDefault="00AC7DB5" w:rsidP="00AC7DB5">
      <w:pPr>
        <w:spacing w:before="0" w:after="0" w:line="259" w:lineRule="auto"/>
        <w:ind w:firstLine="165"/>
        <w:rPr>
          <w:rFonts w:ascii="Calibri" w:eastAsia="Calibri" w:hAnsi="Calibri" w:cs="Calibri"/>
          <w:sz w:val="28"/>
          <w:szCs w:val="28"/>
          <w:lang w:val="en-GB"/>
        </w:rPr>
      </w:pPr>
      <w:r w:rsidRPr="00AC7DB5">
        <w:rPr>
          <w:rFonts w:ascii="Calibri" w:eastAsia="Calibri" w:hAnsi="Calibri" w:cs="Calibri"/>
          <w:b/>
          <w:sz w:val="28"/>
          <w:szCs w:val="28"/>
          <w:lang w:val="en-GB"/>
        </w:rPr>
        <w:t xml:space="preserve">School </w:t>
      </w:r>
    </w:p>
    <w:p w:rsidR="00AC7DB5" w:rsidRPr="00AC7DB5" w:rsidRDefault="00AC7DB5" w:rsidP="00AC7DB5">
      <w:pPr>
        <w:spacing w:before="0" w:after="0" w:line="259" w:lineRule="auto"/>
        <w:ind w:firstLine="165"/>
        <w:rPr>
          <w:rFonts w:ascii="Calibri" w:eastAsia="Calibri" w:hAnsi="Calibri" w:cs="Calibri"/>
          <w:sz w:val="24"/>
          <w:lang w:val="en-GB"/>
        </w:rPr>
      </w:pPr>
    </w:p>
    <w:p w:rsidR="00AC7DB5" w:rsidRPr="00AC7DB5" w:rsidRDefault="00AC7DB5" w:rsidP="00AC7DB5">
      <w:pPr>
        <w:numPr>
          <w:ilvl w:val="0"/>
          <w:numId w:val="18"/>
        </w:numPr>
        <w:spacing w:before="0" w:after="0" w:line="276" w:lineRule="auto"/>
        <w:rPr>
          <w:rFonts w:ascii="Calibri" w:eastAsia="Calibri" w:hAnsi="Calibri" w:cs="Calibri"/>
          <w:sz w:val="24"/>
          <w:lang w:val="en-GB"/>
        </w:rPr>
      </w:pPr>
      <w:r w:rsidRPr="00AC7DB5">
        <w:rPr>
          <w:rFonts w:ascii="Calibri" w:eastAsia="Calibri" w:hAnsi="Calibri" w:cs="Calibri"/>
          <w:sz w:val="24"/>
          <w:lang w:val="en-GB"/>
        </w:rPr>
        <w:t>To take part in meetings related to curriculum development, school/residential liaison and general staff issues.</w:t>
      </w:r>
    </w:p>
    <w:p w:rsidR="00AC7DB5" w:rsidRPr="00AC7DB5" w:rsidRDefault="00AC7DB5" w:rsidP="00AC7DB5">
      <w:pPr>
        <w:spacing w:before="0" w:after="0" w:line="259" w:lineRule="auto"/>
        <w:ind w:firstLine="165"/>
        <w:rPr>
          <w:rFonts w:ascii="Calibri" w:eastAsia="Calibri" w:hAnsi="Calibri" w:cs="Calibri"/>
          <w:sz w:val="24"/>
          <w:lang w:val="en-GB"/>
        </w:rPr>
      </w:pPr>
    </w:p>
    <w:p w:rsidR="00AC7DB5" w:rsidRPr="00AC7DB5" w:rsidRDefault="00AC7DB5" w:rsidP="00AC7DB5">
      <w:pPr>
        <w:numPr>
          <w:ilvl w:val="0"/>
          <w:numId w:val="18"/>
        </w:numPr>
        <w:spacing w:before="0" w:after="0" w:line="276" w:lineRule="auto"/>
        <w:rPr>
          <w:rFonts w:ascii="Calibri" w:eastAsia="Calibri" w:hAnsi="Calibri" w:cs="Calibri"/>
          <w:sz w:val="24"/>
          <w:lang w:val="en-GB"/>
        </w:rPr>
      </w:pPr>
      <w:r w:rsidRPr="00AC7DB5">
        <w:rPr>
          <w:rFonts w:ascii="Calibri" w:eastAsia="Calibri" w:hAnsi="Calibri" w:cs="Calibri"/>
          <w:sz w:val="24"/>
          <w:lang w:val="en-GB"/>
        </w:rPr>
        <w:t>Perform other duties which may be negotiated by the Deputy Headteacher/Head Teacher.</w:t>
      </w:r>
    </w:p>
    <w:p w:rsidR="00AC7DB5" w:rsidRPr="00AC7DB5" w:rsidRDefault="00AC7DB5" w:rsidP="00AC7DB5">
      <w:pPr>
        <w:spacing w:before="0" w:after="0" w:line="259" w:lineRule="auto"/>
        <w:ind w:firstLine="165"/>
        <w:rPr>
          <w:rFonts w:ascii="Calibri" w:eastAsia="Calibri" w:hAnsi="Calibri" w:cs="Calibri"/>
          <w:sz w:val="24"/>
          <w:lang w:val="en-GB"/>
        </w:rPr>
      </w:pPr>
    </w:p>
    <w:p w:rsidR="00AC7DB5" w:rsidRPr="00AC7DB5" w:rsidRDefault="00AC7DB5" w:rsidP="00AC7DB5">
      <w:pPr>
        <w:numPr>
          <w:ilvl w:val="0"/>
          <w:numId w:val="18"/>
        </w:numPr>
        <w:spacing w:before="0" w:after="0" w:line="276" w:lineRule="auto"/>
        <w:rPr>
          <w:rFonts w:ascii="Calibri" w:eastAsia="Calibri" w:hAnsi="Calibri" w:cs="Calibri"/>
          <w:sz w:val="24"/>
          <w:lang w:val="en-GB"/>
        </w:rPr>
      </w:pPr>
      <w:r w:rsidRPr="00AC7DB5">
        <w:rPr>
          <w:rFonts w:ascii="Calibri" w:eastAsia="Calibri" w:hAnsi="Calibri" w:cs="Calibri"/>
          <w:sz w:val="24"/>
          <w:lang w:val="en-GB"/>
        </w:rPr>
        <w:t>Liaise with advisory teachers, therapists, educational psychologists and other professionals as necessary.</w:t>
      </w:r>
    </w:p>
    <w:p w:rsidR="00AC7DB5" w:rsidRPr="00AC7DB5" w:rsidRDefault="00AC7DB5" w:rsidP="00AC7DB5">
      <w:pPr>
        <w:spacing w:before="0" w:after="160" w:line="259" w:lineRule="auto"/>
        <w:ind w:left="720"/>
        <w:contextualSpacing/>
        <w:rPr>
          <w:rFonts w:ascii="Calibri" w:eastAsia="Calibri" w:hAnsi="Calibri" w:cs="Calibri"/>
          <w:sz w:val="24"/>
          <w:lang w:val="en-GB"/>
        </w:rPr>
      </w:pPr>
    </w:p>
    <w:p w:rsidR="00AC7DB5" w:rsidRDefault="00AC7DB5" w:rsidP="00AC7DB5">
      <w:pPr>
        <w:numPr>
          <w:ilvl w:val="0"/>
          <w:numId w:val="18"/>
        </w:numPr>
        <w:spacing w:before="0" w:after="0" w:line="276" w:lineRule="auto"/>
        <w:rPr>
          <w:rFonts w:ascii="Calibri" w:eastAsia="Calibri" w:hAnsi="Calibri" w:cs="Calibri"/>
          <w:sz w:val="24"/>
          <w:lang w:val="en-GB"/>
        </w:rPr>
      </w:pPr>
      <w:r w:rsidRPr="00AC7DB5">
        <w:rPr>
          <w:rFonts w:ascii="Calibri" w:eastAsia="Calibri" w:hAnsi="Calibri" w:cs="Calibri"/>
          <w:sz w:val="24"/>
          <w:lang w:val="en-GB"/>
        </w:rPr>
        <w:t>To become involved in the wider school community through whole school events and activities</w:t>
      </w:r>
    </w:p>
    <w:p w:rsidR="00AC7DB5" w:rsidRDefault="00AC7DB5" w:rsidP="00AC7DB5">
      <w:pPr>
        <w:pStyle w:val="ListParagraph"/>
        <w:rPr>
          <w:rFonts w:cs="Calibri"/>
          <w:sz w:val="24"/>
        </w:rPr>
      </w:pPr>
    </w:p>
    <w:p w:rsidR="00AC7DB5" w:rsidRPr="00AC7DB5" w:rsidRDefault="00AC7DB5" w:rsidP="00AC7DB5">
      <w:pPr>
        <w:spacing w:before="0" w:after="0" w:line="276" w:lineRule="auto"/>
        <w:rPr>
          <w:rFonts w:ascii="Calibri" w:eastAsia="Calibri" w:hAnsi="Calibri" w:cs="Calibri"/>
          <w:sz w:val="24"/>
          <w:lang w:val="en-GB"/>
        </w:rPr>
      </w:pPr>
    </w:p>
    <w:p w:rsidR="00AC7DB5" w:rsidRPr="00AC7DB5" w:rsidRDefault="00AC7DB5" w:rsidP="00AC7DB5">
      <w:pPr>
        <w:spacing w:before="0" w:after="0"/>
        <w:jc w:val="both"/>
        <w:rPr>
          <w:rFonts w:ascii="Trebuchet MS" w:eastAsia="Calibri" w:hAnsi="Trebuchet MS"/>
          <w:sz w:val="22"/>
          <w:szCs w:val="22"/>
          <w:lang w:val="en-GB"/>
        </w:rPr>
      </w:pPr>
    </w:p>
    <w:p w:rsidR="00AC7DB5" w:rsidRPr="00AC7DB5" w:rsidRDefault="00AC7DB5" w:rsidP="00AC7DB5">
      <w:pPr>
        <w:keepNext/>
        <w:keepLines/>
        <w:spacing w:before="40" w:after="0" w:line="259" w:lineRule="auto"/>
        <w:outlineLvl w:val="1"/>
        <w:rPr>
          <w:rFonts w:ascii="Calibri" w:eastAsia="Times New Roman" w:hAnsi="Calibri"/>
          <w:color w:val="2E74B5"/>
          <w:sz w:val="26"/>
          <w:szCs w:val="26"/>
          <w:lang w:val="en-GB"/>
        </w:rPr>
      </w:pPr>
      <w:r w:rsidRPr="00AC7DB5">
        <w:rPr>
          <w:rFonts w:ascii="Calibri" w:eastAsia="Times New Roman" w:hAnsi="Calibri"/>
          <w:color w:val="2E74B5"/>
          <w:sz w:val="26"/>
          <w:szCs w:val="26"/>
          <w:lang w:val="en-GB"/>
        </w:rPr>
        <w:t>Staff Development Days: Attendance Requirements</w:t>
      </w:r>
    </w:p>
    <w:p w:rsidR="00AC7DB5" w:rsidRPr="00AC7DB5" w:rsidRDefault="00AC7DB5" w:rsidP="00AC7DB5">
      <w:pPr>
        <w:spacing w:before="0" w:after="160" w:line="259" w:lineRule="auto"/>
        <w:rPr>
          <w:rFonts w:ascii="Calibri" w:eastAsia="Calibri" w:hAnsi="Calibri" w:cs="Calibri"/>
          <w:sz w:val="22"/>
          <w:lang w:val="en-GB"/>
        </w:rPr>
      </w:pPr>
      <w:r w:rsidRPr="00AC7DB5">
        <w:rPr>
          <w:rFonts w:ascii="Calibri" w:eastAsia="Calibri" w:hAnsi="Calibri" w:cs="Calibri"/>
          <w:sz w:val="22"/>
          <w:lang w:val="en-GB"/>
        </w:rPr>
        <w:t>The School allocates 5 days per year for the purpose of School improvement through School/staff development. The requirement to attend Staff Development Days is incorporated into the contracts of all directly employed staff. This includes mandatory training, as detailed below, and core training.</w:t>
      </w:r>
    </w:p>
    <w:p w:rsidR="00AC7DB5" w:rsidRPr="00AC7DB5" w:rsidRDefault="00AC7DB5" w:rsidP="00AC7DB5">
      <w:pPr>
        <w:spacing w:before="0" w:after="160" w:line="259" w:lineRule="auto"/>
        <w:rPr>
          <w:rFonts w:ascii="Calibri" w:eastAsia="Calibri" w:hAnsi="Calibri" w:cs="Calibri"/>
          <w:sz w:val="22"/>
          <w:lang w:val="en-GB"/>
        </w:rPr>
      </w:pPr>
      <w:r w:rsidRPr="00AC7DB5">
        <w:rPr>
          <w:rFonts w:ascii="Calibri" w:eastAsia="Calibri" w:hAnsi="Calibri" w:cs="Calibri"/>
          <w:sz w:val="22"/>
          <w:lang w:val="en-GB"/>
        </w:rPr>
        <w:t>Core training includes such courses as Autism Awareness, Behaviour Management, Makaton, First Aid etc.</w:t>
      </w:r>
    </w:p>
    <w:p w:rsidR="00AC7DB5" w:rsidRPr="00AC7DB5" w:rsidRDefault="00AC7DB5" w:rsidP="00AC7DB5">
      <w:pPr>
        <w:keepNext/>
        <w:keepLines/>
        <w:spacing w:before="40" w:after="0" w:line="259" w:lineRule="auto"/>
        <w:outlineLvl w:val="1"/>
        <w:rPr>
          <w:rFonts w:ascii="Calibri" w:eastAsia="Times New Roman" w:hAnsi="Calibri"/>
          <w:color w:val="2E74B5"/>
          <w:sz w:val="26"/>
          <w:szCs w:val="26"/>
          <w:lang w:val="en-GB"/>
        </w:rPr>
      </w:pPr>
      <w:r w:rsidRPr="00AC7DB5">
        <w:rPr>
          <w:rFonts w:ascii="Calibri" w:eastAsia="Times New Roman" w:hAnsi="Calibri"/>
          <w:color w:val="2E74B5"/>
          <w:sz w:val="26"/>
          <w:szCs w:val="26"/>
          <w:lang w:val="en-GB"/>
        </w:rPr>
        <w:t>Mandatory training.</w:t>
      </w:r>
    </w:p>
    <w:p w:rsidR="00AC7DB5" w:rsidRPr="00AC7DB5" w:rsidRDefault="00AC7DB5" w:rsidP="00AC7DB5">
      <w:pPr>
        <w:spacing w:before="0" w:after="160" w:line="259" w:lineRule="auto"/>
        <w:rPr>
          <w:rFonts w:ascii="Calibri" w:eastAsia="Calibri" w:hAnsi="Calibri" w:cs="Calibri"/>
          <w:sz w:val="22"/>
          <w:lang w:val="en-GB"/>
        </w:rPr>
      </w:pPr>
      <w:r w:rsidRPr="00AC7DB5">
        <w:rPr>
          <w:rFonts w:ascii="Calibri" w:eastAsia="Calibri" w:hAnsi="Calibri" w:cs="Calibri"/>
          <w:sz w:val="22"/>
          <w:lang w:val="en-GB"/>
        </w:rPr>
        <w:t>Proact-</w:t>
      </w:r>
      <w:proofErr w:type="spellStart"/>
      <w:r w:rsidRPr="00AC7DB5">
        <w:rPr>
          <w:rFonts w:ascii="Calibri" w:eastAsia="Calibri" w:hAnsi="Calibri" w:cs="Calibri"/>
          <w:sz w:val="22"/>
          <w:lang w:val="en-GB"/>
        </w:rPr>
        <w:t>SCIPr</w:t>
      </w:r>
      <w:proofErr w:type="spellEnd"/>
      <w:r w:rsidRPr="00AC7DB5">
        <w:rPr>
          <w:rFonts w:ascii="Calibri" w:eastAsia="Calibri" w:hAnsi="Calibri" w:cs="Calibri"/>
          <w:sz w:val="22"/>
          <w:lang w:val="en-GB"/>
        </w:rPr>
        <w:t>-UK® training and Child Protection training are included as an integral part of Staff Development Days throughout the year.  The requirements for this mandatory training are:</w:t>
      </w:r>
    </w:p>
    <w:p w:rsidR="00AC7DB5" w:rsidRPr="00AC7DB5" w:rsidRDefault="00AC7DB5" w:rsidP="00AC7DB5">
      <w:pPr>
        <w:numPr>
          <w:ilvl w:val="0"/>
          <w:numId w:val="16"/>
        </w:numPr>
        <w:spacing w:before="0" w:after="160" w:line="259" w:lineRule="auto"/>
        <w:contextualSpacing/>
        <w:rPr>
          <w:rFonts w:ascii="Calibri" w:eastAsia="Calibri" w:hAnsi="Calibri" w:cs="Calibri"/>
          <w:sz w:val="22"/>
          <w:lang w:val="en-GB"/>
        </w:rPr>
      </w:pPr>
      <w:r w:rsidRPr="00AC7DB5">
        <w:rPr>
          <w:rFonts w:ascii="Calibri" w:eastAsia="Calibri" w:hAnsi="Calibri" w:cs="Calibri"/>
          <w:sz w:val="22"/>
          <w:lang w:val="en-GB"/>
        </w:rPr>
        <w:t>Proact-</w:t>
      </w:r>
      <w:proofErr w:type="spellStart"/>
      <w:r w:rsidRPr="00AC7DB5">
        <w:rPr>
          <w:rFonts w:ascii="Calibri" w:eastAsia="Calibri" w:hAnsi="Calibri" w:cs="Calibri"/>
          <w:sz w:val="22"/>
          <w:lang w:val="en-GB"/>
        </w:rPr>
        <w:t>SCIPr</w:t>
      </w:r>
      <w:proofErr w:type="spellEnd"/>
      <w:r w:rsidRPr="00AC7DB5">
        <w:rPr>
          <w:rFonts w:ascii="Calibri" w:eastAsia="Calibri" w:hAnsi="Calibri" w:cs="Calibri"/>
          <w:sz w:val="22"/>
          <w:lang w:val="en-GB"/>
        </w:rPr>
        <w:t>-UK®: All staff to attend a course every year linked to their role.</w:t>
      </w:r>
    </w:p>
    <w:p w:rsidR="00AC7DB5" w:rsidRPr="00AC7DB5" w:rsidRDefault="00AC7DB5" w:rsidP="00AC7DB5">
      <w:pPr>
        <w:numPr>
          <w:ilvl w:val="0"/>
          <w:numId w:val="16"/>
        </w:numPr>
        <w:spacing w:before="0" w:after="160" w:line="259" w:lineRule="auto"/>
        <w:contextualSpacing/>
        <w:rPr>
          <w:rFonts w:ascii="Calibri" w:eastAsia="Calibri" w:hAnsi="Calibri" w:cs="Calibri"/>
          <w:sz w:val="22"/>
          <w:lang w:val="en-GB"/>
        </w:rPr>
      </w:pPr>
      <w:r w:rsidRPr="00AC7DB5">
        <w:rPr>
          <w:rFonts w:ascii="Calibri" w:eastAsia="Calibri" w:hAnsi="Calibri" w:cs="Calibri"/>
          <w:sz w:val="22"/>
          <w:lang w:val="en-GB"/>
        </w:rPr>
        <w:lastRenderedPageBreak/>
        <w:t>Safeguarding / Child Protection: All staff to attend a refresher course every year.</w:t>
      </w:r>
    </w:p>
    <w:p w:rsidR="00AC7DB5" w:rsidRPr="00AC7DB5" w:rsidRDefault="00AC7DB5" w:rsidP="00AC7DB5">
      <w:pPr>
        <w:spacing w:before="0" w:after="0"/>
        <w:jc w:val="both"/>
        <w:rPr>
          <w:rFonts w:ascii="Calibri" w:eastAsia="Calibri" w:hAnsi="Calibri" w:cs="Calibri"/>
          <w:sz w:val="22"/>
          <w:lang w:val="en-GB"/>
        </w:rPr>
      </w:pPr>
      <w:r w:rsidRPr="00AC7DB5">
        <w:rPr>
          <w:rFonts w:ascii="Calibri" w:eastAsia="Calibri" w:hAnsi="Calibri" w:cs="Calibri"/>
          <w:sz w:val="22"/>
          <w:lang w:val="en-GB"/>
        </w:rPr>
        <w:t>Additional mandatory and core training events will be arranged for new staff as required</w:t>
      </w:r>
    </w:p>
    <w:p w:rsidR="00AC7DB5" w:rsidRPr="00AC7DB5" w:rsidRDefault="00AC7DB5" w:rsidP="00AC7DB5">
      <w:pPr>
        <w:spacing w:before="0" w:after="0"/>
        <w:jc w:val="both"/>
        <w:rPr>
          <w:rFonts w:ascii="Calibri" w:eastAsia="Calibri" w:hAnsi="Calibri" w:cs="Calibri"/>
          <w:sz w:val="22"/>
          <w:lang w:val="en-GB"/>
        </w:rPr>
      </w:pPr>
    </w:p>
    <w:p w:rsidR="00AC7DB5" w:rsidRPr="00AC7DB5" w:rsidRDefault="00AC7DB5" w:rsidP="00AC7DB5">
      <w:pPr>
        <w:spacing w:before="0" w:after="0"/>
        <w:jc w:val="both"/>
        <w:rPr>
          <w:rFonts w:ascii="Calibri" w:eastAsia="Calibri" w:hAnsi="Calibri" w:cs="Calibri"/>
          <w:sz w:val="22"/>
          <w:lang w:val="en-GB"/>
        </w:rPr>
      </w:pPr>
    </w:p>
    <w:p w:rsidR="00AC7DB5" w:rsidRPr="00AC7DB5" w:rsidRDefault="00AC7DB5" w:rsidP="00AC7DB5">
      <w:pPr>
        <w:spacing w:before="0" w:after="0"/>
        <w:jc w:val="both"/>
        <w:rPr>
          <w:rFonts w:asciiTheme="minorHAnsi" w:eastAsia="Calibri" w:hAnsiTheme="minorHAnsi" w:cs="Calibri"/>
          <w:sz w:val="22"/>
          <w:lang w:val="en-GB"/>
        </w:rPr>
      </w:pPr>
    </w:p>
    <w:p w:rsidR="00AC7DB5" w:rsidRPr="00AC7DB5" w:rsidRDefault="00AC7DB5" w:rsidP="00AC7DB5">
      <w:pPr>
        <w:spacing w:before="0" w:after="0"/>
        <w:rPr>
          <w:rFonts w:asciiTheme="minorHAnsi" w:eastAsia="Times New Roman" w:hAnsiTheme="minorHAnsi" w:cs="Calibri Light"/>
          <w:sz w:val="24"/>
          <w:lang w:val="en-GB" w:eastAsia="en-GB"/>
        </w:rPr>
      </w:pPr>
      <w:r w:rsidRPr="00AC7DB5">
        <w:rPr>
          <w:rFonts w:asciiTheme="minorHAnsi" w:eastAsia="Times New Roman" w:hAnsiTheme="minorHAnsi" w:cs="Calibri Light"/>
          <w:sz w:val="24"/>
          <w:lang w:val="en-GB" w:eastAsia="en-GB"/>
        </w:rPr>
        <w:t>This job description describes in general terms, the normal duties which the postholder will be expected to undertake.  However, the job description or the duties contained therein may vary or be amended from time to time without changing the level of responsibility associated with the post or it’s grade.</w:t>
      </w:r>
    </w:p>
    <w:p w:rsidR="00AC7DB5" w:rsidRPr="00AC7DB5" w:rsidRDefault="00AC7DB5" w:rsidP="00AC7DB5">
      <w:pPr>
        <w:spacing w:before="0" w:after="0"/>
        <w:jc w:val="both"/>
        <w:rPr>
          <w:rFonts w:ascii="Calibri Light" w:eastAsia="Calibri" w:hAnsi="Calibri Light" w:cs="Calibri Light"/>
          <w:sz w:val="22"/>
          <w:szCs w:val="22"/>
          <w:lang w:val="en-GB"/>
        </w:rPr>
      </w:pPr>
    </w:p>
    <w:p w:rsidR="005E2218" w:rsidRPr="00640A11" w:rsidRDefault="00C138B9" w:rsidP="005E2218">
      <w:pPr>
        <w:rPr>
          <w:rFonts w:asciiTheme="minorHAnsi" w:hAnsiTheme="minorHAnsi" w:cstheme="minorHAnsi"/>
          <w:sz w:val="24"/>
        </w:rPr>
      </w:pPr>
      <w:r w:rsidRPr="00640A11">
        <w:rPr>
          <w:rFonts w:asciiTheme="minorHAnsi" w:hAnsiTheme="minorHAnsi" w:cstheme="minorHAnsi"/>
          <w:sz w:val="24"/>
        </w:rPr>
        <w:t>This</w:t>
      </w:r>
      <w:r w:rsidR="005E2218" w:rsidRPr="00640A11">
        <w:rPr>
          <w:rFonts w:asciiTheme="minorHAnsi" w:hAnsiTheme="minorHAnsi" w:cstheme="minorHAnsi"/>
          <w:sz w:val="24"/>
        </w:rPr>
        <w:t xml:space="preserve"> is illustrative of the general nature and level of responsibility of the role. It is not a comprehensive list of all tasks that the </w:t>
      </w:r>
      <w:r w:rsidR="00AC7DB5">
        <w:rPr>
          <w:rFonts w:asciiTheme="minorHAnsi" w:hAnsiTheme="minorHAnsi" w:cstheme="minorHAnsi"/>
          <w:sz w:val="24"/>
        </w:rPr>
        <w:t>Class Teacher</w:t>
      </w:r>
      <w:r w:rsidR="005E2218" w:rsidRPr="00640A11">
        <w:rPr>
          <w:rFonts w:asciiTheme="minorHAnsi" w:hAnsiTheme="minorHAnsi" w:cstheme="minorHAnsi"/>
          <w:sz w:val="24"/>
        </w:rPr>
        <w:t xml:space="preserve"> will carry out. The postholder may be required to do other duties appropriate to the level of the role, </w:t>
      </w:r>
      <w:r w:rsidR="00AC7DB5">
        <w:rPr>
          <w:rFonts w:asciiTheme="minorHAnsi" w:hAnsiTheme="minorHAnsi" w:cstheme="minorHAnsi"/>
          <w:sz w:val="24"/>
        </w:rPr>
        <w:t>as directed by the H</w:t>
      </w:r>
      <w:r w:rsidR="005E2218" w:rsidRPr="00640A11">
        <w:rPr>
          <w:rFonts w:asciiTheme="minorHAnsi" w:hAnsiTheme="minorHAnsi" w:cstheme="minorHAnsi"/>
          <w:sz w:val="24"/>
        </w:rPr>
        <w:t>eadteacher.</w:t>
      </w:r>
    </w:p>
    <w:p w:rsidR="003348E2" w:rsidRDefault="003348E2" w:rsidP="00C138B9">
      <w:pPr>
        <w:spacing w:before="0" w:after="0"/>
        <w:jc w:val="center"/>
        <w:rPr>
          <w:rFonts w:asciiTheme="minorHAnsi" w:hAnsiTheme="minorHAnsi" w:cstheme="minorHAnsi"/>
          <w:b/>
          <w:sz w:val="24"/>
        </w:rPr>
      </w:pPr>
    </w:p>
    <w:p w:rsidR="00C138B9" w:rsidRPr="00C138B9" w:rsidRDefault="00AC7DB5" w:rsidP="00C138B9">
      <w:pPr>
        <w:spacing w:before="0" w:after="0"/>
        <w:jc w:val="center"/>
        <w:rPr>
          <w:rFonts w:asciiTheme="minorHAnsi" w:eastAsia="Times New Roman" w:hAnsiTheme="minorHAnsi" w:cstheme="minorHAnsi"/>
          <w:b/>
          <w:sz w:val="24"/>
          <w:lang w:val="en-GB" w:eastAsia="en-GB"/>
        </w:rPr>
      </w:pPr>
      <w:r>
        <w:rPr>
          <w:rFonts w:asciiTheme="minorHAnsi" w:eastAsia="Times New Roman" w:hAnsiTheme="minorHAnsi" w:cstheme="minorHAnsi"/>
          <w:b/>
          <w:sz w:val="24"/>
          <w:lang w:val="en-GB" w:eastAsia="en-GB"/>
        </w:rPr>
        <w:t>Class Teacher</w:t>
      </w:r>
      <w:r w:rsidR="00C138B9" w:rsidRPr="00C138B9">
        <w:rPr>
          <w:rFonts w:asciiTheme="minorHAnsi" w:eastAsia="Times New Roman" w:hAnsiTheme="minorHAnsi" w:cstheme="minorHAnsi"/>
          <w:b/>
          <w:sz w:val="24"/>
          <w:lang w:val="en-GB" w:eastAsia="en-GB"/>
        </w:rPr>
        <w:t xml:space="preserve"> Person Specification</w:t>
      </w:r>
    </w:p>
    <w:p w:rsidR="00C138B9" w:rsidRPr="00C138B9" w:rsidRDefault="00C138B9" w:rsidP="00C138B9">
      <w:pPr>
        <w:spacing w:before="0" w:after="0"/>
        <w:jc w:val="center"/>
        <w:rPr>
          <w:rFonts w:asciiTheme="minorHAnsi" w:eastAsia="Times New Roman" w:hAnsiTheme="minorHAnsi" w:cstheme="minorHAnsi"/>
          <w:b/>
          <w:sz w:val="24"/>
          <w:lang w:val="en-GB" w:eastAsia="en-GB"/>
        </w:rPr>
      </w:pPr>
    </w:p>
    <w:tbl>
      <w:tblPr>
        <w:tblW w:w="106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4850"/>
        <w:gridCol w:w="3708"/>
      </w:tblGrid>
      <w:tr w:rsidR="00C138B9" w:rsidRPr="00C138B9" w:rsidTr="00C138B9">
        <w:trPr>
          <w:trHeight w:val="298"/>
        </w:trPr>
        <w:tc>
          <w:tcPr>
            <w:tcW w:w="2140" w:type="dxa"/>
            <w:shd w:val="clear" w:color="auto" w:fill="00B0F0"/>
          </w:tcPr>
          <w:p w:rsidR="00C138B9" w:rsidRPr="00C138B9" w:rsidRDefault="00C138B9" w:rsidP="00C138B9">
            <w:pPr>
              <w:spacing w:before="0" w:after="0"/>
              <w:rPr>
                <w:rFonts w:asciiTheme="minorHAnsi" w:eastAsia="Times New Roman" w:hAnsiTheme="minorHAnsi" w:cstheme="minorHAnsi"/>
                <w:sz w:val="24"/>
                <w:lang w:val="en-GB" w:eastAsia="en-GB"/>
              </w:rPr>
            </w:pPr>
          </w:p>
        </w:tc>
        <w:tc>
          <w:tcPr>
            <w:tcW w:w="4850" w:type="dxa"/>
            <w:shd w:val="clear" w:color="auto" w:fill="00B0F0"/>
          </w:tcPr>
          <w:p w:rsidR="00C138B9" w:rsidRPr="00C138B9" w:rsidRDefault="00C138B9" w:rsidP="00C138B9">
            <w:pPr>
              <w:spacing w:before="0" w:after="0"/>
              <w:rPr>
                <w:rFonts w:asciiTheme="minorHAnsi" w:eastAsia="Times New Roman" w:hAnsiTheme="minorHAnsi" w:cstheme="minorHAnsi"/>
                <w:b/>
                <w:sz w:val="24"/>
                <w:lang w:val="en-GB" w:eastAsia="en-GB"/>
              </w:rPr>
            </w:pPr>
            <w:r w:rsidRPr="00C138B9">
              <w:rPr>
                <w:rFonts w:asciiTheme="minorHAnsi" w:eastAsia="Times New Roman" w:hAnsiTheme="minorHAnsi" w:cstheme="minorHAnsi"/>
                <w:b/>
                <w:sz w:val="24"/>
                <w:lang w:val="en-GB" w:eastAsia="en-GB"/>
              </w:rPr>
              <w:t>Essential</w:t>
            </w:r>
          </w:p>
        </w:tc>
        <w:tc>
          <w:tcPr>
            <w:tcW w:w="3708" w:type="dxa"/>
            <w:shd w:val="clear" w:color="auto" w:fill="00B0F0"/>
          </w:tcPr>
          <w:p w:rsidR="00C138B9" w:rsidRPr="00C138B9" w:rsidRDefault="00C138B9" w:rsidP="00C138B9">
            <w:pPr>
              <w:spacing w:before="0" w:after="0"/>
              <w:rPr>
                <w:rFonts w:asciiTheme="minorHAnsi" w:eastAsia="Times New Roman" w:hAnsiTheme="minorHAnsi" w:cstheme="minorHAnsi"/>
                <w:b/>
                <w:sz w:val="24"/>
                <w:lang w:val="en-GB" w:eastAsia="en-GB"/>
              </w:rPr>
            </w:pPr>
            <w:r w:rsidRPr="00C138B9">
              <w:rPr>
                <w:rFonts w:asciiTheme="minorHAnsi" w:eastAsia="Times New Roman" w:hAnsiTheme="minorHAnsi" w:cstheme="minorHAnsi"/>
                <w:b/>
                <w:sz w:val="24"/>
                <w:lang w:val="en-GB" w:eastAsia="en-GB"/>
              </w:rPr>
              <w:t>Desirable</w:t>
            </w:r>
          </w:p>
        </w:tc>
      </w:tr>
      <w:tr w:rsidR="00C138B9" w:rsidRPr="00C138B9" w:rsidTr="00A36CE9">
        <w:trPr>
          <w:trHeight w:val="1271"/>
        </w:trPr>
        <w:tc>
          <w:tcPr>
            <w:tcW w:w="2140" w:type="dxa"/>
            <w:shd w:val="clear" w:color="auto" w:fill="auto"/>
          </w:tcPr>
          <w:p w:rsidR="00C138B9" w:rsidRPr="00C138B9" w:rsidRDefault="00C138B9" w:rsidP="00C138B9">
            <w:pPr>
              <w:spacing w:before="0" w:after="0"/>
              <w:rPr>
                <w:rFonts w:asciiTheme="minorHAnsi" w:eastAsia="Times New Roman" w:hAnsiTheme="minorHAnsi" w:cstheme="minorHAnsi"/>
                <w:b/>
                <w:sz w:val="22"/>
                <w:szCs w:val="22"/>
                <w:lang w:val="en-GB" w:eastAsia="en-GB"/>
              </w:rPr>
            </w:pPr>
            <w:r w:rsidRPr="00C138B9">
              <w:rPr>
                <w:rFonts w:asciiTheme="minorHAnsi" w:eastAsia="Times New Roman" w:hAnsiTheme="minorHAnsi" w:cstheme="minorHAnsi"/>
                <w:b/>
                <w:sz w:val="22"/>
                <w:szCs w:val="22"/>
                <w:lang w:val="en-GB" w:eastAsia="en-GB"/>
              </w:rPr>
              <w:t>Education and Training</w:t>
            </w:r>
          </w:p>
        </w:tc>
        <w:tc>
          <w:tcPr>
            <w:tcW w:w="4850" w:type="dxa"/>
            <w:shd w:val="clear" w:color="auto" w:fill="auto"/>
          </w:tcPr>
          <w:p w:rsidR="00C138B9" w:rsidRPr="00C138B9" w:rsidRDefault="00C138B9" w:rsidP="00C138B9">
            <w:pPr>
              <w:numPr>
                <w:ilvl w:val="0"/>
                <w:numId w:val="4"/>
              </w:numPr>
              <w:spacing w:before="0" w:after="0"/>
              <w:rPr>
                <w:rFonts w:asciiTheme="minorHAnsi" w:eastAsia="Times New Roman" w:hAnsiTheme="minorHAnsi" w:cstheme="minorHAnsi"/>
                <w:sz w:val="22"/>
                <w:szCs w:val="22"/>
                <w:lang w:val="en-GB" w:eastAsia="en-GB"/>
              </w:rPr>
            </w:pPr>
            <w:r w:rsidRPr="00C138B9">
              <w:rPr>
                <w:rFonts w:asciiTheme="minorHAnsi" w:eastAsia="Times New Roman" w:hAnsiTheme="minorHAnsi" w:cstheme="minorHAnsi"/>
                <w:sz w:val="22"/>
                <w:szCs w:val="22"/>
                <w:lang w:val="en-GB" w:eastAsia="en-GB"/>
              </w:rPr>
              <w:t>Recognised QTS</w:t>
            </w:r>
          </w:p>
          <w:p w:rsidR="00C138B9" w:rsidRPr="00C138B9" w:rsidRDefault="00C138B9" w:rsidP="00C138B9">
            <w:pPr>
              <w:numPr>
                <w:ilvl w:val="0"/>
                <w:numId w:val="4"/>
              </w:numPr>
              <w:spacing w:before="0" w:after="0"/>
              <w:rPr>
                <w:rFonts w:asciiTheme="minorHAnsi" w:eastAsia="Times New Roman" w:hAnsiTheme="minorHAnsi" w:cstheme="minorHAnsi"/>
                <w:sz w:val="22"/>
                <w:szCs w:val="22"/>
                <w:lang w:val="en-GB" w:eastAsia="en-GB"/>
              </w:rPr>
            </w:pPr>
            <w:r w:rsidRPr="00C138B9">
              <w:rPr>
                <w:rFonts w:asciiTheme="minorHAnsi" w:eastAsia="Times New Roman" w:hAnsiTheme="minorHAnsi" w:cstheme="minorHAnsi"/>
                <w:sz w:val="22"/>
                <w:szCs w:val="22"/>
                <w:lang w:val="en-GB" w:eastAsia="en-GB"/>
              </w:rPr>
              <w:t>Evidence of commitment to own continuing professional development</w:t>
            </w:r>
          </w:p>
        </w:tc>
        <w:tc>
          <w:tcPr>
            <w:tcW w:w="3708" w:type="dxa"/>
            <w:shd w:val="clear" w:color="auto" w:fill="auto"/>
          </w:tcPr>
          <w:p w:rsidR="00C138B9" w:rsidRPr="00C138B9" w:rsidRDefault="00AC7DB5" w:rsidP="00C138B9">
            <w:pPr>
              <w:numPr>
                <w:ilvl w:val="0"/>
                <w:numId w:val="4"/>
              </w:numPr>
              <w:spacing w:before="0" w:after="0"/>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Additional ASD / SEN Training</w:t>
            </w:r>
          </w:p>
        </w:tc>
      </w:tr>
      <w:tr w:rsidR="00C138B9" w:rsidRPr="00C138B9" w:rsidTr="00AC7DB5">
        <w:trPr>
          <w:trHeight w:val="3488"/>
        </w:trPr>
        <w:tc>
          <w:tcPr>
            <w:tcW w:w="2140" w:type="dxa"/>
            <w:shd w:val="clear" w:color="auto" w:fill="auto"/>
          </w:tcPr>
          <w:p w:rsidR="00C138B9" w:rsidRPr="00C138B9" w:rsidRDefault="00C138B9" w:rsidP="00C138B9">
            <w:pPr>
              <w:spacing w:before="0" w:after="0"/>
              <w:rPr>
                <w:rFonts w:asciiTheme="minorHAnsi" w:eastAsia="Times New Roman" w:hAnsiTheme="minorHAnsi" w:cstheme="minorHAnsi"/>
                <w:b/>
                <w:sz w:val="22"/>
                <w:szCs w:val="22"/>
                <w:lang w:val="en-GB" w:eastAsia="en-GB"/>
              </w:rPr>
            </w:pPr>
            <w:r w:rsidRPr="00C138B9">
              <w:rPr>
                <w:rFonts w:asciiTheme="minorHAnsi" w:eastAsia="Times New Roman" w:hAnsiTheme="minorHAnsi" w:cstheme="minorHAnsi"/>
                <w:b/>
                <w:sz w:val="22"/>
                <w:szCs w:val="22"/>
                <w:lang w:val="en-GB" w:eastAsia="en-GB"/>
              </w:rPr>
              <w:t>Experience</w:t>
            </w:r>
          </w:p>
        </w:tc>
        <w:tc>
          <w:tcPr>
            <w:tcW w:w="4850" w:type="dxa"/>
            <w:shd w:val="clear" w:color="auto" w:fill="auto"/>
          </w:tcPr>
          <w:p w:rsidR="00C138B9" w:rsidRPr="00C138B9" w:rsidRDefault="00C138B9" w:rsidP="006D501A">
            <w:pPr>
              <w:spacing w:before="0" w:after="0"/>
              <w:ind w:left="176"/>
              <w:rPr>
                <w:rFonts w:asciiTheme="minorHAnsi" w:eastAsia="Times New Roman" w:hAnsiTheme="minorHAnsi" w:cstheme="minorHAnsi"/>
                <w:sz w:val="22"/>
                <w:szCs w:val="22"/>
                <w:lang w:val="en-GB" w:eastAsia="en-GB"/>
              </w:rPr>
            </w:pPr>
          </w:p>
        </w:tc>
        <w:tc>
          <w:tcPr>
            <w:tcW w:w="3708" w:type="dxa"/>
            <w:shd w:val="clear" w:color="auto" w:fill="auto"/>
          </w:tcPr>
          <w:p w:rsidR="006D501A" w:rsidRPr="00A36CE9" w:rsidRDefault="006D501A" w:rsidP="006D501A">
            <w:pPr>
              <w:numPr>
                <w:ilvl w:val="0"/>
                <w:numId w:val="5"/>
              </w:numPr>
              <w:spacing w:before="0" w:after="0"/>
              <w:rPr>
                <w:rFonts w:asciiTheme="minorHAnsi" w:eastAsia="Times New Roman" w:hAnsiTheme="minorHAnsi" w:cstheme="minorHAnsi"/>
                <w:sz w:val="22"/>
                <w:szCs w:val="22"/>
                <w:lang w:val="en-GB" w:eastAsia="en-GB"/>
              </w:rPr>
            </w:pPr>
            <w:r w:rsidRPr="00AC7DB5">
              <w:rPr>
                <w:rFonts w:asciiTheme="minorHAnsi" w:eastAsia="Times New Roman" w:hAnsiTheme="minorHAnsi" w:cstheme="minorHAnsi"/>
                <w:sz w:val="22"/>
                <w:szCs w:val="22"/>
                <w:lang w:val="en-GB" w:eastAsia="en-GB"/>
              </w:rPr>
              <w:t xml:space="preserve">Experience of teaching in the 4 -11 age range. </w:t>
            </w:r>
            <w:r w:rsidRPr="00C138B9">
              <w:rPr>
                <w:rFonts w:asciiTheme="minorHAnsi" w:eastAsia="Times New Roman" w:hAnsiTheme="minorHAnsi" w:cstheme="minorHAnsi"/>
                <w:sz w:val="22"/>
                <w:szCs w:val="22"/>
                <w:lang w:val="en-GB" w:eastAsia="en-GB"/>
              </w:rPr>
              <w:t>Successful experience in a leadership and management role</w:t>
            </w:r>
          </w:p>
          <w:p w:rsidR="00AC7DB5" w:rsidRPr="00AC7DB5" w:rsidRDefault="00AC7DB5" w:rsidP="00AC7DB5">
            <w:pPr>
              <w:pStyle w:val="ListParagraph"/>
              <w:numPr>
                <w:ilvl w:val="0"/>
                <w:numId w:val="5"/>
              </w:numPr>
              <w:rPr>
                <w:rFonts w:asciiTheme="minorHAnsi" w:eastAsia="Times New Roman" w:hAnsiTheme="minorHAnsi" w:cstheme="minorHAnsi"/>
                <w:lang w:eastAsia="en-GB"/>
              </w:rPr>
            </w:pPr>
            <w:r w:rsidRPr="00AC7DB5">
              <w:rPr>
                <w:rFonts w:asciiTheme="minorHAnsi" w:eastAsia="Times New Roman" w:hAnsiTheme="minorHAnsi" w:cstheme="minorHAnsi"/>
                <w:lang w:eastAsia="en-GB"/>
              </w:rPr>
              <w:t>Knowledge and experience of teaching pupils with ASD and Severe or Complex Learning Difficulties</w:t>
            </w:r>
          </w:p>
          <w:p w:rsidR="00C138B9" w:rsidRPr="00C138B9" w:rsidRDefault="00AC7DB5" w:rsidP="00AC7DB5">
            <w:pPr>
              <w:numPr>
                <w:ilvl w:val="0"/>
                <w:numId w:val="5"/>
              </w:numPr>
              <w:spacing w:before="0" w:after="0"/>
              <w:rPr>
                <w:rFonts w:asciiTheme="minorHAnsi" w:eastAsia="Times New Roman" w:hAnsiTheme="minorHAnsi" w:cstheme="minorHAnsi"/>
                <w:sz w:val="22"/>
                <w:szCs w:val="22"/>
                <w:lang w:val="en-GB" w:eastAsia="en-GB"/>
              </w:rPr>
            </w:pPr>
            <w:r w:rsidRPr="00AC7DB5">
              <w:rPr>
                <w:rFonts w:asciiTheme="minorHAnsi" w:eastAsia="Times New Roman" w:hAnsiTheme="minorHAnsi" w:cstheme="minorHAnsi"/>
                <w:sz w:val="22"/>
                <w:szCs w:val="22"/>
                <w:lang w:val="en-GB" w:eastAsia="en-GB"/>
              </w:rPr>
              <w:t xml:space="preserve">Experience of managing a team of classroom assistants </w:t>
            </w:r>
            <w:r w:rsidR="00C138B9" w:rsidRPr="00C138B9">
              <w:rPr>
                <w:rFonts w:asciiTheme="minorHAnsi" w:eastAsia="Times New Roman" w:hAnsiTheme="minorHAnsi" w:cstheme="minorHAnsi"/>
                <w:sz w:val="22"/>
                <w:szCs w:val="22"/>
                <w:lang w:val="en-GB" w:eastAsia="en-GB"/>
              </w:rPr>
              <w:t>Experience of working with school governors</w:t>
            </w:r>
          </w:p>
          <w:p w:rsidR="00C138B9" w:rsidRPr="00C138B9" w:rsidRDefault="00AC7DB5" w:rsidP="00AC7DB5">
            <w:pPr>
              <w:numPr>
                <w:ilvl w:val="0"/>
                <w:numId w:val="5"/>
              </w:numPr>
              <w:spacing w:before="0" w:after="0"/>
              <w:rPr>
                <w:rFonts w:asciiTheme="minorHAnsi" w:eastAsia="Times New Roman" w:hAnsiTheme="minorHAnsi" w:cstheme="minorHAnsi"/>
                <w:sz w:val="22"/>
                <w:szCs w:val="22"/>
                <w:lang w:val="en-GB" w:eastAsia="en-GB"/>
              </w:rPr>
            </w:pPr>
            <w:r w:rsidRPr="00AC7DB5">
              <w:rPr>
                <w:rFonts w:asciiTheme="minorHAnsi" w:eastAsia="Times New Roman" w:hAnsiTheme="minorHAnsi" w:cstheme="minorHAnsi"/>
                <w:sz w:val="22"/>
                <w:szCs w:val="22"/>
                <w:lang w:val="en-GB" w:eastAsia="en-GB"/>
              </w:rPr>
              <w:t>Experience of working with a range of professional partners</w:t>
            </w:r>
          </w:p>
        </w:tc>
      </w:tr>
      <w:tr w:rsidR="00C138B9" w:rsidRPr="00C138B9" w:rsidTr="00907D5F">
        <w:trPr>
          <w:trHeight w:val="2080"/>
        </w:trPr>
        <w:tc>
          <w:tcPr>
            <w:tcW w:w="2140" w:type="dxa"/>
            <w:shd w:val="clear" w:color="auto" w:fill="auto"/>
          </w:tcPr>
          <w:p w:rsidR="00C138B9" w:rsidRPr="00C138B9" w:rsidRDefault="00E93DEE" w:rsidP="00C138B9">
            <w:pPr>
              <w:spacing w:before="0" w:after="0"/>
              <w:rPr>
                <w:rFonts w:asciiTheme="minorHAnsi" w:eastAsia="Times New Roman" w:hAnsiTheme="minorHAnsi" w:cstheme="minorHAnsi"/>
                <w:b/>
                <w:sz w:val="22"/>
                <w:szCs w:val="22"/>
                <w:lang w:val="en-GB" w:eastAsia="en-GB"/>
              </w:rPr>
            </w:pPr>
            <w:r w:rsidRPr="00A36CE9">
              <w:rPr>
                <w:rFonts w:asciiTheme="minorHAnsi" w:hAnsiTheme="minorHAnsi" w:cstheme="minorHAnsi"/>
                <w:b/>
                <w:sz w:val="22"/>
                <w:szCs w:val="22"/>
              </w:rPr>
              <w:t>Skills and knowledge</w:t>
            </w:r>
          </w:p>
        </w:tc>
        <w:tc>
          <w:tcPr>
            <w:tcW w:w="4850" w:type="dxa"/>
            <w:shd w:val="clear" w:color="auto" w:fill="auto"/>
          </w:tcPr>
          <w:p w:rsidR="00AC7DB5" w:rsidRPr="00AC7DB5" w:rsidRDefault="00AC7DB5" w:rsidP="00AC7DB5">
            <w:pPr>
              <w:numPr>
                <w:ilvl w:val="0"/>
                <w:numId w:val="7"/>
              </w:numPr>
              <w:spacing w:before="0" w:after="0"/>
              <w:rPr>
                <w:rFonts w:asciiTheme="minorHAnsi" w:eastAsia="Times New Roman" w:hAnsiTheme="minorHAnsi" w:cstheme="minorHAnsi"/>
                <w:sz w:val="22"/>
                <w:szCs w:val="22"/>
                <w:lang w:val="en-GB" w:eastAsia="en-GB"/>
              </w:rPr>
            </w:pPr>
            <w:r w:rsidRPr="00AC7DB5">
              <w:rPr>
                <w:rFonts w:asciiTheme="minorHAnsi" w:eastAsia="Times New Roman" w:hAnsiTheme="minorHAnsi" w:cstheme="minorHAnsi"/>
                <w:sz w:val="22"/>
                <w:szCs w:val="22"/>
                <w:lang w:val="en-GB" w:eastAsia="en-GB"/>
              </w:rPr>
              <w:t>Excellent written and verbal communication skills and an ability to work effectively with schools, parents, young people and other agencies.</w:t>
            </w:r>
          </w:p>
          <w:p w:rsidR="00AC7DB5" w:rsidRPr="00AC7DB5" w:rsidRDefault="00AC7DB5" w:rsidP="00AC7DB5">
            <w:pPr>
              <w:numPr>
                <w:ilvl w:val="0"/>
                <w:numId w:val="7"/>
              </w:numPr>
              <w:spacing w:before="0" w:after="0"/>
              <w:rPr>
                <w:rFonts w:asciiTheme="minorHAnsi" w:eastAsia="Times New Roman" w:hAnsiTheme="minorHAnsi" w:cstheme="minorHAnsi"/>
                <w:sz w:val="22"/>
                <w:szCs w:val="22"/>
                <w:lang w:val="en-GB" w:eastAsia="en-GB"/>
              </w:rPr>
            </w:pPr>
            <w:r w:rsidRPr="00AC7DB5">
              <w:rPr>
                <w:rFonts w:asciiTheme="minorHAnsi" w:eastAsia="Times New Roman" w:hAnsiTheme="minorHAnsi" w:cstheme="minorHAnsi"/>
                <w:sz w:val="22"/>
                <w:szCs w:val="22"/>
                <w:lang w:val="en-GB" w:eastAsia="en-GB"/>
              </w:rPr>
              <w:t>Ability to differentiate and plan for a range of needs</w:t>
            </w:r>
          </w:p>
          <w:p w:rsidR="00C138B9" w:rsidRPr="00AC7DB5" w:rsidRDefault="00AC7DB5" w:rsidP="00AC7DB5">
            <w:pPr>
              <w:numPr>
                <w:ilvl w:val="0"/>
                <w:numId w:val="7"/>
              </w:numPr>
              <w:spacing w:before="0" w:after="0"/>
              <w:rPr>
                <w:rFonts w:asciiTheme="minorHAnsi" w:eastAsia="Times New Roman" w:hAnsiTheme="minorHAnsi" w:cstheme="minorHAnsi"/>
                <w:sz w:val="22"/>
                <w:szCs w:val="22"/>
                <w:lang w:eastAsia="en-GB"/>
              </w:rPr>
            </w:pPr>
            <w:r w:rsidRPr="00AC7DB5">
              <w:rPr>
                <w:rFonts w:asciiTheme="minorHAnsi" w:eastAsia="Times New Roman" w:hAnsiTheme="minorHAnsi" w:cstheme="minorHAnsi"/>
                <w:sz w:val="22"/>
                <w:szCs w:val="22"/>
                <w:lang w:val="en-GB" w:eastAsia="en-GB"/>
              </w:rPr>
              <w:t>Ability to work as part of a collaborative team</w:t>
            </w:r>
          </w:p>
          <w:p w:rsidR="00AC7DB5" w:rsidRPr="00AC7DB5" w:rsidRDefault="00AC7DB5" w:rsidP="00AC7DB5">
            <w:pPr>
              <w:numPr>
                <w:ilvl w:val="0"/>
                <w:numId w:val="7"/>
              </w:numPr>
              <w:spacing w:before="0" w:after="0"/>
              <w:rPr>
                <w:rFonts w:asciiTheme="minorHAnsi" w:eastAsia="Times New Roman" w:hAnsiTheme="minorHAnsi" w:cstheme="minorHAnsi"/>
                <w:sz w:val="22"/>
                <w:szCs w:val="22"/>
                <w:lang w:eastAsia="en-GB"/>
              </w:rPr>
            </w:pPr>
            <w:r w:rsidRPr="00AC7DB5">
              <w:rPr>
                <w:rFonts w:asciiTheme="minorHAnsi" w:eastAsia="Times New Roman" w:hAnsiTheme="minorHAnsi" w:cstheme="minorHAnsi"/>
                <w:sz w:val="22"/>
                <w:szCs w:val="22"/>
                <w:lang w:eastAsia="en-GB"/>
              </w:rPr>
              <w:t>Knowledge of legislation and guidance on safeguarding and working with young people, including knowledge of the responsibility of schools and other agencies</w:t>
            </w:r>
          </w:p>
          <w:p w:rsidR="00AC7DB5" w:rsidRPr="00C138B9" w:rsidRDefault="00AC7DB5" w:rsidP="00AC7DB5">
            <w:pPr>
              <w:numPr>
                <w:ilvl w:val="0"/>
                <w:numId w:val="7"/>
              </w:numPr>
              <w:spacing w:before="0" w:after="0"/>
              <w:rPr>
                <w:rFonts w:asciiTheme="minorHAnsi" w:eastAsia="Times New Roman" w:hAnsiTheme="minorHAnsi" w:cstheme="minorHAnsi"/>
                <w:sz w:val="22"/>
                <w:szCs w:val="22"/>
                <w:lang w:eastAsia="en-GB"/>
              </w:rPr>
            </w:pPr>
            <w:r w:rsidRPr="00AC7DB5">
              <w:rPr>
                <w:rFonts w:asciiTheme="minorHAnsi" w:eastAsia="Times New Roman" w:hAnsiTheme="minorHAnsi" w:cstheme="minorHAnsi"/>
                <w:sz w:val="22"/>
                <w:szCs w:val="22"/>
                <w:lang w:eastAsia="en-GB"/>
              </w:rPr>
              <w:t>Knowledge of barriers to learning for pupils with ASD</w:t>
            </w:r>
          </w:p>
        </w:tc>
        <w:tc>
          <w:tcPr>
            <w:tcW w:w="3708" w:type="dxa"/>
            <w:shd w:val="clear" w:color="auto" w:fill="auto"/>
          </w:tcPr>
          <w:p w:rsidR="00AC7DB5" w:rsidRPr="00AC7DB5" w:rsidRDefault="00AC7DB5" w:rsidP="00AC7DB5">
            <w:pPr>
              <w:numPr>
                <w:ilvl w:val="0"/>
                <w:numId w:val="7"/>
              </w:numPr>
              <w:spacing w:before="0" w:after="0"/>
              <w:rPr>
                <w:rFonts w:asciiTheme="minorHAnsi" w:eastAsia="Times New Roman" w:hAnsiTheme="minorHAnsi" w:cstheme="minorHAnsi"/>
                <w:sz w:val="22"/>
                <w:szCs w:val="22"/>
                <w:lang w:eastAsia="en-GB"/>
              </w:rPr>
            </w:pPr>
            <w:r w:rsidRPr="00AC7DB5">
              <w:rPr>
                <w:rFonts w:asciiTheme="minorHAnsi" w:eastAsia="Times New Roman" w:hAnsiTheme="minorHAnsi" w:cstheme="minorHAnsi"/>
                <w:sz w:val="22"/>
                <w:szCs w:val="22"/>
                <w:lang w:eastAsia="en-GB"/>
              </w:rPr>
              <w:t>An interest in furthering their knowledge of autism and associated social and communication difficulties.</w:t>
            </w:r>
          </w:p>
          <w:p w:rsidR="00C138B9" w:rsidRDefault="00AC7DB5" w:rsidP="00AC7DB5">
            <w:pPr>
              <w:numPr>
                <w:ilvl w:val="0"/>
                <w:numId w:val="7"/>
              </w:numPr>
              <w:spacing w:before="0" w:after="0"/>
              <w:rPr>
                <w:rFonts w:asciiTheme="minorHAnsi" w:eastAsia="Times New Roman" w:hAnsiTheme="minorHAnsi" w:cstheme="minorHAnsi"/>
                <w:sz w:val="22"/>
                <w:szCs w:val="22"/>
                <w:lang w:val="en-GB" w:eastAsia="en-GB"/>
              </w:rPr>
            </w:pPr>
            <w:r w:rsidRPr="00AC7DB5">
              <w:rPr>
                <w:rFonts w:asciiTheme="minorHAnsi" w:eastAsia="Times New Roman" w:hAnsiTheme="minorHAnsi" w:cstheme="minorHAnsi"/>
                <w:sz w:val="22"/>
                <w:szCs w:val="22"/>
                <w:lang w:eastAsia="en-GB"/>
              </w:rPr>
              <w:t>Knowledge and experience of curriculum development and implementation.</w:t>
            </w:r>
            <w:r w:rsidRPr="00AC7DB5">
              <w:rPr>
                <w:rFonts w:asciiTheme="minorHAnsi" w:eastAsia="Times New Roman" w:hAnsiTheme="minorHAnsi" w:cstheme="minorHAnsi"/>
                <w:sz w:val="22"/>
                <w:szCs w:val="22"/>
                <w:lang w:val="en-GB" w:eastAsia="en-GB"/>
              </w:rPr>
              <w:t xml:space="preserve"> </w:t>
            </w:r>
          </w:p>
          <w:p w:rsidR="00130E98" w:rsidRPr="00C138B9" w:rsidRDefault="00130E98" w:rsidP="00130E98">
            <w:pPr>
              <w:numPr>
                <w:ilvl w:val="0"/>
                <w:numId w:val="7"/>
              </w:numPr>
              <w:spacing w:before="0" w:after="0"/>
              <w:rPr>
                <w:rFonts w:asciiTheme="minorHAnsi" w:eastAsia="Times New Roman" w:hAnsiTheme="minorHAnsi" w:cstheme="minorHAnsi"/>
                <w:sz w:val="22"/>
                <w:szCs w:val="22"/>
                <w:lang w:val="en-GB" w:eastAsia="en-GB"/>
              </w:rPr>
            </w:pPr>
            <w:r w:rsidRPr="00130E98">
              <w:rPr>
                <w:rFonts w:asciiTheme="minorHAnsi" w:eastAsia="Times New Roman" w:hAnsiTheme="minorHAnsi" w:cstheme="minorHAnsi"/>
                <w:sz w:val="22"/>
                <w:szCs w:val="22"/>
                <w:lang w:val="en-GB" w:eastAsia="en-GB"/>
              </w:rPr>
              <w:t>Knowledge of a range of different teaching strategies to support learners with ASD.</w:t>
            </w:r>
          </w:p>
        </w:tc>
      </w:tr>
      <w:tr w:rsidR="00C138B9" w:rsidRPr="00C138B9" w:rsidTr="00A36CE9">
        <w:trPr>
          <w:trHeight w:val="1113"/>
        </w:trPr>
        <w:tc>
          <w:tcPr>
            <w:tcW w:w="2140" w:type="dxa"/>
            <w:shd w:val="clear" w:color="auto" w:fill="auto"/>
          </w:tcPr>
          <w:p w:rsidR="00C138B9" w:rsidRPr="00C138B9" w:rsidRDefault="00E93DEE" w:rsidP="00C138B9">
            <w:pPr>
              <w:spacing w:before="0" w:after="0"/>
              <w:rPr>
                <w:rFonts w:asciiTheme="minorHAnsi" w:eastAsia="Times New Roman" w:hAnsiTheme="minorHAnsi" w:cstheme="minorHAnsi"/>
                <w:b/>
                <w:sz w:val="22"/>
                <w:szCs w:val="22"/>
                <w:lang w:val="en-GB" w:eastAsia="en-GB"/>
              </w:rPr>
            </w:pPr>
            <w:r w:rsidRPr="00A36CE9">
              <w:rPr>
                <w:rFonts w:asciiTheme="minorHAnsi" w:hAnsiTheme="minorHAnsi" w:cstheme="minorHAnsi"/>
                <w:b/>
                <w:sz w:val="22"/>
                <w:szCs w:val="22"/>
              </w:rPr>
              <w:lastRenderedPageBreak/>
              <w:t>Personal qualities</w:t>
            </w:r>
          </w:p>
        </w:tc>
        <w:tc>
          <w:tcPr>
            <w:tcW w:w="4850" w:type="dxa"/>
            <w:shd w:val="clear" w:color="auto" w:fill="auto"/>
          </w:tcPr>
          <w:p w:rsidR="00A36CE9" w:rsidRPr="00A36CE9" w:rsidRDefault="00A36CE9" w:rsidP="00A36CE9">
            <w:pPr>
              <w:numPr>
                <w:ilvl w:val="0"/>
                <w:numId w:val="8"/>
              </w:numPr>
              <w:spacing w:before="0" w:after="0"/>
              <w:rPr>
                <w:rFonts w:asciiTheme="minorHAnsi" w:eastAsia="Times New Roman" w:hAnsiTheme="minorHAnsi" w:cstheme="minorHAnsi"/>
                <w:sz w:val="22"/>
                <w:szCs w:val="22"/>
                <w:lang w:eastAsia="en-GB"/>
              </w:rPr>
            </w:pPr>
            <w:r w:rsidRPr="00A36CE9">
              <w:rPr>
                <w:rFonts w:asciiTheme="minorHAnsi" w:eastAsia="Times New Roman" w:hAnsiTheme="minorHAnsi" w:cstheme="minorHAnsi"/>
                <w:sz w:val="22"/>
                <w:szCs w:val="22"/>
                <w:lang w:eastAsia="en-GB"/>
              </w:rPr>
              <w:t>Ability to build effective working relationships</w:t>
            </w:r>
          </w:p>
          <w:p w:rsidR="00C138B9" w:rsidRPr="00C138B9" w:rsidRDefault="00C138B9" w:rsidP="00A36CE9">
            <w:pPr>
              <w:numPr>
                <w:ilvl w:val="0"/>
                <w:numId w:val="8"/>
              </w:numPr>
              <w:spacing w:before="0" w:after="0"/>
              <w:rPr>
                <w:rFonts w:asciiTheme="minorHAnsi" w:eastAsia="Times New Roman" w:hAnsiTheme="minorHAnsi" w:cstheme="minorHAnsi"/>
                <w:sz w:val="22"/>
                <w:szCs w:val="22"/>
                <w:lang w:val="en-GB" w:eastAsia="en-GB"/>
              </w:rPr>
            </w:pPr>
            <w:r w:rsidRPr="00C138B9">
              <w:rPr>
                <w:rFonts w:asciiTheme="minorHAnsi" w:eastAsia="Times New Roman" w:hAnsiTheme="minorHAnsi" w:cstheme="minorHAnsi"/>
                <w:sz w:val="22"/>
                <w:szCs w:val="22"/>
                <w:lang w:val="en-GB" w:eastAsia="en-GB"/>
              </w:rPr>
              <w:t>Ability to manage own workload and maintain work/ life balance</w:t>
            </w:r>
          </w:p>
          <w:p w:rsidR="00C138B9" w:rsidRPr="00C138B9" w:rsidRDefault="00C138B9" w:rsidP="00A36CE9">
            <w:pPr>
              <w:numPr>
                <w:ilvl w:val="0"/>
                <w:numId w:val="8"/>
              </w:numPr>
              <w:spacing w:before="0" w:after="0"/>
              <w:rPr>
                <w:rFonts w:asciiTheme="minorHAnsi" w:eastAsia="Times New Roman" w:hAnsiTheme="minorHAnsi" w:cstheme="minorHAnsi"/>
                <w:sz w:val="22"/>
                <w:szCs w:val="22"/>
                <w:lang w:val="en-GB" w:eastAsia="en-GB"/>
              </w:rPr>
            </w:pPr>
            <w:r w:rsidRPr="00C138B9">
              <w:rPr>
                <w:rFonts w:asciiTheme="minorHAnsi" w:eastAsia="Times New Roman" w:hAnsiTheme="minorHAnsi" w:cstheme="minorHAnsi"/>
                <w:sz w:val="22"/>
                <w:szCs w:val="22"/>
                <w:lang w:val="en-GB" w:eastAsia="en-GB"/>
              </w:rPr>
              <w:t>Sense of humour, stamina and persistence</w:t>
            </w:r>
          </w:p>
          <w:p w:rsidR="00C138B9" w:rsidRPr="00C138B9" w:rsidRDefault="00C138B9" w:rsidP="00A36CE9">
            <w:pPr>
              <w:numPr>
                <w:ilvl w:val="0"/>
                <w:numId w:val="8"/>
              </w:numPr>
              <w:spacing w:before="0" w:after="0"/>
              <w:rPr>
                <w:rFonts w:asciiTheme="minorHAnsi" w:eastAsia="Times New Roman" w:hAnsiTheme="minorHAnsi" w:cstheme="minorHAnsi"/>
                <w:sz w:val="22"/>
                <w:szCs w:val="22"/>
                <w:lang w:val="en-GB" w:eastAsia="en-GB"/>
              </w:rPr>
            </w:pPr>
            <w:r w:rsidRPr="00C138B9">
              <w:rPr>
                <w:rFonts w:asciiTheme="minorHAnsi" w:eastAsia="Times New Roman" w:hAnsiTheme="minorHAnsi" w:cstheme="minorHAnsi"/>
                <w:sz w:val="22"/>
                <w:szCs w:val="22"/>
                <w:lang w:val="en-GB" w:eastAsia="en-GB"/>
              </w:rPr>
              <w:t>A proactive approach to managing change</w:t>
            </w:r>
          </w:p>
          <w:p w:rsidR="00C138B9" w:rsidRPr="00C138B9" w:rsidRDefault="00C138B9" w:rsidP="00130E98">
            <w:pPr>
              <w:spacing w:before="0" w:after="0"/>
              <w:ind w:left="720"/>
              <w:rPr>
                <w:rFonts w:asciiTheme="minorHAnsi" w:eastAsia="Times New Roman" w:hAnsiTheme="minorHAnsi" w:cstheme="minorHAnsi"/>
                <w:sz w:val="22"/>
                <w:szCs w:val="22"/>
                <w:lang w:val="en-GB" w:eastAsia="en-GB"/>
              </w:rPr>
            </w:pPr>
          </w:p>
        </w:tc>
        <w:tc>
          <w:tcPr>
            <w:tcW w:w="3708" w:type="dxa"/>
            <w:shd w:val="clear" w:color="auto" w:fill="auto"/>
          </w:tcPr>
          <w:p w:rsidR="00C138B9" w:rsidRPr="00C138B9" w:rsidRDefault="00C138B9" w:rsidP="00C138B9">
            <w:pPr>
              <w:spacing w:before="0" w:after="0"/>
              <w:rPr>
                <w:rFonts w:asciiTheme="minorHAnsi" w:eastAsia="Times New Roman" w:hAnsiTheme="minorHAnsi" w:cstheme="minorHAnsi"/>
                <w:sz w:val="22"/>
                <w:szCs w:val="22"/>
                <w:lang w:val="en-GB" w:eastAsia="en-GB"/>
              </w:rPr>
            </w:pPr>
          </w:p>
        </w:tc>
      </w:tr>
    </w:tbl>
    <w:p w:rsidR="00C138B9" w:rsidRPr="00A36CE9" w:rsidRDefault="00C138B9" w:rsidP="005E2218">
      <w:pPr>
        <w:pStyle w:val="Heading"/>
        <w:rPr>
          <w:rFonts w:asciiTheme="minorHAnsi" w:hAnsiTheme="minorHAnsi" w:cstheme="minorHAnsi"/>
          <w:sz w:val="22"/>
          <w:szCs w:val="22"/>
        </w:rPr>
      </w:pPr>
    </w:p>
    <w:p w:rsidR="005E2218" w:rsidRPr="00A36CE9" w:rsidRDefault="005E2218" w:rsidP="005E2218">
      <w:pPr>
        <w:rPr>
          <w:rFonts w:asciiTheme="minorHAnsi" w:hAnsiTheme="minorHAnsi" w:cstheme="minorHAnsi"/>
          <w:sz w:val="22"/>
          <w:szCs w:val="22"/>
        </w:rPr>
      </w:pPr>
    </w:p>
    <w:p w:rsidR="005E2218" w:rsidRPr="00A36CE9" w:rsidRDefault="005E2218" w:rsidP="005E2218">
      <w:pPr>
        <w:pStyle w:val="Heading"/>
        <w:rPr>
          <w:rFonts w:asciiTheme="minorHAnsi" w:hAnsiTheme="minorHAnsi" w:cstheme="minorHAnsi"/>
          <w:sz w:val="22"/>
          <w:szCs w:val="22"/>
        </w:rPr>
      </w:pPr>
      <w:r w:rsidRPr="00A36CE9">
        <w:rPr>
          <w:rFonts w:asciiTheme="minorHAnsi" w:hAnsiTheme="minorHAnsi" w:cstheme="minorHAnsi"/>
          <w:sz w:val="22"/>
          <w:szCs w:val="22"/>
        </w:rPr>
        <w:t>Notes:</w:t>
      </w:r>
    </w:p>
    <w:p w:rsidR="005E2218" w:rsidRPr="00A36CE9" w:rsidRDefault="005E2218" w:rsidP="005E2218">
      <w:pPr>
        <w:rPr>
          <w:rFonts w:asciiTheme="minorHAnsi" w:hAnsiTheme="minorHAnsi" w:cstheme="minorHAnsi"/>
          <w:sz w:val="22"/>
          <w:szCs w:val="22"/>
        </w:rPr>
      </w:pPr>
      <w:r w:rsidRPr="00A36CE9">
        <w:rPr>
          <w:rFonts w:asciiTheme="minorHAnsi" w:hAnsiTheme="minorHAnsi" w:cstheme="minorHAnsi"/>
          <w:sz w:val="22"/>
          <w:szCs w:val="22"/>
        </w:rPr>
        <w:t xml:space="preserve">This job description may be amended at any time in consultation with the postholder. </w:t>
      </w:r>
    </w:p>
    <w:p w:rsidR="005E2218" w:rsidRPr="00A36CE9" w:rsidRDefault="005E2218" w:rsidP="005E2218">
      <w:pPr>
        <w:rPr>
          <w:rFonts w:asciiTheme="minorHAnsi" w:hAnsiTheme="minorHAnsi" w:cstheme="minorHAnsi"/>
          <w:sz w:val="22"/>
          <w:szCs w:val="22"/>
        </w:rPr>
      </w:pPr>
    </w:p>
    <w:p w:rsidR="00A36CE9" w:rsidRPr="00A36CE9" w:rsidRDefault="005E2218" w:rsidP="005E2218">
      <w:pPr>
        <w:pStyle w:val="Text"/>
        <w:spacing w:line="360" w:lineRule="auto"/>
        <w:rPr>
          <w:rFonts w:asciiTheme="minorHAnsi" w:hAnsiTheme="minorHAnsi" w:cstheme="minorHAnsi"/>
          <w:i/>
          <w:color w:val="F15F22"/>
          <w:sz w:val="22"/>
          <w:szCs w:val="22"/>
        </w:rPr>
      </w:pPr>
      <w:r w:rsidRPr="00A36CE9">
        <w:rPr>
          <w:rStyle w:val="Sub-headingChar"/>
          <w:rFonts w:asciiTheme="minorHAnsi" w:hAnsiTheme="minorHAnsi" w:cstheme="minorHAnsi"/>
          <w:sz w:val="22"/>
          <w:szCs w:val="22"/>
        </w:rPr>
        <w:t xml:space="preserve">Last review date: </w:t>
      </w:r>
    </w:p>
    <w:p w:rsidR="005E2218" w:rsidRPr="00A36CE9" w:rsidRDefault="005E2218" w:rsidP="005E2218">
      <w:pPr>
        <w:pStyle w:val="Text"/>
        <w:spacing w:line="360" w:lineRule="auto"/>
        <w:rPr>
          <w:rFonts w:asciiTheme="minorHAnsi" w:hAnsiTheme="minorHAnsi" w:cstheme="minorHAnsi"/>
          <w:sz w:val="22"/>
          <w:szCs w:val="22"/>
        </w:rPr>
      </w:pPr>
      <w:r w:rsidRPr="00A36CE9">
        <w:rPr>
          <w:rStyle w:val="Sub-headingChar"/>
          <w:rFonts w:asciiTheme="minorHAnsi" w:hAnsiTheme="minorHAnsi" w:cstheme="minorHAnsi"/>
          <w:sz w:val="22"/>
          <w:szCs w:val="22"/>
        </w:rPr>
        <w:t>Next review date:</w:t>
      </w:r>
      <w:r w:rsidRPr="00A36CE9">
        <w:rPr>
          <w:rFonts w:asciiTheme="minorHAnsi" w:hAnsiTheme="minorHAnsi" w:cstheme="minorHAnsi"/>
          <w:sz w:val="22"/>
          <w:szCs w:val="22"/>
        </w:rPr>
        <w:t xml:space="preserve"> </w:t>
      </w:r>
    </w:p>
    <w:p w:rsidR="005E2218" w:rsidRPr="00A36CE9" w:rsidRDefault="005E2218" w:rsidP="005E2218">
      <w:pPr>
        <w:pStyle w:val="Text"/>
        <w:spacing w:line="360" w:lineRule="auto"/>
        <w:rPr>
          <w:rFonts w:asciiTheme="minorHAnsi" w:hAnsiTheme="minorHAnsi" w:cstheme="minorHAnsi"/>
          <w:sz w:val="22"/>
          <w:szCs w:val="22"/>
        </w:rPr>
      </w:pPr>
    </w:p>
    <w:p w:rsidR="005E2218" w:rsidRPr="00A36CE9" w:rsidRDefault="00447EF4" w:rsidP="005E2218">
      <w:pPr>
        <w:spacing w:line="480" w:lineRule="auto"/>
        <w:rPr>
          <w:rFonts w:asciiTheme="minorHAnsi" w:hAnsiTheme="minorHAnsi" w:cstheme="minorHAnsi"/>
          <w:sz w:val="22"/>
          <w:szCs w:val="22"/>
        </w:rPr>
      </w:pPr>
      <w:r w:rsidRPr="00A36CE9">
        <w:rPr>
          <w:rStyle w:val="Sub-headingChar"/>
          <w:rFonts w:asciiTheme="minorHAnsi" w:hAnsiTheme="minorHAnsi" w:cstheme="minorHAnsi"/>
          <w:sz w:val="22"/>
          <w:szCs w:val="22"/>
        </w:rPr>
        <w:t>Headteacher’s signature</w:t>
      </w:r>
      <w:r w:rsidR="005E2218" w:rsidRPr="00A36CE9">
        <w:rPr>
          <w:rStyle w:val="Sub-headingChar"/>
          <w:rFonts w:asciiTheme="minorHAnsi" w:hAnsiTheme="minorHAnsi" w:cstheme="minorHAnsi"/>
          <w:sz w:val="22"/>
          <w:szCs w:val="22"/>
        </w:rPr>
        <w:t>:</w:t>
      </w:r>
      <w:r w:rsidR="005E2218" w:rsidRPr="00A36CE9">
        <w:rPr>
          <w:rFonts w:asciiTheme="minorHAnsi" w:hAnsiTheme="minorHAnsi" w:cstheme="minorHAnsi"/>
          <w:sz w:val="22"/>
          <w:szCs w:val="22"/>
        </w:rPr>
        <w:tab/>
      </w:r>
      <w:r w:rsidR="00A36CE9" w:rsidRPr="00A36CE9">
        <w:rPr>
          <w:rFonts w:asciiTheme="minorHAnsi" w:hAnsiTheme="minorHAnsi" w:cstheme="minorHAnsi"/>
          <w:sz w:val="22"/>
          <w:szCs w:val="22"/>
        </w:rPr>
        <w:t xml:space="preserve">                          </w:t>
      </w:r>
      <w:r w:rsidR="005E2218" w:rsidRPr="00A36CE9">
        <w:rPr>
          <w:rFonts w:asciiTheme="minorHAnsi" w:hAnsiTheme="minorHAnsi" w:cstheme="minorHAnsi"/>
          <w:sz w:val="22"/>
          <w:szCs w:val="22"/>
        </w:rPr>
        <w:t>_______________________________________</w:t>
      </w:r>
    </w:p>
    <w:p w:rsidR="005E2218" w:rsidRPr="00A36CE9" w:rsidRDefault="005E2218" w:rsidP="005E2218">
      <w:pPr>
        <w:spacing w:line="480" w:lineRule="auto"/>
        <w:rPr>
          <w:rFonts w:asciiTheme="minorHAnsi" w:hAnsiTheme="minorHAnsi" w:cstheme="minorHAnsi"/>
          <w:sz w:val="22"/>
          <w:szCs w:val="22"/>
        </w:rPr>
      </w:pPr>
      <w:r w:rsidRPr="00A36CE9">
        <w:rPr>
          <w:rStyle w:val="Sub-headingChar"/>
          <w:rFonts w:asciiTheme="minorHAnsi" w:hAnsiTheme="minorHAnsi" w:cstheme="minorHAnsi"/>
          <w:sz w:val="22"/>
          <w:szCs w:val="22"/>
        </w:rPr>
        <w:t>Date:</w:t>
      </w:r>
      <w:r w:rsidRPr="00A36CE9">
        <w:rPr>
          <w:rFonts w:asciiTheme="minorHAnsi" w:hAnsiTheme="minorHAnsi" w:cstheme="minorHAnsi"/>
          <w:sz w:val="22"/>
          <w:szCs w:val="22"/>
        </w:rPr>
        <w:t xml:space="preserve"> </w:t>
      </w:r>
      <w:r w:rsidRPr="00A36CE9">
        <w:rP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t>_______________________________________</w:t>
      </w:r>
      <w:r w:rsidRPr="00A36CE9">
        <w:rPr>
          <w:rFonts w:asciiTheme="minorHAnsi" w:hAnsiTheme="minorHAnsi" w:cstheme="minorHAnsi"/>
          <w:sz w:val="22"/>
          <w:szCs w:val="22"/>
        </w:rPr>
        <w:tab/>
      </w:r>
    </w:p>
    <w:p w:rsidR="005E2218" w:rsidRPr="00A36CE9" w:rsidRDefault="005E2218" w:rsidP="005E2218">
      <w:pPr>
        <w:spacing w:line="480" w:lineRule="auto"/>
        <w:rPr>
          <w:rFonts w:asciiTheme="minorHAnsi" w:hAnsiTheme="minorHAnsi" w:cstheme="minorHAnsi"/>
          <w:sz w:val="22"/>
          <w:szCs w:val="22"/>
        </w:rPr>
      </w:pPr>
      <w:r w:rsidRPr="00A36CE9">
        <w:rPr>
          <w:rStyle w:val="Sub-headingChar"/>
          <w:rFonts w:asciiTheme="minorHAnsi" w:hAnsiTheme="minorHAnsi" w:cstheme="minorHAnsi"/>
          <w:sz w:val="22"/>
          <w:szCs w:val="22"/>
        </w:rPr>
        <w:t>Postholder’s signature:</w:t>
      </w:r>
      <w:r w:rsidRPr="00A36CE9">
        <w:rP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t>_______________________________________</w:t>
      </w:r>
    </w:p>
    <w:p w:rsidR="005E2218" w:rsidRPr="00A36CE9" w:rsidRDefault="005E2218" w:rsidP="005E2218">
      <w:pPr>
        <w:spacing w:line="480" w:lineRule="auto"/>
        <w:rPr>
          <w:rFonts w:asciiTheme="minorHAnsi" w:hAnsiTheme="minorHAnsi" w:cstheme="minorHAnsi"/>
          <w:sz w:val="22"/>
          <w:szCs w:val="22"/>
        </w:rPr>
      </w:pPr>
      <w:r w:rsidRPr="00A36CE9">
        <w:rPr>
          <w:rStyle w:val="Sub-headingChar"/>
          <w:rFonts w:asciiTheme="minorHAnsi" w:hAnsiTheme="minorHAnsi" w:cstheme="minorHAnsi"/>
          <w:sz w:val="22"/>
          <w:szCs w:val="22"/>
        </w:rPr>
        <w:t xml:space="preserve">Date: </w:t>
      </w:r>
      <w:r w:rsidRPr="00A36CE9">
        <w:rPr>
          <w:rStyle w:val="Sub-headingCha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r>
      <w:r w:rsidRPr="00A36CE9">
        <w:rPr>
          <w:rFonts w:asciiTheme="minorHAnsi" w:hAnsiTheme="minorHAnsi" w:cstheme="minorHAnsi"/>
          <w:sz w:val="22"/>
          <w:szCs w:val="22"/>
        </w:rPr>
        <w:tab/>
        <w:t>_______________________________________</w:t>
      </w:r>
    </w:p>
    <w:p w:rsidR="005E2218" w:rsidRPr="00A36CE9" w:rsidRDefault="005E2218" w:rsidP="005E2218">
      <w:pPr>
        <w:rPr>
          <w:rFonts w:asciiTheme="minorHAnsi" w:hAnsiTheme="minorHAnsi" w:cstheme="minorHAnsi"/>
          <w:sz w:val="22"/>
          <w:szCs w:val="22"/>
        </w:rPr>
      </w:pPr>
    </w:p>
    <w:p w:rsidR="00AE4895" w:rsidRPr="00A36CE9" w:rsidRDefault="00C53DBC">
      <w:pPr>
        <w:rPr>
          <w:rFonts w:asciiTheme="minorHAnsi" w:hAnsiTheme="minorHAnsi" w:cstheme="minorHAnsi"/>
          <w:sz w:val="22"/>
          <w:szCs w:val="22"/>
        </w:rPr>
      </w:pPr>
    </w:p>
    <w:sectPr w:rsidR="00AE4895" w:rsidRPr="00A36CE9" w:rsidSect="00F00EDF">
      <w:footerReference w:type="even" r:id="rId7"/>
      <w:footerReference w:type="default" r:id="rId8"/>
      <w:headerReference w:type="first" r:id="rId9"/>
      <w:footerReference w:type="first" r:id="rId10"/>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218" w:rsidRDefault="005E2218" w:rsidP="005E2218">
      <w:pPr>
        <w:spacing w:before="0" w:after="0"/>
      </w:pPr>
      <w:r>
        <w:separator/>
      </w:r>
    </w:p>
  </w:endnote>
  <w:endnote w:type="continuationSeparator" w:id="0">
    <w:p w:rsidR="005E2218" w:rsidRDefault="005E2218" w:rsidP="005E22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921" w:rsidRDefault="00447EF4"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7921" w:rsidRDefault="00C53DBC"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921" w:rsidRPr="00066558" w:rsidRDefault="00447EF4"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130E98">
      <w:rPr>
        <w:rStyle w:val="PageNumber"/>
        <w:noProof/>
        <w:sz w:val="16"/>
        <w:szCs w:val="16"/>
      </w:rPr>
      <w:t>2</w:t>
    </w:r>
    <w:r w:rsidRPr="00066558">
      <w:rPr>
        <w:rStyle w:val="PageNumber"/>
        <w:sz w:val="16"/>
        <w:szCs w:val="16"/>
      </w:rPr>
      <w:fldChar w:fldCharType="end"/>
    </w:r>
  </w:p>
  <w:p w:rsidR="00F87921" w:rsidRDefault="00C53DBC" w:rsidP="00FE4EBF">
    <w:pPr>
      <w:pStyle w:val="Footer"/>
      <w:ind w:right="360"/>
    </w:pPr>
  </w:p>
  <w:p w:rsidR="00F87921" w:rsidRPr="00D71641" w:rsidRDefault="00C53DBC"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921" w:rsidRDefault="00C53DBC" w:rsidP="002B1883">
    <w:pPr>
      <w:pStyle w:val="Footer"/>
    </w:pPr>
  </w:p>
  <w:p w:rsidR="00F87921" w:rsidRPr="002B1883" w:rsidRDefault="00C53DBC"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218" w:rsidRDefault="005E2218" w:rsidP="005E2218">
      <w:pPr>
        <w:spacing w:before="0" w:after="0"/>
      </w:pPr>
      <w:r>
        <w:separator/>
      </w:r>
    </w:p>
  </w:footnote>
  <w:footnote w:type="continuationSeparator" w:id="0">
    <w:p w:rsidR="005E2218" w:rsidRDefault="005E2218" w:rsidP="005E22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18" w:rsidRDefault="005E2218" w:rsidP="005E2218">
    <w:pPr>
      <w:pStyle w:val="Header"/>
      <w:jc w:val="center"/>
    </w:pPr>
    <w:r w:rsidRPr="0072363D">
      <w:rPr>
        <w:rFonts w:eastAsia="Times New Roman" w:cs="Arial"/>
        <w:noProof/>
        <w:color w:val="000000"/>
        <w:lang w:val="en-GB" w:eastAsia="en-GB"/>
      </w:rPr>
      <w:drawing>
        <wp:inline distT="0" distB="0" distL="0" distR="0" wp14:anchorId="090E48CB" wp14:editId="040B4042">
          <wp:extent cx="1346200" cy="116395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PywyuXViGlpGKLP_Bn7BGjaVw1ZiEZfaJj-Fb0dYJ4HS1m-gysODwA-Oy6X-1ULnVR-q2-IVzz9ECCcLXM8Kg_LFn6C8Eby-pCkf0hawJIdLoNEnp5-6hYl8aHRb9sWvXN9vDHuk"/>
                  <pic:cNvPicPr>
                    <a:picLocks noChangeAspect="1" noChangeArrowheads="1"/>
                  </pic:cNvPicPr>
                </pic:nvPicPr>
                <pic:blipFill>
                  <a:blip r:embed="rId1" cstate="print">
                    <a:clrChange>
                      <a:clrFrom>
                        <a:srgbClr val="FCFEFB"/>
                      </a:clrFrom>
                      <a:clrTo>
                        <a:srgbClr val="FCFEFB">
                          <a:alpha val="0"/>
                        </a:srgbClr>
                      </a:clrTo>
                    </a:clrChange>
                    <a:extLst>
                      <a:ext uri="{28A0092B-C50C-407E-A947-70E740481C1C}">
                        <a14:useLocalDpi xmlns:a14="http://schemas.microsoft.com/office/drawing/2010/main" val="0"/>
                      </a:ext>
                    </a:extLst>
                  </a:blip>
                  <a:stretch>
                    <a:fillRect/>
                  </a:stretch>
                </pic:blipFill>
                <pic:spPr bwMode="auto">
                  <a:xfrm>
                    <a:off x="0" y="0"/>
                    <a:ext cx="1349597" cy="1166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F2D"/>
    <w:multiLevelType w:val="hybridMultilevel"/>
    <w:tmpl w:val="D78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7307"/>
    <w:multiLevelType w:val="hybridMultilevel"/>
    <w:tmpl w:val="30D27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5205B7"/>
    <w:multiLevelType w:val="hybridMultilevel"/>
    <w:tmpl w:val="7DDC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B5C10"/>
    <w:multiLevelType w:val="singleLevel"/>
    <w:tmpl w:val="2432067E"/>
    <w:lvl w:ilvl="0">
      <w:start w:val="1"/>
      <w:numFmt w:val="decimal"/>
      <w:lvlText w:val="%1."/>
      <w:legacy w:legacy="1" w:legacySpace="432" w:legacyIndent="720"/>
      <w:lvlJc w:val="left"/>
      <w:pPr>
        <w:ind w:left="720" w:hanging="720"/>
      </w:pPr>
    </w:lvl>
  </w:abstractNum>
  <w:abstractNum w:abstractNumId="4" w15:restartNumberingAfterBreak="0">
    <w:nsid w:val="1CBF13D2"/>
    <w:multiLevelType w:val="hybridMultilevel"/>
    <w:tmpl w:val="2B7CC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F6C7B"/>
    <w:multiLevelType w:val="hybridMultilevel"/>
    <w:tmpl w:val="1500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A562A"/>
    <w:multiLevelType w:val="hybridMultilevel"/>
    <w:tmpl w:val="C728E2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38E0577"/>
    <w:multiLevelType w:val="hybridMultilevel"/>
    <w:tmpl w:val="8AE2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E3768"/>
    <w:multiLevelType w:val="hybridMultilevel"/>
    <w:tmpl w:val="3F5043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6A169ED"/>
    <w:multiLevelType w:val="hybridMultilevel"/>
    <w:tmpl w:val="D18C7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82C70"/>
    <w:multiLevelType w:val="hybridMultilevel"/>
    <w:tmpl w:val="A27266E0"/>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1" w15:restartNumberingAfterBreak="0">
    <w:nsid w:val="3BE5759A"/>
    <w:multiLevelType w:val="singleLevel"/>
    <w:tmpl w:val="2432067E"/>
    <w:lvl w:ilvl="0">
      <w:start w:val="1"/>
      <w:numFmt w:val="decimal"/>
      <w:lvlText w:val="%1."/>
      <w:legacy w:legacy="1" w:legacySpace="432" w:legacyIndent="720"/>
      <w:lvlJc w:val="left"/>
      <w:pPr>
        <w:ind w:left="720" w:hanging="720"/>
      </w:pPr>
    </w:lvl>
  </w:abstractNum>
  <w:abstractNum w:abstractNumId="12" w15:restartNumberingAfterBreak="0">
    <w:nsid w:val="4B5822D9"/>
    <w:multiLevelType w:val="hybridMultilevel"/>
    <w:tmpl w:val="134A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403AE"/>
    <w:multiLevelType w:val="hybridMultilevel"/>
    <w:tmpl w:val="8E1A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9382E"/>
    <w:multiLevelType w:val="hybridMultilevel"/>
    <w:tmpl w:val="3578B736"/>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66D72E9"/>
    <w:multiLevelType w:val="hybridMultilevel"/>
    <w:tmpl w:val="6AEEBC48"/>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24EB3"/>
    <w:multiLevelType w:val="hybridMultilevel"/>
    <w:tmpl w:val="F0EC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9"/>
  </w:num>
  <w:num w:numId="4">
    <w:abstractNumId w:val="14"/>
  </w:num>
  <w:num w:numId="5">
    <w:abstractNumId w:val="10"/>
  </w:num>
  <w:num w:numId="6">
    <w:abstractNumId w:val="16"/>
  </w:num>
  <w:num w:numId="7">
    <w:abstractNumId w:val="8"/>
  </w:num>
  <w:num w:numId="8">
    <w:abstractNumId w:val="2"/>
  </w:num>
  <w:num w:numId="9">
    <w:abstractNumId w:val="0"/>
  </w:num>
  <w:num w:numId="10">
    <w:abstractNumId w:val="13"/>
  </w:num>
  <w:num w:numId="11">
    <w:abstractNumId w:val="12"/>
  </w:num>
  <w:num w:numId="12">
    <w:abstractNumId w:val="7"/>
  </w:num>
  <w:num w:numId="13">
    <w:abstractNumId w:val="1"/>
  </w:num>
  <w:num w:numId="14">
    <w:abstractNumId w:val="4"/>
  </w:num>
  <w:num w:numId="15">
    <w:abstractNumId w:val="17"/>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18"/>
    <w:rsid w:val="00130E98"/>
    <w:rsid w:val="0022735F"/>
    <w:rsid w:val="003348E2"/>
    <w:rsid w:val="003C51F6"/>
    <w:rsid w:val="003E4707"/>
    <w:rsid w:val="00447EF4"/>
    <w:rsid w:val="005E2218"/>
    <w:rsid w:val="00640A11"/>
    <w:rsid w:val="00643AB1"/>
    <w:rsid w:val="006D501A"/>
    <w:rsid w:val="007C46A8"/>
    <w:rsid w:val="009C3A00"/>
    <w:rsid w:val="00A36CE9"/>
    <w:rsid w:val="00AC7DB5"/>
    <w:rsid w:val="00C138B9"/>
    <w:rsid w:val="00C53DBC"/>
    <w:rsid w:val="00E9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F237B"/>
  <w15:docId w15:val="{6C2DE9F7-B6D6-4E56-987D-BA1CF1A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CE9"/>
    <w:pPr>
      <w:spacing w:before="120"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2218"/>
    <w:pPr>
      <w:tabs>
        <w:tab w:val="center" w:pos="4320"/>
        <w:tab w:val="right" w:pos="8640"/>
      </w:tabs>
      <w:spacing w:before="0" w:after="0"/>
    </w:pPr>
  </w:style>
  <w:style w:type="character" w:customStyle="1" w:styleId="FooterChar">
    <w:name w:val="Footer Char"/>
    <w:basedOn w:val="DefaultParagraphFont"/>
    <w:link w:val="Footer"/>
    <w:uiPriority w:val="99"/>
    <w:rsid w:val="005E2218"/>
    <w:rPr>
      <w:rFonts w:ascii="Arial" w:eastAsia="MS Mincho" w:hAnsi="Arial" w:cs="Times New Roman"/>
      <w:sz w:val="20"/>
      <w:szCs w:val="24"/>
      <w:lang w:val="en-US"/>
    </w:rPr>
  </w:style>
  <w:style w:type="character" w:styleId="PageNumber">
    <w:name w:val="page number"/>
    <w:basedOn w:val="DefaultParagraphFont"/>
    <w:uiPriority w:val="99"/>
    <w:semiHidden/>
    <w:unhideWhenUsed/>
    <w:rsid w:val="005E2218"/>
  </w:style>
  <w:style w:type="character" w:styleId="Hyperlink">
    <w:name w:val="Hyperlink"/>
    <w:uiPriority w:val="99"/>
    <w:unhideWhenUsed/>
    <w:qFormat/>
    <w:rsid w:val="005E2218"/>
    <w:rPr>
      <w:rFonts w:ascii="Arial" w:hAnsi="Arial"/>
      <w:color w:val="0092CF"/>
      <w:sz w:val="20"/>
      <w:u w:val="single"/>
    </w:rPr>
  </w:style>
  <w:style w:type="paragraph" w:customStyle="1" w:styleId="Caption1">
    <w:name w:val="Caption 1"/>
    <w:basedOn w:val="Normal"/>
    <w:qFormat/>
    <w:rsid w:val="005E2218"/>
    <w:rPr>
      <w:i/>
      <w:color w:val="F15F22"/>
    </w:rPr>
  </w:style>
  <w:style w:type="paragraph" w:customStyle="1" w:styleId="Text">
    <w:name w:val="Text"/>
    <w:basedOn w:val="BodyText"/>
    <w:link w:val="TextChar"/>
    <w:qFormat/>
    <w:rsid w:val="005E2218"/>
    <w:pPr>
      <w:spacing w:before="0"/>
    </w:pPr>
    <w:rPr>
      <w:rFonts w:cs="Arial"/>
      <w:szCs w:val="20"/>
    </w:rPr>
  </w:style>
  <w:style w:type="character" w:customStyle="1" w:styleId="TextChar">
    <w:name w:val="Text Char"/>
    <w:link w:val="Text"/>
    <w:rsid w:val="005E2218"/>
    <w:rPr>
      <w:rFonts w:ascii="Arial" w:eastAsia="MS Mincho" w:hAnsi="Arial" w:cs="Arial"/>
      <w:sz w:val="20"/>
      <w:szCs w:val="20"/>
      <w:lang w:val="en-US"/>
    </w:rPr>
  </w:style>
  <w:style w:type="paragraph" w:customStyle="1" w:styleId="Heading">
    <w:name w:val="Heading"/>
    <w:basedOn w:val="BodyText"/>
    <w:link w:val="HeadingChar"/>
    <w:autoRedefine/>
    <w:qFormat/>
    <w:rsid w:val="005E2218"/>
    <w:pPr>
      <w:spacing w:before="0" w:line="360" w:lineRule="auto"/>
    </w:pPr>
    <w:rPr>
      <w:b/>
      <w:sz w:val="24"/>
    </w:rPr>
  </w:style>
  <w:style w:type="character" w:customStyle="1" w:styleId="HeadingChar">
    <w:name w:val="Heading Char"/>
    <w:link w:val="Heading"/>
    <w:rsid w:val="005E2218"/>
    <w:rPr>
      <w:rFonts w:ascii="Arial" w:eastAsia="MS Mincho" w:hAnsi="Arial" w:cs="Times New Roman"/>
      <w:b/>
      <w:sz w:val="24"/>
      <w:szCs w:val="24"/>
      <w:lang w:val="en-US"/>
    </w:rPr>
  </w:style>
  <w:style w:type="paragraph" w:customStyle="1" w:styleId="Sub-heading">
    <w:name w:val="Sub-heading"/>
    <w:basedOn w:val="BodyText"/>
    <w:link w:val="Sub-headingChar"/>
    <w:qFormat/>
    <w:rsid w:val="005E2218"/>
    <w:pPr>
      <w:spacing w:before="0"/>
    </w:pPr>
    <w:rPr>
      <w:rFonts w:cs="Arial"/>
      <w:b/>
      <w:szCs w:val="20"/>
    </w:rPr>
  </w:style>
  <w:style w:type="character" w:customStyle="1" w:styleId="Sub-headingChar">
    <w:name w:val="Sub-heading Char"/>
    <w:link w:val="Sub-heading"/>
    <w:rsid w:val="005E2218"/>
    <w:rPr>
      <w:rFonts w:ascii="Arial" w:eastAsia="MS Mincho" w:hAnsi="Arial" w:cs="Arial"/>
      <w:b/>
      <w:sz w:val="20"/>
      <w:szCs w:val="20"/>
      <w:lang w:val="en-US"/>
    </w:rPr>
  </w:style>
  <w:style w:type="paragraph" w:customStyle="1" w:styleId="TableHeading">
    <w:name w:val="TableHeading"/>
    <w:basedOn w:val="Text"/>
    <w:link w:val="TableHeadingChar"/>
    <w:qFormat/>
    <w:rsid w:val="005E2218"/>
    <w:pPr>
      <w:jc w:val="center"/>
    </w:pPr>
    <w:rPr>
      <w:b/>
      <w:color w:val="FFFFFF"/>
    </w:rPr>
  </w:style>
  <w:style w:type="character" w:customStyle="1" w:styleId="TableHeadingChar">
    <w:name w:val="TableHeading Char"/>
    <w:link w:val="TableHeading"/>
    <w:rsid w:val="005E2218"/>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5E2218"/>
  </w:style>
  <w:style w:type="character" w:customStyle="1" w:styleId="BodyTextChar">
    <w:name w:val="Body Text Char"/>
    <w:basedOn w:val="DefaultParagraphFont"/>
    <w:link w:val="BodyText"/>
    <w:uiPriority w:val="99"/>
    <w:semiHidden/>
    <w:rsid w:val="005E2218"/>
    <w:rPr>
      <w:rFonts w:ascii="Arial" w:eastAsia="MS Mincho" w:hAnsi="Arial" w:cs="Times New Roman"/>
      <w:sz w:val="20"/>
      <w:szCs w:val="24"/>
      <w:lang w:val="en-US"/>
    </w:rPr>
  </w:style>
  <w:style w:type="paragraph" w:styleId="Header">
    <w:name w:val="header"/>
    <w:basedOn w:val="Normal"/>
    <w:link w:val="HeaderChar"/>
    <w:uiPriority w:val="99"/>
    <w:unhideWhenUsed/>
    <w:rsid w:val="005E2218"/>
    <w:pPr>
      <w:tabs>
        <w:tab w:val="center" w:pos="4513"/>
        <w:tab w:val="right" w:pos="9026"/>
      </w:tabs>
      <w:spacing w:before="0" w:after="0"/>
    </w:pPr>
  </w:style>
  <w:style w:type="character" w:customStyle="1" w:styleId="HeaderChar">
    <w:name w:val="Header Char"/>
    <w:basedOn w:val="DefaultParagraphFont"/>
    <w:link w:val="Header"/>
    <w:uiPriority w:val="99"/>
    <w:rsid w:val="005E2218"/>
    <w:rPr>
      <w:rFonts w:ascii="Arial" w:eastAsia="MS Mincho" w:hAnsi="Arial" w:cs="Times New Roman"/>
      <w:sz w:val="20"/>
      <w:szCs w:val="24"/>
      <w:lang w:val="en-US"/>
    </w:rPr>
  </w:style>
  <w:style w:type="paragraph" w:styleId="ListParagraph">
    <w:name w:val="List Paragraph"/>
    <w:basedOn w:val="Normal"/>
    <w:qFormat/>
    <w:rsid w:val="009C3A00"/>
    <w:pPr>
      <w:spacing w:before="0" w:after="160" w:line="259"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3C51F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1F6"/>
    <w:rPr>
      <w:rFonts w:ascii="Tahoma" w:eastAsia="MS Mincho" w:hAnsi="Tahoma" w:cs="Tahoma"/>
      <w:sz w:val="16"/>
      <w:szCs w:val="16"/>
      <w:lang w:val="en-US"/>
    </w:rPr>
  </w:style>
  <w:style w:type="table" w:customStyle="1" w:styleId="TableGrid">
    <w:name w:val="TableGrid"/>
    <w:rsid w:val="00AC7DB5"/>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pmiller</dc:creator>
  <cp:lastModifiedBy>npoulter</cp:lastModifiedBy>
  <cp:revision>3</cp:revision>
  <dcterms:created xsi:type="dcterms:W3CDTF">2022-03-10T10:24:00Z</dcterms:created>
  <dcterms:modified xsi:type="dcterms:W3CDTF">2022-03-10T10:26:00Z</dcterms:modified>
</cp:coreProperties>
</file>