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68" w:rsidRDefault="0055734B" w:rsidP="00006755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841A1F"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>
            <wp:extent cx="847725" cy="866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B9" w:rsidRPr="001010A1" w:rsidRDefault="002F67D7" w:rsidP="00A7739C">
      <w:pPr>
        <w:jc w:val="center"/>
        <w:outlineLvl w:val="0"/>
        <w:rPr>
          <w:rFonts w:ascii="Arial" w:hAnsi="Arial" w:cs="Arial"/>
          <w:b/>
        </w:rPr>
      </w:pPr>
      <w:r w:rsidRPr="001010A1">
        <w:rPr>
          <w:rFonts w:ascii="Arial" w:hAnsi="Arial" w:cs="Arial"/>
          <w:b/>
        </w:rPr>
        <w:t>Person Specification – Teaching Assistant</w:t>
      </w:r>
    </w:p>
    <w:p w:rsidR="00443D68" w:rsidRDefault="00443D68" w:rsidP="00443D68">
      <w:pPr>
        <w:rPr>
          <w:rFonts w:ascii="Arial" w:hAnsi="Arial" w:cs="Arial"/>
          <w:b/>
          <w:u w:val="single"/>
        </w:rPr>
      </w:pPr>
    </w:p>
    <w:p w:rsidR="002F67D7" w:rsidRDefault="002F67D7" w:rsidP="002F67D7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10068" w:type="dxa"/>
        <w:tblLook w:val="04A0" w:firstRow="1" w:lastRow="0" w:firstColumn="1" w:lastColumn="0" w:noHBand="0" w:noVBand="1"/>
      </w:tblPr>
      <w:tblGrid>
        <w:gridCol w:w="2376"/>
        <w:gridCol w:w="3402"/>
        <w:gridCol w:w="4290"/>
      </w:tblGrid>
      <w:tr w:rsidR="002F67D7" w:rsidTr="00443D68">
        <w:tc>
          <w:tcPr>
            <w:tcW w:w="2376" w:type="dxa"/>
          </w:tcPr>
          <w:p w:rsidR="002F67D7" w:rsidRDefault="002F67D7" w:rsidP="002F67D7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402" w:type="dxa"/>
          </w:tcPr>
          <w:p w:rsidR="002F67D7" w:rsidRPr="002F67D7" w:rsidRDefault="002F67D7" w:rsidP="002F67D7">
            <w:pPr>
              <w:rPr>
                <w:rFonts w:ascii="Arial" w:hAnsi="Arial" w:cs="Arial"/>
                <w:b/>
              </w:rPr>
            </w:pPr>
            <w:r w:rsidRPr="002F67D7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290" w:type="dxa"/>
          </w:tcPr>
          <w:p w:rsidR="002F67D7" w:rsidRPr="002F67D7" w:rsidRDefault="002F67D7" w:rsidP="002F67D7">
            <w:pPr>
              <w:rPr>
                <w:rFonts w:ascii="Arial" w:hAnsi="Arial" w:cs="Arial"/>
                <w:b/>
              </w:rPr>
            </w:pPr>
            <w:r w:rsidRPr="002F67D7">
              <w:rPr>
                <w:rFonts w:ascii="Arial" w:hAnsi="Arial" w:cs="Arial"/>
                <w:b/>
              </w:rPr>
              <w:t>Desirable</w:t>
            </w:r>
          </w:p>
        </w:tc>
      </w:tr>
      <w:tr w:rsidR="002F67D7" w:rsidTr="00443D68">
        <w:tc>
          <w:tcPr>
            <w:tcW w:w="2376" w:type="dxa"/>
          </w:tcPr>
          <w:p w:rsidR="002F67D7" w:rsidRPr="002F67D7" w:rsidRDefault="002F67D7" w:rsidP="002F6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</w:t>
            </w:r>
          </w:p>
        </w:tc>
        <w:tc>
          <w:tcPr>
            <w:tcW w:w="3402" w:type="dxa"/>
          </w:tcPr>
          <w:p w:rsidR="002F67D7" w:rsidRPr="002F67D7" w:rsidRDefault="002F67D7" w:rsidP="002F67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F67D7">
              <w:rPr>
                <w:rFonts w:ascii="Arial" w:hAnsi="Arial" w:cs="Arial"/>
              </w:rPr>
              <w:t>GCSE Grade A*-C (or equivalent) in English and Mathematics</w:t>
            </w:r>
          </w:p>
        </w:tc>
        <w:tc>
          <w:tcPr>
            <w:tcW w:w="4290" w:type="dxa"/>
          </w:tcPr>
          <w:p w:rsidR="002F67D7" w:rsidRDefault="002F67D7" w:rsidP="002F67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NVQ </w:t>
            </w:r>
            <w:r w:rsidR="00D0005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for Teaching Assistants or equivalent qualifications or experience</w:t>
            </w:r>
          </w:p>
          <w:p w:rsidR="002F67D7" w:rsidRPr="002F67D7" w:rsidRDefault="002F67D7" w:rsidP="002F67D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in the relevant learning strategies</w:t>
            </w:r>
          </w:p>
        </w:tc>
      </w:tr>
      <w:tr w:rsidR="002F67D7" w:rsidTr="00443D68">
        <w:tc>
          <w:tcPr>
            <w:tcW w:w="2376" w:type="dxa"/>
          </w:tcPr>
          <w:p w:rsidR="002F67D7" w:rsidRPr="002F67D7" w:rsidRDefault="002F67D7" w:rsidP="002F6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</w:p>
        </w:tc>
        <w:tc>
          <w:tcPr>
            <w:tcW w:w="3402" w:type="dxa"/>
          </w:tcPr>
          <w:p w:rsidR="002F67D7" w:rsidRPr="002F67D7" w:rsidRDefault="002F67D7" w:rsidP="002F67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 children of relevant age</w:t>
            </w:r>
          </w:p>
        </w:tc>
        <w:tc>
          <w:tcPr>
            <w:tcW w:w="4290" w:type="dxa"/>
          </w:tcPr>
          <w:p w:rsidR="002F67D7" w:rsidRPr="002F67D7" w:rsidRDefault="002F67D7" w:rsidP="002F67D7">
            <w:pPr>
              <w:rPr>
                <w:rFonts w:ascii="Arial" w:hAnsi="Arial" w:cs="Arial"/>
              </w:rPr>
            </w:pPr>
          </w:p>
        </w:tc>
      </w:tr>
      <w:tr w:rsidR="002F67D7" w:rsidTr="00443D68">
        <w:tc>
          <w:tcPr>
            <w:tcW w:w="2376" w:type="dxa"/>
          </w:tcPr>
          <w:p w:rsidR="002F67D7" w:rsidRPr="002F67D7" w:rsidRDefault="002F67D7" w:rsidP="002F6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skills</w:t>
            </w:r>
          </w:p>
        </w:tc>
        <w:tc>
          <w:tcPr>
            <w:tcW w:w="3402" w:type="dxa"/>
          </w:tcPr>
          <w:p w:rsidR="002F67D7" w:rsidRDefault="002F67D7" w:rsidP="002F67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use of ICT to support learning</w:t>
            </w:r>
          </w:p>
          <w:p w:rsidR="002F67D7" w:rsidRDefault="002F67D7" w:rsidP="002F67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understanding of child development and learning</w:t>
            </w:r>
          </w:p>
          <w:p w:rsidR="002F67D7" w:rsidRDefault="002F67D7" w:rsidP="002F67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self-evaluate learning needs and actively seek learning activities</w:t>
            </w:r>
          </w:p>
          <w:p w:rsidR="002F67D7" w:rsidRDefault="002F67D7" w:rsidP="002F67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relate well to children and adults</w:t>
            </w:r>
          </w:p>
          <w:p w:rsidR="002F67D7" w:rsidRPr="002F67D7" w:rsidRDefault="002F67D7" w:rsidP="002F67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constructively as part of a team</w:t>
            </w:r>
          </w:p>
        </w:tc>
        <w:tc>
          <w:tcPr>
            <w:tcW w:w="4290" w:type="dxa"/>
          </w:tcPr>
          <w:p w:rsidR="002F67D7" w:rsidRDefault="002F67D7" w:rsidP="002F67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of relevant</w:t>
            </w:r>
            <w:r w:rsidR="00443D68">
              <w:rPr>
                <w:rFonts w:ascii="Arial" w:hAnsi="Arial" w:cs="Arial"/>
              </w:rPr>
              <w:t xml:space="preserve"> policies/code of practice and awareness of relevant legislation including safeguarding</w:t>
            </w:r>
          </w:p>
          <w:p w:rsidR="00443D68" w:rsidRDefault="00443D68" w:rsidP="002F67D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understanding of national / foundation stage curriculum and other basic learning programmes / strategies</w:t>
            </w:r>
          </w:p>
          <w:p w:rsidR="00443D68" w:rsidRPr="00443D68" w:rsidRDefault="00443D68" w:rsidP="00443D68">
            <w:pPr>
              <w:ind w:left="360"/>
              <w:rPr>
                <w:rFonts w:ascii="Arial" w:hAnsi="Arial" w:cs="Arial"/>
              </w:rPr>
            </w:pPr>
          </w:p>
        </w:tc>
      </w:tr>
    </w:tbl>
    <w:p w:rsidR="002F67D7" w:rsidRPr="002F67D7" w:rsidRDefault="002F67D7" w:rsidP="002F67D7">
      <w:pPr>
        <w:jc w:val="center"/>
        <w:rPr>
          <w:rFonts w:ascii="Arial" w:hAnsi="Arial" w:cs="Arial"/>
          <w:b/>
          <w:u w:val="single"/>
        </w:rPr>
      </w:pPr>
    </w:p>
    <w:sectPr w:rsidR="002F67D7" w:rsidRPr="002F67D7" w:rsidSect="00006755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A8A"/>
    <w:multiLevelType w:val="hybridMultilevel"/>
    <w:tmpl w:val="3580B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7E29"/>
    <w:multiLevelType w:val="hybridMultilevel"/>
    <w:tmpl w:val="842C3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D7"/>
    <w:rsid w:val="00006755"/>
    <w:rsid w:val="001010A1"/>
    <w:rsid w:val="002258C9"/>
    <w:rsid w:val="002F67D7"/>
    <w:rsid w:val="00443D68"/>
    <w:rsid w:val="0055734B"/>
    <w:rsid w:val="00780864"/>
    <w:rsid w:val="008766D3"/>
    <w:rsid w:val="00985B9F"/>
    <w:rsid w:val="00A543F3"/>
    <w:rsid w:val="00A7739C"/>
    <w:rsid w:val="00A848BE"/>
    <w:rsid w:val="00D0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F2D988-15CC-3D43-ACE0-911B4B37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Lorrayne</dc:creator>
  <cp:lastModifiedBy>Tracey Kitchen</cp:lastModifiedBy>
  <cp:revision>2</cp:revision>
  <dcterms:created xsi:type="dcterms:W3CDTF">2023-06-19T11:10:00Z</dcterms:created>
  <dcterms:modified xsi:type="dcterms:W3CDTF">2023-06-19T11:10:00Z</dcterms:modified>
</cp:coreProperties>
</file>