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F6" w:rsidRDefault="00C551F6">
      <w:pPr>
        <w:ind w:left="0" w:hanging="2"/>
        <w:jc w:val="both"/>
        <w:rPr>
          <w:rFonts w:ascii="Arial" w:eastAsia="Arial" w:hAnsi="Arial" w:cs="Arial"/>
          <w:sz w:val="22"/>
          <w:szCs w:val="22"/>
        </w:rPr>
      </w:pPr>
      <w:bookmarkStart w:id="0" w:name="_GoBack"/>
      <w:bookmarkEnd w:id="0"/>
    </w:p>
    <w:p w:rsidR="00C551F6" w:rsidRDefault="00C551F6">
      <w:pPr>
        <w:ind w:left="0" w:hanging="2"/>
        <w:jc w:val="center"/>
        <w:rPr>
          <w:rFonts w:ascii="Arial" w:eastAsia="Arial" w:hAnsi="Arial" w:cs="Arial"/>
          <w:sz w:val="22"/>
          <w:szCs w:val="22"/>
        </w:rPr>
      </w:pPr>
    </w:p>
    <w:p w:rsidR="00C551F6" w:rsidRDefault="00C077DD">
      <w:pPr>
        <w:ind w:left="0" w:hanging="2"/>
        <w:jc w:val="center"/>
        <w:rPr>
          <w:rFonts w:ascii="Arial" w:eastAsia="Arial" w:hAnsi="Arial" w:cs="Arial"/>
          <w:sz w:val="22"/>
          <w:szCs w:val="22"/>
        </w:rPr>
      </w:pPr>
      <w:r>
        <w:rPr>
          <w:rFonts w:ascii="Arial" w:eastAsia="Arial" w:hAnsi="Arial" w:cs="Arial"/>
          <w:b/>
          <w:sz w:val="22"/>
          <w:szCs w:val="22"/>
        </w:rPr>
        <w:t>Ripplevale School</w:t>
      </w:r>
    </w:p>
    <w:p w:rsidR="00C551F6" w:rsidRDefault="00C077DD">
      <w:pPr>
        <w:ind w:left="0" w:hanging="2"/>
        <w:jc w:val="center"/>
        <w:rPr>
          <w:rFonts w:ascii="Arial" w:eastAsia="Arial" w:hAnsi="Arial" w:cs="Arial"/>
          <w:sz w:val="22"/>
          <w:szCs w:val="22"/>
        </w:rPr>
      </w:pPr>
      <w:r>
        <w:rPr>
          <w:rFonts w:ascii="Arial" w:eastAsia="Arial" w:hAnsi="Arial" w:cs="Arial"/>
          <w:b/>
          <w:sz w:val="22"/>
          <w:szCs w:val="22"/>
        </w:rPr>
        <w:t>Job Description</w:t>
      </w:r>
    </w:p>
    <w:p w:rsidR="00C551F6" w:rsidRDefault="00C551F6">
      <w:pPr>
        <w:ind w:left="0" w:hanging="2"/>
        <w:jc w:val="both"/>
        <w:rPr>
          <w:rFonts w:ascii="Arial" w:eastAsia="Arial" w:hAnsi="Arial" w:cs="Arial"/>
          <w:sz w:val="22"/>
          <w:szCs w:val="22"/>
        </w:rPr>
      </w:pP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Caretaker</w:t>
      </w: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Main purpose of job:</w:t>
      </w:r>
      <w:r>
        <w:rPr>
          <w:rFonts w:ascii="Arial" w:eastAsia="Arial" w:hAnsi="Arial" w:cs="Arial"/>
          <w:b/>
          <w:sz w:val="22"/>
          <w:szCs w:val="22"/>
        </w:rPr>
        <w:tab/>
      </w:r>
      <w:r>
        <w:rPr>
          <w:rFonts w:ascii="Arial" w:eastAsia="Arial" w:hAnsi="Arial" w:cs="Arial"/>
          <w:sz w:val="22"/>
          <w:szCs w:val="22"/>
        </w:rPr>
        <w:t>To assist with the day-to-day maintenance and cleaning of the school site</w:t>
      </w: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Position reports to:</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Senior Caretaker</w:t>
      </w:r>
      <w:r>
        <w:rPr>
          <w:rFonts w:ascii="Arial" w:eastAsia="Arial" w:hAnsi="Arial" w:cs="Arial"/>
          <w:b/>
          <w:sz w:val="22"/>
          <w:szCs w:val="22"/>
        </w:rPr>
        <w:t xml:space="preserve"> / </w:t>
      </w:r>
      <w:r>
        <w:rPr>
          <w:rFonts w:ascii="Arial" w:eastAsia="Arial" w:hAnsi="Arial" w:cs="Arial"/>
          <w:sz w:val="22"/>
          <w:szCs w:val="22"/>
        </w:rPr>
        <w:t>Senior Administrator</w:t>
      </w: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Responsible for:</w:t>
      </w:r>
      <w:r>
        <w:rPr>
          <w:rFonts w:ascii="Arial" w:eastAsia="Arial" w:hAnsi="Arial" w:cs="Arial"/>
          <w:sz w:val="22"/>
          <w:szCs w:val="22"/>
        </w:rPr>
        <w:tab/>
      </w:r>
      <w:r>
        <w:rPr>
          <w:rFonts w:ascii="Arial" w:eastAsia="Arial" w:hAnsi="Arial" w:cs="Arial"/>
          <w:sz w:val="22"/>
          <w:szCs w:val="22"/>
        </w:rPr>
        <w:tab/>
        <w:t>None</w:t>
      </w: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Location: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Ripple, Deal</w:t>
      </w:r>
    </w:p>
    <w:p w:rsidR="00C551F6" w:rsidRDefault="00C077DD">
      <w:pPr>
        <w:spacing w:line="360" w:lineRule="auto"/>
        <w:ind w:left="0" w:hanging="2"/>
        <w:jc w:val="both"/>
        <w:rPr>
          <w:rFonts w:ascii="Arial" w:eastAsia="Arial" w:hAnsi="Arial" w:cs="Arial"/>
          <w:sz w:val="22"/>
          <w:szCs w:val="22"/>
        </w:rPr>
      </w:pPr>
      <w:r>
        <w:rPr>
          <w:rFonts w:ascii="Arial" w:eastAsia="Arial" w:hAnsi="Arial" w:cs="Arial"/>
          <w:b/>
          <w:sz w:val="22"/>
          <w:szCs w:val="22"/>
        </w:rPr>
        <w:t>Disclosure level:</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Enhanced</w:t>
      </w: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Main Responsibilities and Role</w:t>
      </w:r>
    </w:p>
    <w:p w:rsidR="00C551F6" w:rsidRDefault="00C551F6">
      <w:pPr>
        <w:spacing w:before="120"/>
        <w:ind w:left="0" w:hanging="2"/>
        <w:rPr>
          <w:rFonts w:ascii="Arial" w:eastAsia="Arial" w:hAnsi="Arial" w:cs="Arial"/>
          <w:sz w:val="22"/>
          <w:szCs w:val="22"/>
        </w:rPr>
      </w:pPr>
    </w:p>
    <w:p w:rsidR="00C551F6" w:rsidRDefault="00C077DD">
      <w:pPr>
        <w:numPr>
          <w:ilvl w:val="0"/>
          <w:numId w:val="4"/>
        </w:numPr>
        <w:ind w:left="0" w:hanging="2"/>
        <w:jc w:val="both"/>
        <w:rPr>
          <w:rFonts w:ascii="Arial" w:eastAsia="Arial" w:hAnsi="Arial" w:cs="Arial"/>
          <w:sz w:val="22"/>
          <w:szCs w:val="22"/>
        </w:rPr>
      </w:pPr>
      <w:r>
        <w:rPr>
          <w:rFonts w:ascii="Arial" w:eastAsia="Arial" w:hAnsi="Arial" w:cs="Arial"/>
          <w:sz w:val="22"/>
          <w:szCs w:val="22"/>
        </w:rPr>
        <w:t xml:space="preserve">To assist the Senior </w:t>
      </w:r>
      <w:r>
        <w:rPr>
          <w:rFonts w:ascii="Arial" w:eastAsia="Arial" w:hAnsi="Arial" w:cs="Arial"/>
          <w:sz w:val="22"/>
          <w:szCs w:val="22"/>
        </w:rPr>
        <w:t>Caretaker</w:t>
      </w:r>
      <w:r>
        <w:rPr>
          <w:rFonts w:ascii="Arial" w:eastAsia="Arial" w:hAnsi="Arial" w:cs="Arial"/>
          <w:sz w:val="22"/>
          <w:szCs w:val="22"/>
        </w:rPr>
        <w:t xml:space="preserve"> and Premises Manager with the </w:t>
      </w:r>
      <w:r>
        <w:rPr>
          <w:rFonts w:ascii="Arial" w:eastAsia="Arial" w:hAnsi="Arial" w:cs="Arial"/>
          <w:sz w:val="22"/>
          <w:szCs w:val="22"/>
        </w:rPr>
        <w:t>day-to-day maintenance</w:t>
      </w:r>
      <w:r>
        <w:rPr>
          <w:rFonts w:ascii="Arial" w:eastAsia="Arial" w:hAnsi="Arial" w:cs="Arial"/>
          <w:sz w:val="22"/>
          <w:szCs w:val="22"/>
        </w:rPr>
        <w:t xml:space="preserve"> and cleaning of the site under their general direction. Carry out maintenance tasks within capabili</w:t>
      </w:r>
      <w:r>
        <w:rPr>
          <w:rFonts w:ascii="Arial" w:eastAsia="Arial" w:hAnsi="Arial" w:cs="Arial"/>
          <w:sz w:val="22"/>
          <w:szCs w:val="22"/>
        </w:rPr>
        <w:t>ty and training e.g. basic plumbing, decorating and drain maintenance.</w:t>
      </w:r>
    </w:p>
    <w:p w:rsidR="00C551F6" w:rsidRDefault="00C077DD">
      <w:pPr>
        <w:numPr>
          <w:ilvl w:val="0"/>
          <w:numId w:val="4"/>
        </w:numPr>
        <w:ind w:left="0" w:hanging="2"/>
        <w:jc w:val="both"/>
        <w:rPr>
          <w:rFonts w:ascii="Arial" w:eastAsia="Arial" w:hAnsi="Arial" w:cs="Arial"/>
          <w:sz w:val="22"/>
          <w:szCs w:val="22"/>
        </w:rPr>
      </w:pPr>
      <w:r>
        <w:rPr>
          <w:rFonts w:ascii="Arial" w:eastAsia="Arial" w:hAnsi="Arial" w:cs="Arial"/>
          <w:sz w:val="22"/>
          <w:szCs w:val="22"/>
        </w:rPr>
        <w:t>Control of contractors when on site.</w:t>
      </w:r>
    </w:p>
    <w:p w:rsidR="00C551F6" w:rsidRDefault="00C077DD">
      <w:pPr>
        <w:numPr>
          <w:ilvl w:val="0"/>
          <w:numId w:val="4"/>
        </w:numPr>
        <w:ind w:left="0" w:hanging="2"/>
        <w:jc w:val="both"/>
        <w:rPr>
          <w:rFonts w:ascii="Arial" w:eastAsia="Arial" w:hAnsi="Arial" w:cs="Arial"/>
          <w:sz w:val="22"/>
          <w:szCs w:val="22"/>
        </w:rPr>
      </w:pPr>
      <w:r>
        <w:rPr>
          <w:rFonts w:ascii="Arial" w:eastAsia="Arial" w:hAnsi="Arial" w:cs="Arial"/>
          <w:sz w:val="22"/>
          <w:szCs w:val="22"/>
        </w:rPr>
        <w:t xml:space="preserve">Check and </w:t>
      </w:r>
      <w:r>
        <w:rPr>
          <w:rFonts w:ascii="Arial" w:eastAsia="Arial" w:hAnsi="Arial" w:cs="Arial"/>
          <w:sz w:val="22"/>
          <w:szCs w:val="22"/>
        </w:rPr>
        <w:t>maintain the heating</w:t>
      </w:r>
      <w:r>
        <w:rPr>
          <w:rFonts w:ascii="Arial" w:eastAsia="Arial" w:hAnsi="Arial" w:cs="Arial"/>
          <w:sz w:val="22"/>
          <w:szCs w:val="22"/>
        </w:rPr>
        <w:t xml:space="preserve"> system.</w:t>
      </w:r>
    </w:p>
    <w:p w:rsidR="00C551F6" w:rsidRDefault="00C077DD">
      <w:pPr>
        <w:numPr>
          <w:ilvl w:val="0"/>
          <w:numId w:val="4"/>
        </w:numPr>
        <w:ind w:left="0" w:hanging="2"/>
        <w:jc w:val="both"/>
        <w:rPr>
          <w:rFonts w:ascii="Arial" w:eastAsia="Arial" w:hAnsi="Arial" w:cs="Arial"/>
          <w:sz w:val="22"/>
          <w:szCs w:val="22"/>
        </w:rPr>
      </w:pPr>
      <w:r>
        <w:rPr>
          <w:rFonts w:ascii="Arial" w:eastAsia="Arial" w:hAnsi="Arial" w:cs="Arial"/>
          <w:sz w:val="22"/>
          <w:szCs w:val="22"/>
        </w:rPr>
        <w:t>Undertake Health &amp; Safety duties, ensuring control actions are adhered to, as per the Risk Assessment.</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General Duties</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Occasional out of hours call out.</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Some daily cleaning as per cleaning schedule to support school cleaner and covering for cleaner in absence.</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Checking student and staff WC’s as per schedule.</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Jet wash areas as instructed to ensure all residu</w:t>
      </w:r>
      <w:r>
        <w:rPr>
          <w:rFonts w:ascii="Arial" w:eastAsia="Arial" w:hAnsi="Arial" w:cs="Arial"/>
          <w:sz w:val="22"/>
          <w:szCs w:val="22"/>
        </w:rPr>
        <w:t>e is cleared to a high standard.</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 xml:space="preserve">Undertake </w:t>
      </w:r>
      <w:r>
        <w:rPr>
          <w:rFonts w:ascii="Arial" w:eastAsia="Arial" w:hAnsi="Arial" w:cs="Arial"/>
          <w:sz w:val="22"/>
          <w:szCs w:val="22"/>
        </w:rPr>
        <w:t>site</w:t>
      </w:r>
      <w:r>
        <w:rPr>
          <w:rFonts w:ascii="Arial" w:eastAsia="Arial" w:hAnsi="Arial" w:cs="Arial"/>
          <w:sz w:val="22"/>
          <w:szCs w:val="22"/>
        </w:rPr>
        <w:t xml:space="preserve"> maintenance tasks as directed, trimming hedges, weeding, watering.</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 xml:space="preserve">Daily during term time, clearing of litter </w:t>
      </w:r>
      <w:r>
        <w:rPr>
          <w:rFonts w:ascii="Arial" w:eastAsia="Arial" w:hAnsi="Arial" w:cs="Arial"/>
          <w:sz w:val="22"/>
          <w:szCs w:val="22"/>
        </w:rPr>
        <w:t>in the playground</w:t>
      </w:r>
      <w:r>
        <w:rPr>
          <w:rFonts w:ascii="Arial" w:eastAsia="Arial" w:hAnsi="Arial" w:cs="Arial"/>
          <w:sz w:val="22"/>
          <w:szCs w:val="22"/>
        </w:rPr>
        <w:t xml:space="preserve">, </w:t>
      </w:r>
      <w:r>
        <w:rPr>
          <w:rFonts w:ascii="Arial" w:eastAsia="Arial" w:hAnsi="Arial" w:cs="Arial"/>
          <w:sz w:val="22"/>
          <w:szCs w:val="22"/>
        </w:rPr>
        <w:t xml:space="preserve">field </w:t>
      </w:r>
      <w:r>
        <w:rPr>
          <w:rFonts w:ascii="Arial" w:eastAsia="Arial" w:hAnsi="Arial" w:cs="Arial"/>
          <w:sz w:val="22"/>
          <w:szCs w:val="22"/>
        </w:rPr>
        <w:t>and all other external areas. Ensure safe surface of paths and drive by c</w:t>
      </w:r>
      <w:r>
        <w:rPr>
          <w:rFonts w:ascii="Arial" w:eastAsia="Arial" w:hAnsi="Arial" w:cs="Arial"/>
          <w:sz w:val="22"/>
          <w:szCs w:val="22"/>
        </w:rPr>
        <w:t xml:space="preserve">learing leaves, snow / ice as required. Occasional runs to the tip to dispose of rubbish. </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 xml:space="preserve">Undertake minor repairs to the school site and buildings as directed within capability, training and qualifications. Use skills and knowledge to </w:t>
      </w:r>
      <w:proofErr w:type="spellStart"/>
      <w:r>
        <w:rPr>
          <w:rFonts w:ascii="Arial" w:eastAsia="Arial" w:hAnsi="Arial" w:cs="Arial"/>
          <w:sz w:val="22"/>
          <w:szCs w:val="22"/>
        </w:rPr>
        <w:t>minimise</w:t>
      </w:r>
      <w:proofErr w:type="spellEnd"/>
      <w:r>
        <w:rPr>
          <w:rFonts w:ascii="Arial" w:eastAsia="Arial" w:hAnsi="Arial" w:cs="Arial"/>
          <w:sz w:val="22"/>
          <w:szCs w:val="22"/>
        </w:rPr>
        <w:t xml:space="preserve"> expense to </w:t>
      </w:r>
      <w:r>
        <w:rPr>
          <w:rFonts w:ascii="Arial" w:eastAsia="Arial" w:hAnsi="Arial" w:cs="Arial"/>
          <w:sz w:val="22"/>
          <w:szCs w:val="22"/>
        </w:rPr>
        <w:t xml:space="preserve">the school but </w:t>
      </w:r>
      <w:proofErr w:type="spellStart"/>
      <w:r>
        <w:rPr>
          <w:rFonts w:ascii="Arial" w:eastAsia="Arial" w:hAnsi="Arial" w:cs="Arial"/>
          <w:sz w:val="22"/>
          <w:szCs w:val="22"/>
        </w:rPr>
        <w:t>minimise</w:t>
      </w:r>
      <w:proofErr w:type="spellEnd"/>
      <w:r>
        <w:rPr>
          <w:rFonts w:ascii="Arial" w:eastAsia="Arial" w:hAnsi="Arial" w:cs="Arial"/>
          <w:sz w:val="22"/>
          <w:szCs w:val="22"/>
        </w:rPr>
        <w:t xml:space="preserve"> risks of any claims due to faulty workmanship. Mains plumbing and electrical work to be undertaken by qualified contractors. Occasional painting as required.</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Emergency replacement of broken windows or general repairs to building fab</w:t>
      </w:r>
      <w:r>
        <w:rPr>
          <w:rFonts w:ascii="Arial" w:eastAsia="Arial" w:hAnsi="Arial" w:cs="Arial"/>
          <w:sz w:val="22"/>
          <w:szCs w:val="22"/>
        </w:rPr>
        <w:t>ric following damage pending professional repair when appropriate.</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To transport staff and students on occasion as required.</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Porterage as required.</w:t>
      </w: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Undertaking weekly, monthly, termly and annual Health &amp; Safety checks as per schedule.</w:t>
      </w:r>
    </w:p>
    <w:p w:rsidR="00C551F6" w:rsidRDefault="00C551F6">
      <w:pPr>
        <w:ind w:left="0" w:hanging="2"/>
        <w:jc w:val="both"/>
        <w:rPr>
          <w:rFonts w:ascii="Arial" w:eastAsia="Arial" w:hAnsi="Arial" w:cs="Arial"/>
          <w:sz w:val="22"/>
          <w:szCs w:val="22"/>
        </w:rPr>
      </w:pPr>
    </w:p>
    <w:p w:rsidR="00C551F6" w:rsidRDefault="00C551F6">
      <w:pPr>
        <w:ind w:left="0" w:hanging="2"/>
        <w:jc w:val="both"/>
        <w:rPr>
          <w:rFonts w:ascii="Arial" w:eastAsia="Arial" w:hAnsi="Arial" w:cs="Arial"/>
          <w:sz w:val="22"/>
          <w:szCs w:val="22"/>
        </w:rPr>
      </w:pPr>
    </w:p>
    <w:p w:rsidR="00C551F6" w:rsidRDefault="00C551F6">
      <w:pPr>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lastRenderedPageBreak/>
        <w:t>Staffing</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5"/>
        </w:numPr>
        <w:shd w:val="clear" w:color="auto" w:fill="FFFFFF"/>
        <w:ind w:left="0" w:hanging="2"/>
        <w:jc w:val="both"/>
        <w:rPr>
          <w:rFonts w:ascii="Arial" w:eastAsia="Arial" w:hAnsi="Arial" w:cs="Arial"/>
          <w:sz w:val="22"/>
          <w:szCs w:val="22"/>
        </w:rPr>
      </w:pPr>
      <w:r>
        <w:rPr>
          <w:rFonts w:ascii="Arial" w:eastAsia="Arial" w:hAnsi="Arial" w:cs="Arial"/>
          <w:sz w:val="22"/>
          <w:szCs w:val="22"/>
        </w:rPr>
        <w:t>To take part in the school’s staff development programme by participating in arrangements for further training and professional development.</w:t>
      </w:r>
    </w:p>
    <w:p w:rsidR="00C551F6" w:rsidRDefault="00C077DD">
      <w:pPr>
        <w:numPr>
          <w:ilvl w:val="0"/>
          <w:numId w:val="5"/>
        </w:numPr>
        <w:shd w:val="clear" w:color="auto" w:fill="FFFFFF"/>
        <w:ind w:left="0" w:hanging="2"/>
        <w:jc w:val="both"/>
        <w:rPr>
          <w:rFonts w:ascii="Arial" w:eastAsia="Arial" w:hAnsi="Arial" w:cs="Arial"/>
          <w:sz w:val="22"/>
          <w:szCs w:val="22"/>
        </w:rPr>
      </w:pPr>
      <w:r>
        <w:rPr>
          <w:rFonts w:ascii="Arial" w:eastAsia="Arial" w:hAnsi="Arial" w:cs="Arial"/>
          <w:sz w:val="22"/>
          <w:szCs w:val="22"/>
        </w:rPr>
        <w:t>To continue personal development in any relevant areas.</w:t>
      </w:r>
    </w:p>
    <w:p w:rsidR="00C551F6" w:rsidRDefault="00C077DD">
      <w:pPr>
        <w:numPr>
          <w:ilvl w:val="0"/>
          <w:numId w:val="5"/>
        </w:numPr>
        <w:shd w:val="clear" w:color="auto" w:fill="FFFFFF"/>
        <w:ind w:left="0" w:hanging="2"/>
        <w:jc w:val="both"/>
        <w:rPr>
          <w:rFonts w:ascii="Arial" w:eastAsia="Arial" w:hAnsi="Arial" w:cs="Arial"/>
          <w:sz w:val="22"/>
          <w:szCs w:val="22"/>
        </w:rPr>
      </w:pPr>
      <w:r>
        <w:rPr>
          <w:rFonts w:ascii="Arial" w:eastAsia="Arial" w:hAnsi="Arial" w:cs="Arial"/>
          <w:sz w:val="22"/>
          <w:szCs w:val="22"/>
        </w:rPr>
        <w:t>To work as a member of a designated team and to contribute positively to effective working relations within the school.</w:t>
      </w:r>
    </w:p>
    <w:p w:rsidR="00C551F6" w:rsidRDefault="00C077DD">
      <w:pPr>
        <w:numPr>
          <w:ilvl w:val="0"/>
          <w:numId w:val="5"/>
        </w:numPr>
        <w:shd w:val="clear" w:color="auto" w:fill="FFFFFF"/>
        <w:ind w:left="0" w:hanging="2"/>
        <w:jc w:val="both"/>
        <w:rPr>
          <w:rFonts w:ascii="Arial" w:eastAsia="Arial" w:hAnsi="Arial" w:cs="Arial"/>
          <w:sz w:val="22"/>
          <w:szCs w:val="22"/>
        </w:rPr>
      </w:pPr>
      <w:r>
        <w:rPr>
          <w:rFonts w:ascii="Arial" w:eastAsia="Arial" w:hAnsi="Arial" w:cs="Arial"/>
          <w:sz w:val="22"/>
          <w:szCs w:val="22"/>
        </w:rPr>
        <w:t>To attend support and whole staff meetings as required.</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Quality Assurance</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6"/>
        </w:numPr>
        <w:ind w:left="0" w:hanging="2"/>
        <w:jc w:val="both"/>
        <w:rPr>
          <w:rFonts w:ascii="Arial" w:eastAsia="Arial" w:hAnsi="Arial" w:cs="Arial"/>
          <w:sz w:val="22"/>
          <w:szCs w:val="22"/>
        </w:rPr>
      </w:pPr>
      <w:r>
        <w:rPr>
          <w:rFonts w:ascii="Arial" w:eastAsia="Arial" w:hAnsi="Arial" w:cs="Arial"/>
          <w:sz w:val="22"/>
          <w:szCs w:val="22"/>
        </w:rPr>
        <w:t>To help to implement school quality procedures and to adhere</w:t>
      </w:r>
      <w:r>
        <w:rPr>
          <w:rFonts w:ascii="Arial" w:eastAsia="Arial" w:hAnsi="Arial" w:cs="Arial"/>
          <w:sz w:val="22"/>
          <w:szCs w:val="22"/>
        </w:rPr>
        <w:t xml:space="preserve"> to those.</w:t>
      </w:r>
    </w:p>
    <w:p w:rsidR="00C551F6" w:rsidRDefault="00C551F6">
      <w:pPr>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Communications and Liaison</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7"/>
        </w:numPr>
        <w:shd w:val="clear" w:color="auto" w:fill="FFFFFF"/>
        <w:ind w:left="0" w:hanging="2"/>
        <w:jc w:val="both"/>
        <w:rPr>
          <w:rFonts w:ascii="Arial" w:eastAsia="Arial" w:hAnsi="Arial" w:cs="Arial"/>
          <w:sz w:val="22"/>
          <w:szCs w:val="22"/>
        </w:rPr>
      </w:pPr>
      <w:r>
        <w:rPr>
          <w:rFonts w:ascii="Arial" w:eastAsia="Arial" w:hAnsi="Arial" w:cs="Arial"/>
          <w:sz w:val="22"/>
          <w:szCs w:val="22"/>
        </w:rPr>
        <w:t>To communicate effectively with colleagues as appropriate.</w:t>
      </w:r>
    </w:p>
    <w:p w:rsidR="00C551F6" w:rsidRDefault="00C077DD">
      <w:pPr>
        <w:numPr>
          <w:ilvl w:val="0"/>
          <w:numId w:val="7"/>
        </w:numPr>
        <w:shd w:val="clear" w:color="auto" w:fill="FFFFFF"/>
        <w:ind w:left="0" w:hanging="2"/>
        <w:jc w:val="both"/>
        <w:rPr>
          <w:rFonts w:ascii="Arial" w:eastAsia="Arial" w:hAnsi="Arial" w:cs="Arial"/>
          <w:sz w:val="22"/>
          <w:szCs w:val="22"/>
        </w:rPr>
      </w:pPr>
      <w:r>
        <w:rPr>
          <w:rFonts w:ascii="Arial" w:eastAsia="Arial" w:hAnsi="Arial" w:cs="Arial"/>
          <w:sz w:val="22"/>
          <w:szCs w:val="22"/>
        </w:rPr>
        <w:t>Where appropriate, to communicate and co-operate with persons or bodies outside the school.</w:t>
      </w:r>
    </w:p>
    <w:p w:rsidR="00C551F6" w:rsidRDefault="00C077DD">
      <w:pPr>
        <w:numPr>
          <w:ilvl w:val="0"/>
          <w:numId w:val="7"/>
        </w:numPr>
        <w:shd w:val="clear" w:color="auto" w:fill="FFFFFF"/>
        <w:ind w:left="0" w:hanging="2"/>
        <w:jc w:val="both"/>
        <w:rPr>
          <w:rFonts w:ascii="Arial" w:eastAsia="Arial" w:hAnsi="Arial" w:cs="Arial"/>
          <w:sz w:val="22"/>
          <w:szCs w:val="22"/>
        </w:rPr>
      </w:pPr>
      <w:r>
        <w:rPr>
          <w:rFonts w:ascii="Arial" w:eastAsia="Arial" w:hAnsi="Arial" w:cs="Arial"/>
          <w:sz w:val="22"/>
          <w:szCs w:val="22"/>
        </w:rPr>
        <w:t>To follow agreed policies for communications in the school.</w:t>
      </w:r>
    </w:p>
    <w:p w:rsidR="00C551F6" w:rsidRDefault="00C077DD">
      <w:pPr>
        <w:numPr>
          <w:ilvl w:val="0"/>
          <w:numId w:val="7"/>
        </w:numPr>
        <w:shd w:val="clear" w:color="auto" w:fill="FFFFFF"/>
        <w:ind w:left="0" w:hanging="2"/>
        <w:jc w:val="both"/>
        <w:rPr>
          <w:rFonts w:ascii="Arial" w:eastAsia="Arial" w:hAnsi="Arial" w:cs="Arial"/>
          <w:sz w:val="22"/>
          <w:szCs w:val="22"/>
        </w:rPr>
      </w:pPr>
      <w:r>
        <w:rPr>
          <w:rFonts w:ascii="Arial" w:eastAsia="Arial" w:hAnsi="Arial" w:cs="Arial"/>
          <w:sz w:val="22"/>
          <w:szCs w:val="22"/>
        </w:rPr>
        <w:t>To ta</w:t>
      </w:r>
      <w:r>
        <w:rPr>
          <w:rFonts w:ascii="Arial" w:eastAsia="Arial" w:hAnsi="Arial" w:cs="Arial"/>
          <w:sz w:val="22"/>
          <w:szCs w:val="22"/>
        </w:rPr>
        <w:t>ke part in liaison activities such as Open Day and Parents evening if required.</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Management of Resources</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8"/>
        </w:numPr>
        <w:shd w:val="clear" w:color="auto" w:fill="FFFFFF"/>
        <w:ind w:left="0" w:hanging="2"/>
        <w:jc w:val="both"/>
        <w:rPr>
          <w:rFonts w:ascii="Arial" w:eastAsia="Arial" w:hAnsi="Arial" w:cs="Arial"/>
          <w:sz w:val="22"/>
          <w:szCs w:val="22"/>
        </w:rPr>
      </w:pPr>
      <w:r>
        <w:rPr>
          <w:rFonts w:ascii="Arial" w:eastAsia="Arial" w:hAnsi="Arial" w:cs="Arial"/>
          <w:sz w:val="22"/>
          <w:szCs w:val="22"/>
        </w:rPr>
        <w:t>To contribute to the process of ordering and allocation of equipment and materials, where appropriate.</w:t>
      </w:r>
    </w:p>
    <w:p w:rsidR="00C551F6" w:rsidRDefault="00C077DD">
      <w:pPr>
        <w:numPr>
          <w:ilvl w:val="0"/>
          <w:numId w:val="9"/>
        </w:numPr>
        <w:shd w:val="clear" w:color="auto" w:fill="FFFFFF"/>
        <w:ind w:left="0" w:hanging="2"/>
        <w:jc w:val="both"/>
        <w:rPr>
          <w:rFonts w:ascii="Arial" w:eastAsia="Arial" w:hAnsi="Arial" w:cs="Arial"/>
          <w:sz w:val="22"/>
          <w:szCs w:val="22"/>
        </w:rPr>
      </w:pPr>
      <w:r>
        <w:rPr>
          <w:rFonts w:ascii="Arial" w:eastAsia="Arial" w:hAnsi="Arial" w:cs="Arial"/>
          <w:sz w:val="22"/>
          <w:szCs w:val="22"/>
        </w:rPr>
        <w:t>To assist the Senior Caretaker to identify resource needs and to contribute to the efficient / effective use of physical resources.</w:t>
      </w:r>
    </w:p>
    <w:p w:rsidR="00C551F6" w:rsidRDefault="00C077DD">
      <w:pPr>
        <w:numPr>
          <w:ilvl w:val="0"/>
          <w:numId w:val="9"/>
        </w:numPr>
        <w:shd w:val="clear" w:color="auto" w:fill="FFFFFF"/>
        <w:ind w:left="0" w:hanging="2"/>
        <w:jc w:val="both"/>
        <w:rPr>
          <w:rFonts w:ascii="Arial" w:eastAsia="Arial" w:hAnsi="Arial" w:cs="Arial"/>
          <w:sz w:val="22"/>
          <w:szCs w:val="22"/>
        </w:rPr>
      </w:pPr>
      <w:r>
        <w:rPr>
          <w:rFonts w:ascii="Arial" w:eastAsia="Arial" w:hAnsi="Arial" w:cs="Arial"/>
          <w:sz w:val="22"/>
          <w:szCs w:val="22"/>
        </w:rPr>
        <w:t xml:space="preserve">Maintain tools and equipment to </w:t>
      </w:r>
      <w:proofErr w:type="spellStart"/>
      <w:r>
        <w:rPr>
          <w:rFonts w:ascii="Arial" w:eastAsia="Arial" w:hAnsi="Arial" w:cs="Arial"/>
          <w:sz w:val="22"/>
          <w:szCs w:val="22"/>
        </w:rPr>
        <w:t>maximise</w:t>
      </w:r>
      <w:proofErr w:type="spellEnd"/>
      <w:r>
        <w:rPr>
          <w:rFonts w:ascii="Arial" w:eastAsia="Arial" w:hAnsi="Arial" w:cs="Arial"/>
          <w:sz w:val="22"/>
          <w:szCs w:val="22"/>
        </w:rPr>
        <w:t xml:space="preserve"> life and reduce the costs where possible.</w:t>
      </w:r>
    </w:p>
    <w:p w:rsidR="00C551F6" w:rsidRDefault="00C077DD">
      <w:pPr>
        <w:numPr>
          <w:ilvl w:val="0"/>
          <w:numId w:val="9"/>
        </w:numPr>
        <w:shd w:val="clear" w:color="auto" w:fill="FFFFFF"/>
        <w:ind w:left="0" w:hanging="2"/>
        <w:jc w:val="both"/>
        <w:rPr>
          <w:rFonts w:ascii="Arial" w:eastAsia="Arial" w:hAnsi="Arial" w:cs="Arial"/>
          <w:sz w:val="22"/>
          <w:szCs w:val="22"/>
        </w:rPr>
      </w:pPr>
      <w:r>
        <w:rPr>
          <w:rFonts w:ascii="Arial" w:eastAsia="Arial" w:hAnsi="Arial" w:cs="Arial"/>
          <w:sz w:val="22"/>
          <w:szCs w:val="22"/>
        </w:rPr>
        <w:t>Ensure recycling of materials in line wit</w:t>
      </w:r>
      <w:r>
        <w:rPr>
          <w:rFonts w:ascii="Arial" w:eastAsia="Arial" w:hAnsi="Arial" w:cs="Arial"/>
          <w:sz w:val="22"/>
          <w:szCs w:val="22"/>
        </w:rPr>
        <w:t xml:space="preserve">h Council Waste management company guidelines, wherever possible to </w:t>
      </w:r>
      <w:proofErr w:type="spellStart"/>
      <w:r>
        <w:rPr>
          <w:rFonts w:ascii="Arial" w:eastAsia="Arial" w:hAnsi="Arial" w:cs="Arial"/>
          <w:sz w:val="22"/>
          <w:szCs w:val="22"/>
        </w:rPr>
        <w:t>minimise</w:t>
      </w:r>
      <w:proofErr w:type="spellEnd"/>
      <w:r>
        <w:rPr>
          <w:rFonts w:ascii="Arial" w:eastAsia="Arial" w:hAnsi="Arial" w:cs="Arial"/>
          <w:sz w:val="22"/>
          <w:szCs w:val="22"/>
        </w:rPr>
        <w:t xml:space="preserve"> costs and waste of the earth’s resources generally.</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School Ethos</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1"/>
        </w:numPr>
        <w:shd w:val="clear" w:color="auto" w:fill="FFFFFF"/>
        <w:ind w:left="0" w:hanging="2"/>
        <w:jc w:val="both"/>
        <w:rPr>
          <w:rFonts w:ascii="Arial" w:eastAsia="Arial" w:hAnsi="Arial" w:cs="Arial"/>
          <w:sz w:val="22"/>
          <w:szCs w:val="22"/>
        </w:rPr>
      </w:pPr>
      <w:r>
        <w:rPr>
          <w:rFonts w:ascii="Arial" w:eastAsia="Arial" w:hAnsi="Arial" w:cs="Arial"/>
          <w:sz w:val="22"/>
          <w:szCs w:val="22"/>
        </w:rPr>
        <w:t>To play a full part in the life of the school community, to support its distinctive mission and ethos and to enc</w:t>
      </w:r>
      <w:r>
        <w:rPr>
          <w:rFonts w:ascii="Arial" w:eastAsia="Arial" w:hAnsi="Arial" w:cs="Arial"/>
          <w:sz w:val="22"/>
          <w:szCs w:val="22"/>
        </w:rPr>
        <w:t>ourage staff and pupils to follow this example.</w:t>
      </w:r>
    </w:p>
    <w:p w:rsidR="00C551F6" w:rsidRDefault="00C077DD">
      <w:pPr>
        <w:numPr>
          <w:ilvl w:val="0"/>
          <w:numId w:val="1"/>
        </w:numPr>
        <w:shd w:val="clear" w:color="auto" w:fill="FFFFFF"/>
        <w:ind w:left="0" w:hanging="2"/>
        <w:jc w:val="both"/>
        <w:rPr>
          <w:rFonts w:ascii="Arial" w:eastAsia="Arial" w:hAnsi="Arial" w:cs="Arial"/>
          <w:sz w:val="22"/>
          <w:szCs w:val="22"/>
        </w:rPr>
      </w:pPr>
      <w:r>
        <w:rPr>
          <w:rFonts w:ascii="Arial" w:eastAsia="Arial" w:hAnsi="Arial" w:cs="Arial"/>
          <w:sz w:val="22"/>
          <w:szCs w:val="22"/>
        </w:rPr>
        <w:t>To promote actively the school’s corporate policies.</w:t>
      </w:r>
    </w:p>
    <w:p w:rsidR="00C551F6" w:rsidRDefault="00C077DD">
      <w:pPr>
        <w:numPr>
          <w:ilvl w:val="0"/>
          <w:numId w:val="1"/>
        </w:numPr>
        <w:shd w:val="clear" w:color="auto" w:fill="FFFFFF"/>
        <w:ind w:left="0" w:hanging="2"/>
        <w:jc w:val="both"/>
        <w:rPr>
          <w:rFonts w:ascii="Arial" w:eastAsia="Arial" w:hAnsi="Arial" w:cs="Arial"/>
          <w:sz w:val="22"/>
          <w:szCs w:val="22"/>
        </w:rPr>
      </w:pPr>
      <w:r>
        <w:rPr>
          <w:rFonts w:ascii="Arial" w:eastAsia="Arial" w:hAnsi="Arial" w:cs="Arial"/>
          <w:sz w:val="22"/>
          <w:szCs w:val="22"/>
        </w:rPr>
        <w:t>To comply with the school’s Health &amp; Safety Policy and undertake Risk Assessments as appropriate.</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General Duties</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2"/>
        </w:numPr>
        <w:shd w:val="clear" w:color="auto" w:fill="FFFFFF"/>
        <w:ind w:left="0" w:hanging="2"/>
        <w:jc w:val="both"/>
        <w:rPr>
          <w:rFonts w:ascii="Arial" w:eastAsia="Arial" w:hAnsi="Arial" w:cs="Arial"/>
          <w:sz w:val="22"/>
          <w:szCs w:val="22"/>
        </w:rPr>
      </w:pPr>
      <w:r>
        <w:rPr>
          <w:rFonts w:ascii="Arial" w:eastAsia="Arial" w:hAnsi="Arial" w:cs="Arial"/>
          <w:sz w:val="22"/>
          <w:szCs w:val="22"/>
        </w:rPr>
        <w:t>To work in accordance with the school’s agreed policies and procedures as contained in the school handbook.</w:t>
      </w:r>
    </w:p>
    <w:p w:rsidR="00C551F6" w:rsidRDefault="00C077DD">
      <w:pPr>
        <w:numPr>
          <w:ilvl w:val="0"/>
          <w:numId w:val="2"/>
        </w:numPr>
        <w:shd w:val="clear" w:color="auto" w:fill="FFFFFF"/>
        <w:ind w:left="0" w:hanging="2"/>
        <w:jc w:val="both"/>
        <w:rPr>
          <w:rFonts w:ascii="Arial" w:eastAsia="Arial" w:hAnsi="Arial" w:cs="Arial"/>
          <w:sz w:val="22"/>
          <w:szCs w:val="22"/>
        </w:rPr>
      </w:pPr>
      <w:r>
        <w:rPr>
          <w:rFonts w:ascii="Arial" w:eastAsia="Arial" w:hAnsi="Arial" w:cs="Arial"/>
          <w:sz w:val="22"/>
          <w:szCs w:val="22"/>
        </w:rPr>
        <w:t>To ensure that all activities are carried out in accordance with Equal Opportunities legislation and the school’s Equal Opportunities Policy.</w:t>
      </w:r>
    </w:p>
    <w:p w:rsidR="00C551F6" w:rsidRDefault="00C077DD">
      <w:pPr>
        <w:numPr>
          <w:ilvl w:val="0"/>
          <w:numId w:val="2"/>
        </w:numPr>
        <w:shd w:val="clear" w:color="auto" w:fill="FFFFFF"/>
        <w:ind w:left="0" w:hanging="2"/>
        <w:jc w:val="both"/>
        <w:rPr>
          <w:rFonts w:ascii="Arial" w:eastAsia="Arial" w:hAnsi="Arial" w:cs="Arial"/>
          <w:sz w:val="22"/>
          <w:szCs w:val="22"/>
        </w:rPr>
      </w:pPr>
      <w:r>
        <w:rPr>
          <w:rFonts w:ascii="Arial" w:eastAsia="Arial" w:hAnsi="Arial" w:cs="Arial"/>
          <w:sz w:val="22"/>
          <w:szCs w:val="22"/>
        </w:rPr>
        <w:t>To und</w:t>
      </w:r>
      <w:r>
        <w:rPr>
          <w:rFonts w:ascii="Arial" w:eastAsia="Arial" w:hAnsi="Arial" w:cs="Arial"/>
          <w:sz w:val="22"/>
          <w:szCs w:val="22"/>
        </w:rPr>
        <w:t>ertake your personal Health and Safety responsibilities within the HASAWA 1974.</w:t>
      </w:r>
    </w:p>
    <w:p w:rsidR="00C551F6" w:rsidRDefault="00C077DD">
      <w:pPr>
        <w:numPr>
          <w:ilvl w:val="0"/>
          <w:numId w:val="2"/>
        </w:numPr>
        <w:shd w:val="clear" w:color="auto" w:fill="FFFFFF"/>
        <w:ind w:left="0" w:hanging="2"/>
        <w:jc w:val="both"/>
        <w:rPr>
          <w:rFonts w:ascii="Arial" w:eastAsia="Arial" w:hAnsi="Arial" w:cs="Arial"/>
          <w:sz w:val="22"/>
          <w:szCs w:val="22"/>
        </w:rPr>
      </w:pPr>
      <w:r>
        <w:rPr>
          <w:rFonts w:ascii="Arial" w:eastAsia="Arial" w:hAnsi="Arial" w:cs="Arial"/>
          <w:sz w:val="22"/>
          <w:szCs w:val="22"/>
        </w:rPr>
        <w:t>To undertake any other duties that are reasonably assigned to you commensurate with the level of the post.</w:t>
      </w:r>
    </w:p>
    <w:p w:rsidR="00C551F6" w:rsidRDefault="00C077DD">
      <w:pPr>
        <w:shd w:val="clear" w:color="auto" w:fill="FFFFFF"/>
        <w:ind w:left="0" w:hanging="2"/>
        <w:jc w:val="both"/>
        <w:rPr>
          <w:rFonts w:ascii="Arial" w:eastAsia="Arial" w:hAnsi="Arial" w:cs="Arial"/>
          <w:sz w:val="22"/>
          <w:szCs w:val="22"/>
        </w:rPr>
      </w:pPr>
      <w:r>
        <w:rPr>
          <w:rFonts w:ascii="Arial" w:eastAsia="Arial" w:hAnsi="Arial" w:cs="Arial"/>
          <w:b/>
          <w:sz w:val="22"/>
          <w:szCs w:val="22"/>
        </w:rPr>
        <w:lastRenderedPageBreak/>
        <w:t>The above outlines the main duties and responsibilities of the post b</w:t>
      </w:r>
      <w:r>
        <w:rPr>
          <w:rFonts w:ascii="Arial" w:eastAsia="Arial" w:hAnsi="Arial" w:cs="Arial"/>
          <w:b/>
          <w:sz w:val="22"/>
          <w:szCs w:val="22"/>
        </w:rPr>
        <w:t>ut may not identify each individual task to be undertaken</w:t>
      </w:r>
      <w:r>
        <w:rPr>
          <w:rFonts w:ascii="Arial" w:eastAsia="Arial" w:hAnsi="Arial" w:cs="Arial"/>
          <w:sz w:val="22"/>
          <w:szCs w:val="22"/>
        </w:rPr>
        <w:t>.</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Child Protection and Safeguarding</w:t>
      </w:r>
    </w:p>
    <w:p w:rsidR="00C551F6" w:rsidRDefault="00C551F6">
      <w:pPr>
        <w:shd w:val="clear" w:color="auto" w:fill="FFFFFF"/>
        <w:ind w:left="0" w:hanging="2"/>
        <w:jc w:val="both"/>
        <w:rPr>
          <w:rFonts w:ascii="Arial" w:eastAsia="Arial" w:hAnsi="Arial" w:cs="Arial"/>
          <w:sz w:val="22"/>
          <w:szCs w:val="22"/>
        </w:rPr>
      </w:pPr>
    </w:p>
    <w:p w:rsidR="00C551F6" w:rsidRDefault="00C077DD">
      <w:pPr>
        <w:numPr>
          <w:ilvl w:val="0"/>
          <w:numId w:val="3"/>
        </w:numPr>
        <w:ind w:left="0" w:hanging="2"/>
        <w:jc w:val="both"/>
        <w:rPr>
          <w:rFonts w:ascii="Arial" w:eastAsia="Arial" w:hAnsi="Arial" w:cs="Arial"/>
          <w:sz w:val="22"/>
          <w:szCs w:val="22"/>
        </w:rPr>
      </w:pPr>
      <w:r>
        <w:rPr>
          <w:rFonts w:ascii="Arial" w:eastAsia="Arial" w:hAnsi="Arial" w:cs="Arial"/>
          <w:sz w:val="22"/>
          <w:szCs w:val="22"/>
        </w:rPr>
        <w:t>To make yourself aware of all relevant school policies and ensure that you abide by Ripplevale School’s Child Protection Policy which contains the names and poin</w:t>
      </w:r>
      <w:r>
        <w:rPr>
          <w:rFonts w:ascii="Arial" w:eastAsia="Arial" w:hAnsi="Arial" w:cs="Arial"/>
          <w:sz w:val="22"/>
          <w:szCs w:val="22"/>
        </w:rPr>
        <w:t>ts of contact for all relevant agencies.</w:t>
      </w:r>
    </w:p>
    <w:p w:rsidR="00C551F6" w:rsidRDefault="00C077DD">
      <w:pPr>
        <w:numPr>
          <w:ilvl w:val="0"/>
          <w:numId w:val="3"/>
        </w:numPr>
        <w:ind w:left="0" w:hanging="2"/>
        <w:jc w:val="both"/>
        <w:rPr>
          <w:rFonts w:ascii="Arial" w:eastAsia="Arial" w:hAnsi="Arial" w:cs="Arial"/>
          <w:sz w:val="22"/>
          <w:szCs w:val="22"/>
        </w:rPr>
      </w:pPr>
      <w:r>
        <w:rPr>
          <w:rFonts w:ascii="Arial" w:eastAsia="Arial" w:hAnsi="Arial" w:cs="Arial"/>
          <w:sz w:val="22"/>
          <w:szCs w:val="22"/>
        </w:rPr>
        <w:t>To participate in all Child Protection training required by the school.</w:t>
      </w:r>
    </w:p>
    <w:p w:rsidR="00C551F6" w:rsidRDefault="00C077DD">
      <w:pPr>
        <w:numPr>
          <w:ilvl w:val="0"/>
          <w:numId w:val="3"/>
        </w:numPr>
        <w:ind w:left="0" w:hanging="2"/>
        <w:jc w:val="both"/>
        <w:rPr>
          <w:rFonts w:ascii="Arial" w:eastAsia="Arial" w:hAnsi="Arial" w:cs="Arial"/>
          <w:sz w:val="22"/>
          <w:szCs w:val="22"/>
        </w:rPr>
      </w:pPr>
      <w:r>
        <w:rPr>
          <w:rFonts w:ascii="Arial" w:eastAsia="Arial" w:hAnsi="Arial" w:cs="Arial"/>
          <w:sz w:val="22"/>
          <w:szCs w:val="22"/>
        </w:rPr>
        <w:t>To immediately report any incidents of a child protection nature to the school’s Designated Safeguard Lead, the Headteacher or the Directors.</w:t>
      </w:r>
    </w:p>
    <w:p w:rsidR="00C551F6" w:rsidRDefault="00C551F6">
      <w:pPr>
        <w:ind w:left="0" w:hanging="2"/>
        <w:jc w:val="both"/>
        <w:rPr>
          <w:rFonts w:ascii="Arial" w:eastAsia="Arial" w:hAnsi="Arial" w:cs="Arial"/>
          <w:sz w:val="22"/>
          <w:szCs w:val="22"/>
        </w:rPr>
      </w:pPr>
    </w:p>
    <w:p w:rsidR="00C551F6" w:rsidRDefault="00C077DD">
      <w:pPr>
        <w:ind w:left="0" w:hanging="2"/>
        <w:jc w:val="both"/>
        <w:rPr>
          <w:rFonts w:ascii="Arial" w:eastAsia="Arial" w:hAnsi="Arial" w:cs="Arial"/>
          <w:sz w:val="22"/>
          <w:szCs w:val="22"/>
        </w:rPr>
      </w:pPr>
      <w:r>
        <w:rPr>
          <w:rFonts w:ascii="Arial" w:eastAsia="Arial" w:hAnsi="Arial" w:cs="Arial"/>
          <w:b/>
          <w:sz w:val="22"/>
          <w:szCs w:val="22"/>
        </w:rPr>
        <w:t>Failure by a member of staff to report actual or suspected physical, sexual or emotional abuse or neglect of a pupil is a disciplinary offence.</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B3B3B3"/>
        <w:ind w:left="0" w:hanging="2"/>
        <w:jc w:val="both"/>
        <w:rPr>
          <w:rFonts w:ascii="Arial" w:eastAsia="Arial" w:hAnsi="Arial" w:cs="Arial"/>
          <w:sz w:val="22"/>
          <w:szCs w:val="22"/>
        </w:rPr>
      </w:pPr>
      <w:r>
        <w:rPr>
          <w:rFonts w:ascii="Arial" w:eastAsia="Arial" w:hAnsi="Arial" w:cs="Arial"/>
          <w:b/>
          <w:sz w:val="22"/>
          <w:szCs w:val="22"/>
        </w:rPr>
        <w:t>Signatures</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FFFFFF"/>
        <w:ind w:left="0" w:hanging="2"/>
        <w:jc w:val="both"/>
        <w:rPr>
          <w:rFonts w:ascii="Arial" w:eastAsia="Arial" w:hAnsi="Arial" w:cs="Arial"/>
          <w:sz w:val="22"/>
          <w:szCs w:val="22"/>
        </w:rPr>
      </w:pPr>
      <w:r>
        <w:rPr>
          <w:rFonts w:ascii="Arial" w:eastAsia="Arial" w:hAnsi="Arial" w:cs="Arial"/>
          <w:sz w:val="22"/>
          <w:szCs w:val="22"/>
        </w:rPr>
        <w:t>The school will undertake to make any reasonable adjustments to the job and the working environment to enable access to employment opportunities for disabled job applicants or continued employment for an employee who develops a disabling condition.</w:t>
      </w:r>
    </w:p>
    <w:p w:rsidR="00C551F6" w:rsidRDefault="00C551F6">
      <w:pPr>
        <w:shd w:val="clear" w:color="auto" w:fill="FFFFFF"/>
        <w:ind w:left="0" w:hanging="2"/>
        <w:jc w:val="both"/>
        <w:rPr>
          <w:rFonts w:ascii="Arial" w:eastAsia="Arial" w:hAnsi="Arial" w:cs="Arial"/>
          <w:sz w:val="22"/>
          <w:szCs w:val="22"/>
        </w:rPr>
      </w:pPr>
    </w:p>
    <w:p w:rsidR="00C551F6" w:rsidRDefault="00C077DD">
      <w:pPr>
        <w:shd w:val="clear" w:color="auto" w:fill="FFFFFF"/>
        <w:ind w:left="0" w:hanging="2"/>
        <w:jc w:val="both"/>
        <w:rPr>
          <w:rFonts w:ascii="Arial" w:eastAsia="Arial" w:hAnsi="Arial" w:cs="Arial"/>
          <w:sz w:val="22"/>
          <w:szCs w:val="22"/>
        </w:rPr>
      </w:pPr>
      <w:r>
        <w:rPr>
          <w:rFonts w:ascii="Arial" w:eastAsia="Arial" w:hAnsi="Arial" w:cs="Arial"/>
          <w:sz w:val="22"/>
          <w:szCs w:val="22"/>
        </w:rPr>
        <w:t>This j</w:t>
      </w:r>
      <w:r>
        <w:rPr>
          <w:rFonts w:ascii="Arial" w:eastAsia="Arial" w:hAnsi="Arial" w:cs="Arial"/>
          <w:sz w:val="22"/>
          <w:szCs w:val="22"/>
        </w:rPr>
        <w:t>ob description is current at the date below but will be reviewed on an annual basis (or as need arises) and following consultation with you, may be changed to reflect or anticipate changes in the job requirements which are commensurate with the job title a</w:t>
      </w:r>
      <w:r>
        <w:rPr>
          <w:rFonts w:ascii="Arial" w:eastAsia="Arial" w:hAnsi="Arial" w:cs="Arial"/>
          <w:sz w:val="22"/>
          <w:szCs w:val="22"/>
        </w:rPr>
        <w:t>nd grade.</w:t>
      </w:r>
    </w:p>
    <w:p w:rsidR="00C551F6" w:rsidRDefault="00C551F6">
      <w:pPr>
        <w:shd w:val="clear" w:color="auto" w:fill="FFFFFF"/>
        <w:ind w:left="0" w:hanging="2"/>
        <w:jc w:val="both"/>
        <w:rPr>
          <w:rFonts w:ascii="Arial" w:eastAsia="Arial" w:hAnsi="Arial" w:cs="Arial"/>
          <w:sz w:val="22"/>
          <w:szCs w:val="22"/>
        </w:rPr>
      </w:pPr>
    </w:p>
    <w:tbl>
      <w:tblPr>
        <w:tblStyle w:val="a"/>
        <w:tblW w:w="8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6"/>
        <w:gridCol w:w="2251"/>
        <w:gridCol w:w="2255"/>
        <w:gridCol w:w="2070"/>
      </w:tblGrid>
      <w:tr w:rsidR="00C551F6">
        <w:trPr>
          <w:jc w:val="center"/>
        </w:trPr>
        <w:tc>
          <w:tcPr>
            <w:tcW w:w="2286" w:type="dxa"/>
            <w:shd w:val="clear" w:color="auto" w:fill="D9D9D9"/>
          </w:tcPr>
          <w:p w:rsidR="00C551F6" w:rsidRDefault="00C077DD">
            <w:pPr>
              <w:ind w:left="0" w:hanging="2"/>
              <w:rPr>
                <w:rFonts w:ascii="Arial" w:eastAsia="Arial" w:hAnsi="Arial" w:cs="Arial"/>
                <w:sz w:val="22"/>
                <w:szCs w:val="22"/>
              </w:rPr>
            </w:pPr>
            <w:r>
              <w:rPr>
                <w:rFonts w:ascii="Arial" w:eastAsia="Arial" w:hAnsi="Arial" w:cs="Arial"/>
                <w:b/>
                <w:sz w:val="22"/>
                <w:szCs w:val="22"/>
              </w:rPr>
              <w:t>Signed</w:t>
            </w:r>
          </w:p>
        </w:tc>
        <w:tc>
          <w:tcPr>
            <w:tcW w:w="2251" w:type="dxa"/>
            <w:shd w:val="clear" w:color="auto" w:fill="D9D9D9"/>
          </w:tcPr>
          <w:p w:rsidR="00C551F6" w:rsidRDefault="00C077DD">
            <w:pPr>
              <w:ind w:left="0" w:hanging="2"/>
              <w:rPr>
                <w:rFonts w:ascii="Arial" w:eastAsia="Arial" w:hAnsi="Arial" w:cs="Arial"/>
                <w:sz w:val="22"/>
                <w:szCs w:val="22"/>
              </w:rPr>
            </w:pPr>
            <w:r>
              <w:rPr>
                <w:rFonts w:ascii="Arial" w:eastAsia="Arial" w:hAnsi="Arial" w:cs="Arial"/>
                <w:b/>
                <w:sz w:val="22"/>
                <w:szCs w:val="22"/>
              </w:rPr>
              <w:t>Name</w:t>
            </w:r>
          </w:p>
        </w:tc>
        <w:tc>
          <w:tcPr>
            <w:tcW w:w="2255" w:type="dxa"/>
            <w:shd w:val="clear" w:color="auto" w:fill="D9D9D9"/>
          </w:tcPr>
          <w:p w:rsidR="00C551F6" w:rsidRDefault="00C077DD">
            <w:pPr>
              <w:ind w:left="0" w:hanging="2"/>
              <w:rPr>
                <w:rFonts w:ascii="Arial" w:eastAsia="Arial" w:hAnsi="Arial" w:cs="Arial"/>
                <w:sz w:val="22"/>
                <w:szCs w:val="22"/>
              </w:rPr>
            </w:pPr>
            <w:r>
              <w:rPr>
                <w:rFonts w:ascii="Arial" w:eastAsia="Arial" w:hAnsi="Arial" w:cs="Arial"/>
                <w:b/>
                <w:sz w:val="22"/>
                <w:szCs w:val="22"/>
              </w:rPr>
              <w:t>Date</w:t>
            </w:r>
          </w:p>
        </w:tc>
        <w:tc>
          <w:tcPr>
            <w:tcW w:w="2070" w:type="dxa"/>
            <w:shd w:val="clear" w:color="auto" w:fill="D9D9D9"/>
          </w:tcPr>
          <w:p w:rsidR="00C551F6" w:rsidRDefault="00C077DD">
            <w:pPr>
              <w:ind w:left="0" w:hanging="2"/>
              <w:rPr>
                <w:rFonts w:ascii="Arial" w:eastAsia="Arial" w:hAnsi="Arial" w:cs="Arial"/>
                <w:sz w:val="22"/>
                <w:szCs w:val="22"/>
              </w:rPr>
            </w:pPr>
            <w:r>
              <w:rPr>
                <w:rFonts w:ascii="Arial" w:eastAsia="Arial" w:hAnsi="Arial" w:cs="Arial"/>
                <w:b/>
                <w:sz w:val="22"/>
                <w:szCs w:val="22"/>
              </w:rPr>
              <w:t>Designation</w:t>
            </w:r>
          </w:p>
        </w:tc>
      </w:tr>
      <w:tr w:rsidR="00C551F6">
        <w:trPr>
          <w:jc w:val="center"/>
        </w:trPr>
        <w:tc>
          <w:tcPr>
            <w:tcW w:w="2286" w:type="dxa"/>
          </w:tcPr>
          <w:p w:rsidR="00C551F6" w:rsidRDefault="00C551F6">
            <w:pPr>
              <w:ind w:left="0" w:hanging="2"/>
              <w:rPr>
                <w:rFonts w:ascii="Arial" w:eastAsia="Arial" w:hAnsi="Arial" w:cs="Arial"/>
                <w:sz w:val="22"/>
                <w:szCs w:val="22"/>
              </w:rPr>
            </w:pPr>
          </w:p>
          <w:p w:rsidR="00C551F6" w:rsidRDefault="00C551F6">
            <w:pPr>
              <w:ind w:left="0" w:hanging="2"/>
              <w:rPr>
                <w:rFonts w:ascii="Arial" w:eastAsia="Arial" w:hAnsi="Arial" w:cs="Arial"/>
                <w:sz w:val="22"/>
                <w:szCs w:val="22"/>
              </w:rPr>
            </w:pPr>
          </w:p>
        </w:tc>
        <w:tc>
          <w:tcPr>
            <w:tcW w:w="2251" w:type="dxa"/>
          </w:tcPr>
          <w:p w:rsidR="00C551F6" w:rsidRDefault="00C551F6">
            <w:pPr>
              <w:ind w:left="0" w:hanging="2"/>
              <w:rPr>
                <w:rFonts w:ascii="Arial" w:eastAsia="Arial" w:hAnsi="Arial" w:cs="Arial"/>
                <w:sz w:val="22"/>
                <w:szCs w:val="22"/>
              </w:rPr>
            </w:pPr>
          </w:p>
        </w:tc>
        <w:tc>
          <w:tcPr>
            <w:tcW w:w="2255" w:type="dxa"/>
          </w:tcPr>
          <w:p w:rsidR="00C551F6" w:rsidRDefault="00C551F6">
            <w:pPr>
              <w:ind w:left="0" w:hanging="2"/>
              <w:rPr>
                <w:rFonts w:ascii="Arial" w:eastAsia="Arial" w:hAnsi="Arial" w:cs="Arial"/>
                <w:sz w:val="22"/>
                <w:szCs w:val="22"/>
              </w:rPr>
            </w:pPr>
          </w:p>
        </w:tc>
        <w:tc>
          <w:tcPr>
            <w:tcW w:w="2070" w:type="dxa"/>
          </w:tcPr>
          <w:p w:rsidR="00C551F6" w:rsidRDefault="00C077DD">
            <w:pPr>
              <w:ind w:left="0" w:hanging="2"/>
              <w:rPr>
                <w:rFonts w:ascii="Arial" w:eastAsia="Arial" w:hAnsi="Arial" w:cs="Arial"/>
                <w:sz w:val="22"/>
                <w:szCs w:val="22"/>
              </w:rPr>
            </w:pPr>
            <w:r>
              <w:rPr>
                <w:rFonts w:ascii="Arial" w:eastAsia="Arial" w:hAnsi="Arial" w:cs="Arial"/>
                <w:sz w:val="22"/>
                <w:szCs w:val="22"/>
              </w:rPr>
              <w:t>Caretaker</w:t>
            </w:r>
          </w:p>
        </w:tc>
      </w:tr>
      <w:tr w:rsidR="00C551F6">
        <w:trPr>
          <w:jc w:val="center"/>
        </w:trPr>
        <w:tc>
          <w:tcPr>
            <w:tcW w:w="2286" w:type="dxa"/>
          </w:tcPr>
          <w:p w:rsidR="00C551F6" w:rsidRDefault="00C551F6">
            <w:pPr>
              <w:ind w:left="0" w:hanging="2"/>
              <w:rPr>
                <w:rFonts w:ascii="Arial" w:eastAsia="Arial" w:hAnsi="Arial" w:cs="Arial"/>
                <w:sz w:val="22"/>
                <w:szCs w:val="22"/>
              </w:rPr>
            </w:pPr>
          </w:p>
          <w:p w:rsidR="00C551F6" w:rsidRDefault="00C551F6">
            <w:pPr>
              <w:ind w:left="0" w:hanging="2"/>
              <w:rPr>
                <w:rFonts w:ascii="Arial" w:eastAsia="Arial" w:hAnsi="Arial" w:cs="Arial"/>
                <w:sz w:val="22"/>
                <w:szCs w:val="22"/>
              </w:rPr>
            </w:pPr>
          </w:p>
        </w:tc>
        <w:tc>
          <w:tcPr>
            <w:tcW w:w="2251" w:type="dxa"/>
          </w:tcPr>
          <w:p w:rsidR="00C551F6" w:rsidRDefault="00C551F6">
            <w:pPr>
              <w:ind w:left="0" w:hanging="2"/>
              <w:rPr>
                <w:rFonts w:ascii="Arial" w:eastAsia="Arial" w:hAnsi="Arial" w:cs="Arial"/>
                <w:sz w:val="22"/>
                <w:szCs w:val="22"/>
              </w:rPr>
            </w:pPr>
          </w:p>
        </w:tc>
        <w:tc>
          <w:tcPr>
            <w:tcW w:w="2255" w:type="dxa"/>
          </w:tcPr>
          <w:p w:rsidR="00C551F6" w:rsidRDefault="00C551F6">
            <w:pPr>
              <w:ind w:left="0" w:hanging="2"/>
              <w:rPr>
                <w:rFonts w:ascii="Arial" w:eastAsia="Arial" w:hAnsi="Arial" w:cs="Arial"/>
                <w:sz w:val="22"/>
                <w:szCs w:val="22"/>
              </w:rPr>
            </w:pPr>
          </w:p>
        </w:tc>
        <w:tc>
          <w:tcPr>
            <w:tcW w:w="2070" w:type="dxa"/>
          </w:tcPr>
          <w:p w:rsidR="00C551F6" w:rsidRDefault="00C077DD">
            <w:pPr>
              <w:ind w:left="0" w:hanging="2"/>
              <w:rPr>
                <w:rFonts w:ascii="Arial" w:eastAsia="Arial" w:hAnsi="Arial" w:cs="Arial"/>
                <w:sz w:val="22"/>
                <w:szCs w:val="22"/>
              </w:rPr>
            </w:pPr>
            <w:r>
              <w:rPr>
                <w:rFonts w:ascii="Arial" w:eastAsia="Arial" w:hAnsi="Arial" w:cs="Arial"/>
                <w:sz w:val="22"/>
                <w:szCs w:val="22"/>
              </w:rPr>
              <w:t>Headteacher</w:t>
            </w:r>
          </w:p>
        </w:tc>
      </w:tr>
    </w:tbl>
    <w:p w:rsidR="00C551F6" w:rsidRDefault="00C551F6">
      <w:pPr>
        <w:shd w:val="clear" w:color="auto" w:fill="FFFFFF"/>
        <w:ind w:left="0" w:hanging="2"/>
        <w:jc w:val="both"/>
        <w:rPr>
          <w:rFonts w:ascii="Arial" w:eastAsia="Arial" w:hAnsi="Arial" w:cs="Arial"/>
          <w:sz w:val="22"/>
          <w:szCs w:val="22"/>
        </w:rPr>
      </w:pPr>
    </w:p>
    <w:sectPr w:rsidR="00C551F6">
      <w:headerReference w:type="default" r:id="rId8"/>
      <w:footerReference w:type="default" r:id="rId9"/>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77DD">
      <w:pPr>
        <w:spacing w:line="240" w:lineRule="auto"/>
        <w:ind w:left="0" w:hanging="2"/>
      </w:pPr>
      <w:r>
        <w:separator/>
      </w:r>
    </w:p>
  </w:endnote>
  <w:endnote w:type="continuationSeparator" w:id="0">
    <w:p w:rsidR="00000000" w:rsidRDefault="00C077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F6" w:rsidRDefault="00C077D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p>
  <w:p w:rsidR="00C551F6" w:rsidRDefault="00C551F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77DD">
      <w:pPr>
        <w:spacing w:line="240" w:lineRule="auto"/>
        <w:ind w:left="0" w:hanging="2"/>
      </w:pPr>
      <w:r>
        <w:separator/>
      </w:r>
    </w:p>
  </w:footnote>
  <w:footnote w:type="continuationSeparator" w:id="0">
    <w:p w:rsidR="00000000" w:rsidRDefault="00C077D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F6" w:rsidRDefault="00C077DD">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0" distR="0" simplePos="0" relativeHeight="251658240" behindDoc="1" locked="0" layoutInCell="1" hidden="0" allowOverlap="1">
          <wp:simplePos x="0" y="0"/>
          <wp:positionH relativeFrom="column">
            <wp:posOffset>5562600</wp:posOffset>
          </wp:positionH>
          <wp:positionV relativeFrom="paragraph">
            <wp:posOffset>-336549</wp:posOffset>
          </wp:positionV>
          <wp:extent cx="741680" cy="5746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2596" t="11807" r="7608" b="53349"/>
                  <a:stretch>
                    <a:fillRect/>
                  </a:stretch>
                </pic:blipFill>
                <pic:spPr>
                  <a:xfrm>
                    <a:off x="0" y="0"/>
                    <a:ext cx="741680" cy="574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44849"/>
    <w:multiLevelType w:val="multilevel"/>
    <w:tmpl w:val="A16E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DC71AF"/>
    <w:multiLevelType w:val="multilevel"/>
    <w:tmpl w:val="1CC86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B93810"/>
    <w:multiLevelType w:val="multilevel"/>
    <w:tmpl w:val="01D827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96A39B3"/>
    <w:multiLevelType w:val="multilevel"/>
    <w:tmpl w:val="92BA92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FF7073D"/>
    <w:multiLevelType w:val="multilevel"/>
    <w:tmpl w:val="D60298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07E4692"/>
    <w:multiLevelType w:val="multilevel"/>
    <w:tmpl w:val="26B66B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EEF3AAB"/>
    <w:multiLevelType w:val="multilevel"/>
    <w:tmpl w:val="DA24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3BF53C0"/>
    <w:multiLevelType w:val="multilevel"/>
    <w:tmpl w:val="4D4A85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A4D62BC"/>
    <w:multiLevelType w:val="multilevel"/>
    <w:tmpl w:val="28E8CF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F6"/>
    <w:rsid w:val="00C077DD"/>
    <w:rsid w:val="00C5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D44C1-F197-4736-A827-A8952E3F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customStyle="1" w:styleId="FooterChar">
    <w:name w:val="Footer Char"/>
    <w:rPr>
      <w:w w:val="100"/>
      <w:position w:val="-1"/>
      <w:sz w:val="24"/>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tD9h/w6MEkzTJeV0xwqYXGjg==">CgMxLjA4AHIhMTdKdUxTYS1rZHBNaGFGa0VZUVF3WWI1VHphSDExT0tK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tschofield</dc:creator>
  <cp:lastModifiedBy>Karen Castle @ Ripplevale School</cp:lastModifiedBy>
  <cp:revision>2</cp:revision>
  <dcterms:created xsi:type="dcterms:W3CDTF">2023-10-13T14:42:00Z</dcterms:created>
  <dcterms:modified xsi:type="dcterms:W3CDTF">2023-10-13T14:42:00Z</dcterms:modified>
</cp:coreProperties>
</file>