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1" w:rsidRPr="00752E6F" w:rsidRDefault="00433520">
      <w:pPr>
        <w:rPr>
          <w:szCs w:val="24"/>
        </w:rPr>
      </w:pPr>
      <w:bookmarkStart w:id="0" w:name="_GoBack"/>
      <w:bookmarkEnd w:id="0"/>
      <w:r w:rsidRPr="00752E6F">
        <w:rPr>
          <w:szCs w:val="24"/>
        </w:rPr>
        <w:t>Title and Grade of Post:</w:t>
      </w:r>
      <w:r w:rsidRPr="00752E6F">
        <w:rPr>
          <w:szCs w:val="24"/>
        </w:rPr>
        <w:tab/>
      </w:r>
      <w:r w:rsidR="004A1EC3">
        <w:rPr>
          <w:szCs w:val="24"/>
        </w:rPr>
        <w:tab/>
      </w:r>
      <w:r w:rsidRPr="00752E6F">
        <w:rPr>
          <w:szCs w:val="24"/>
        </w:rPr>
        <w:t>Teaching Assistant</w:t>
      </w:r>
      <w:r w:rsidR="004A1EC3">
        <w:rPr>
          <w:szCs w:val="24"/>
        </w:rPr>
        <w:t xml:space="preserve">   </w:t>
      </w:r>
    </w:p>
    <w:p w:rsidR="00433520" w:rsidRPr="00752E6F" w:rsidRDefault="00433520">
      <w:pPr>
        <w:rPr>
          <w:szCs w:val="24"/>
        </w:rPr>
      </w:pPr>
      <w:r w:rsidRPr="00752E6F">
        <w:rPr>
          <w:szCs w:val="24"/>
        </w:rPr>
        <w:t>Main Job Purpose:</w:t>
      </w:r>
      <w:r w:rsidRPr="00752E6F">
        <w:rPr>
          <w:szCs w:val="24"/>
        </w:rPr>
        <w:tab/>
      </w:r>
      <w:r w:rsidRPr="00752E6F">
        <w:rPr>
          <w:szCs w:val="24"/>
        </w:rPr>
        <w:tab/>
        <w:t>To support and lead pupils in their activities at school.</w:t>
      </w:r>
    </w:p>
    <w:p w:rsidR="00433520" w:rsidRPr="00752E6F" w:rsidRDefault="00433520" w:rsidP="00433520">
      <w:pPr>
        <w:ind w:left="2880"/>
        <w:rPr>
          <w:szCs w:val="24"/>
        </w:rPr>
      </w:pPr>
      <w:r w:rsidRPr="00752E6F">
        <w:rPr>
          <w:szCs w:val="24"/>
        </w:rPr>
        <w:t>To use secure knowledge and experience of working with primary school pupils, including those with SEND to support their learning across the curriculum.</w:t>
      </w:r>
    </w:p>
    <w:p w:rsidR="00752E6F" w:rsidRPr="00752E6F" w:rsidRDefault="00433520" w:rsidP="00433520">
      <w:pPr>
        <w:ind w:left="2880" w:hanging="2880"/>
        <w:rPr>
          <w:szCs w:val="24"/>
        </w:rPr>
      </w:pPr>
      <w:r w:rsidRPr="00752E6F">
        <w:rPr>
          <w:szCs w:val="24"/>
        </w:rPr>
        <w:t>Responsible for:</w:t>
      </w:r>
      <w:r w:rsidRPr="00752E6F">
        <w:rPr>
          <w:szCs w:val="24"/>
        </w:rPr>
        <w:tab/>
      </w:r>
      <w:r w:rsidRPr="00752E6F">
        <w:rPr>
          <w:color w:val="FF0000"/>
          <w:szCs w:val="24"/>
        </w:rPr>
        <w:t>___</w:t>
      </w:r>
      <w:r w:rsidRPr="00752E6F">
        <w:rPr>
          <w:szCs w:val="24"/>
        </w:rPr>
        <w:t xml:space="preserve"> hours of working with mainstream classes, small groups, 1:1 under the direction of</w:t>
      </w:r>
      <w:r w:rsidR="00FE2388">
        <w:rPr>
          <w:szCs w:val="24"/>
        </w:rPr>
        <w:t xml:space="preserve"> the class teachers, </w:t>
      </w:r>
      <w:proofErr w:type="spellStart"/>
      <w:r w:rsidR="00FE2388">
        <w:rPr>
          <w:szCs w:val="24"/>
        </w:rPr>
        <w:t>SENCo</w:t>
      </w:r>
      <w:proofErr w:type="spellEnd"/>
      <w:r w:rsidR="00FE2388">
        <w:rPr>
          <w:szCs w:val="24"/>
        </w:rPr>
        <w:t xml:space="preserve"> and </w:t>
      </w:r>
      <w:r w:rsidRPr="00752E6F">
        <w:rPr>
          <w:szCs w:val="24"/>
        </w:rPr>
        <w:t>LT.</w:t>
      </w:r>
    </w:p>
    <w:p w:rsidR="00752E6F" w:rsidRPr="00752E6F" w:rsidRDefault="00FE2388" w:rsidP="00433520">
      <w:pPr>
        <w:ind w:left="2880" w:hanging="2880"/>
        <w:rPr>
          <w:szCs w:val="24"/>
        </w:rPr>
      </w:pPr>
      <w:r>
        <w:rPr>
          <w:szCs w:val="24"/>
        </w:rPr>
        <w:t>Reporting to:</w:t>
      </w:r>
      <w:r>
        <w:rPr>
          <w:szCs w:val="24"/>
        </w:rPr>
        <w:tab/>
      </w:r>
      <w:r w:rsidR="00752E6F" w:rsidRPr="00752E6F">
        <w:rPr>
          <w:szCs w:val="24"/>
        </w:rPr>
        <w:t xml:space="preserve">LT </w:t>
      </w:r>
      <w:r>
        <w:rPr>
          <w:szCs w:val="24"/>
        </w:rPr>
        <w:t>or AHT for Pedagogy</w:t>
      </w:r>
    </w:p>
    <w:p w:rsidR="00752E6F" w:rsidRPr="004A1EC3" w:rsidRDefault="00752E6F" w:rsidP="00433520">
      <w:pPr>
        <w:ind w:left="2880" w:hanging="2880"/>
        <w:rPr>
          <w:b/>
          <w:sz w:val="36"/>
          <w:szCs w:val="24"/>
        </w:rPr>
      </w:pPr>
      <w:r w:rsidRPr="004A1EC3">
        <w:rPr>
          <w:b/>
          <w:sz w:val="36"/>
          <w:szCs w:val="24"/>
        </w:rPr>
        <w:t>Main Expectation of the Role</w:t>
      </w:r>
    </w:p>
    <w:p w:rsidR="00752E6F" w:rsidRPr="00752E6F" w:rsidRDefault="00752E6F" w:rsidP="00752E6F">
      <w:pPr>
        <w:spacing w:after="0"/>
        <w:rPr>
          <w:szCs w:val="24"/>
        </w:rPr>
      </w:pPr>
      <w:r w:rsidRPr="00752E6F">
        <w:rPr>
          <w:i/>
          <w:szCs w:val="24"/>
        </w:rPr>
        <w:t>Teaching Assistants make the education of pupils their first concern and are accountable for achieving the highest possible standards in work and conduct. Teaching Assistants act with honesty and integrity; have strong subject knowledge, keep their knowledge and skills as Teaching Assistants up to date and are self-critical; forge positive professional relationships and work with parents in the best interests of the their pupils.</w:t>
      </w:r>
    </w:p>
    <w:p w:rsidR="00752E6F" w:rsidRDefault="00752E6F" w:rsidP="00752E6F">
      <w:pPr>
        <w:spacing w:after="0"/>
        <w:rPr>
          <w:sz w:val="24"/>
          <w:szCs w:val="24"/>
        </w:rPr>
      </w:pPr>
    </w:p>
    <w:p w:rsidR="00752E6F" w:rsidRDefault="00752E6F" w:rsidP="00752E6F">
      <w:pPr>
        <w:spacing w:after="0"/>
        <w:rPr>
          <w:sz w:val="24"/>
          <w:szCs w:val="24"/>
        </w:rPr>
      </w:pPr>
      <w:r w:rsidRPr="00752E6F">
        <w:rPr>
          <w:b/>
          <w:sz w:val="28"/>
          <w:szCs w:val="24"/>
        </w:rPr>
        <w:t>1.  Support for Pupils</w:t>
      </w:r>
    </w:p>
    <w:p w:rsidR="00433520" w:rsidRPr="00752E6F" w:rsidRDefault="00752E6F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 w:rsidRPr="00752E6F">
        <w:rPr>
          <w:szCs w:val="24"/>
        </w:rPr>
        <w:t>Under the guidance of the associa</w:t>
      </w:r>
      <w:r w:rsidR="00FE2388">
        <w:rPr>
          <w:szCs w:val="24"/>
        </w:rPr>
        <w:t xml:space="preserve">ted class teachers, LT or </w:t>
      </w:r>
      <w:proofErr w:type="spellStart"/>
      <w:proofErr w:type="gramStart"/>
      <w:r w:rsidR="00FE2388">
        <w:rPr>
          <w:szCs w:val="24"/>
        </w:rPr>
        <w:t>SENCo</w:t>
      </w:r>
      <w:proofErr w:type="spellEnd"/>
      <w:r w:rsidR="00FE2388">
        <w:rPr>
          <w:szCs w:val="24"/>
        </w:rPr>
        <w:t xml:space="preserve"> </w:t>
      </w:r>
      <w:r w:rsidRPr="00752E6F">
        <w:rPr>
          <w:szCs w:val="24"/>
        </w:rPr>
        <w:t>,</w:t>
      </w:r>
      <w:proofErr w:type="gramEnd"/>
      <w:r w:rsidRPr="00752E6F">
        <w:rPr>
          <w:szCs w:val="24"/>
        </w:rPr>
        <w:t xml:space="preserve"> supervise activities of individuals or small groups of children; such as daily tasks, handwriting, phonics or reading.</w:t>
      </w:r>
    </w:p>
    <w:p w:rsidR="00752E6F" w:rsidRPr="00752E6F" w:rsidRDefault="00752E6F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>Act as a support classroom assistant for specific pupils, under the guidance of the class teacher.</w:t>
      </w:r>
    </w:p>
    <w:p w:rsidR="00752E6F" w:rsidRPr="00752E6F" w:rsidRDefault="00752E6F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>Maintain the interest and motivations of the disadvantage pupils.</w:t>
      </w:r>
    </w:p>
    <w:p w:rsidR="00752E6F" w:rsidRPr="00752E6F" w:rsidRDefault="00752E6F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>Support individual pupils, assigne</w:t>
      </w:r>
      <w:r w:rsidR="00FE2388">
        <w:rPr>
          <w:szCs w:val="24"/>
        </w:rPr>
        <w:t xml:space="preserve">d by class teacher, AHT or </w:t>
      </w:r>
      <w:proofErr w:type="spellStart"/>
      <w:r w:rsidR="00FE2388">
        <w:rPr>
          <w:szCs w:val="24"/>
        </w:rPr>
        <w:t>SENCo</w:t>
      </w:r>
      <w:proofErr w:type="spellEnd"/>
      <w:r>
        <w:rPr>
          <w:szCs w:val="24"/>
        </w:rPr>
        <w:t xml:space="preserve"> in raising core skills.</w:t>
      </w:r>
    </w:p>
    <w:p w:rsidR="00752E6F" w:rsidRPr="00752E6F" w:rsidRDefault="00752E6F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 xml:space="preserve">To be aware of pupils’ problems, </w:t>
      </w:r>
      <w:r w:rsidR="00AA2F13">
        <w:rPr>
          <w:szCs w:val="24"/>
        </w:rPr>
        <w:t>achievements</w:t>
      </w:r>
      <w:r>
        <w:rPr>
          <w:szCs w:val="24"/>
        </w:rPr>
        <w:t>, progress and report to the teacher as agreed.</w:t>
      </w:r>
    </w:p>
    <w:p w:rsidR="00752E6F" w:rsidRPr="00AA2F13" w:rsidRDefault="00752E6F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>Es</w:t>
      </w:r>
      <w:r w:rsidR="00AA2F13">
        <w:rPr>
          <w:szCs w:val="24"/>
        </w:rPr>
        <w:t>tablish a constructive relationship with pupils and interact with them according to their individual needs.</w:t>
      </w:r>
    </w:p>
    <w:p w:rsidR="00AA2F13" w:rsidRPr="00BA2997" w:rsidRDefault="00AA2F13" w:rsidP="00752E6F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>Provide feedback to pupils in relation to progress and achievement under the guidance of a teacher.</w:t>
      </w:r>
    </w:p>
    <w:p w:rsidR="00BA2997" w:rsidRPr="002B3057" w:rsidRDefault="00BA2997" w:rsidP="00BA2997">
      <w:pPr>
        <w:pStyle w:val="ListParagraph"/>
        <w:numPr>
          <w:ilvl w:val="0"/>
          <w:numId w:val="4"/>
        </w:numPr>
        <w:spacing w:after="0"/>
        <w:ind w:left="851" w:hanging="425"/>
        <w:rPr>
          <w:b/>
          <w:szCs w:val="24"/>
        </w:rPr>
      </w:pPr>
      <w:r>
        <w:rPr>
          <w:szCs w:val="24"/>
        </w:rPr>
        <w:t>Promote good pupil behaviour, dealing promptly with conflict and incidents and reporting them in line with school policy.</w:t>
      </w:r>
    </w:p>
    <w:p w:rsidR="002B3057" w:rsidRPr="00FE2388" w:rsidRDefault="002B3057" w:rsidP="00FE2388">
      <w:pPr>
        <w:spacing w:after="0"/>
        <w:ind w:left="426"/>
        <w:rPr>
          <w:b/>
          <w:szCs w:val="24"/>
        </w:rPr>
      </w:pPr>
    </w:p>
    <w:p w:rsidR="00AA2F13" w:rsidRDefault="00AA2F13" w:rsidP="00AA2F13">
      <w:pPr>
        <w:spacing w:after="0"/>
        <w:rPr>
          <w:b/>
          <w:szCs w:val="24"/>
        </w:rPr>
      </w:pPr>
    </w:p>
    <w:p w:rsidR="00AA2F13" w:rsidRDefault="00AA2F13" w:rsidP="00AA2F13">
      <w:pPr>
        <w:spacing w:after="0"/>
        <w:rPr>
          <w:b/>
          <w:sz w:val="28"/>
          <w:szCs w:val="24"/>
        </w:rPr>
      </w:pPr>
      <w:r w:rsidRPr="00AA2F13">
        <w:rPr>
          <w:b/>
          <w:sz w:val="28"/>
          <w:szCs w:val="24"/>
        </w:rPr>
        <w:t>2. Support for Teachers / School</w:t>
      </w:r>
    </w:p>
    <w:p w:rsidR="00AA2F13" w:rsidRDefault="00AA2F13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 xml:space="preserve">Provide support for </w:t>
      </w:r>
      <w:r w:rsidR="004A1EC3">
        <w:rPr>
          <w:szCs w:val="24"/>
        </w:rPr>
        <w:t>learning</w:t>
      </w:r>
      <w:r>
        <w:rPr>
          <w:szCs w:val="24"/>
        </w:rPr>
        <w:t xml:space="preserve"> </w:t>
      </w:r>
      <w:r w:rsidR="004A1EC3">
        <w:rPr>
          <w:szCs w:val="24"/>
        </w:rPr>
        <w:t>activities</w:t>
      </w:r>
      <w:r>
        <w:rPr>
          <w:szCs w:val="24"/>
        </w:rPr>
        <w:t xml:space="preserve"> by making a contribution to </w:t>
      </w:r>
      <w:r w:rsidR="004A1EC3">
        <w:rPr>
          <w:szCs w:val="24"/>
        </w:rPr>
        <w:t>supporting a</w:t>
      </w:r>
      <w:r>
        <w:rPr>
          <w:szCs w:val="24"/>
        </w:rPr>
        <w:t xml:space="preserve"> teacher in planning, supporting delivery </w:t>
      </w:r>
      <w:r w:rsidR="004A1EC3">
        <w:rPr>
          <w:szCs w:val="24"/>
        </w:rPr>
        <w:t>and</w:t>
      </w:r>
      <w:r w:rsidR="00BA2997">
        <w:rPr>
          <w:szCs w:val="24"/>
        </w:rPr>
        <w:t xml:space="preserve"> evaluation (including Provision Mapping/Conferencing)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 xml:space="preserve">Making a </w:t>
      </w:r>
      <w:r w:rsidR="004A1EC3">
        <w:rPr>
          <w:szCs w:val="24"/>
        </w:rPr>
        <w:t>contribution</w:t>
      </w:r>
      <w:r>
        <w:rPr>
          <w:szCs w:val="24"/>
        </w:rPr>
        <w:t xml:space="preserve"> to organising effective learning environments and making appropriate records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Design and produce or assist in the making of displays.</w:t>
      </w:r>
    </w:p>
    <w:p w:rsidR="00BA2997" w:rsidRDefault="004A1EC3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Contribute</w:t>
      </w:r>
      <w:r w:rsidR="00BA2997">
        <w:rPr>
          <w:szCs w:val="24"/>
        </w:rPr>
        <w:t xml:space="preserve"> information to pupil records (</w:t>
      </w:r>
      <w:proofErr w:type="spellStart"/>
      <w:r w:rsidR="00BA2997">
        <w:rPr>
          <w:szCs w:val="24"/>
        </w:rPr>
        <w:t>Eg</w:t>
      </w:r>
      <w:proofErr w:type="spellEnd"/>
      <w:r w:rsidR="00BA2997">
        <w:rPr>
          <w:szCs w:val="24"/>
        </w:rPr>
        <w:t xml:space="preserve">. Assessment information, </w:t>
      </w:r>
      <w:r>
        <w:rPr>
          <w:szCs w:val="24"/>
        </w:rPr>
        <w:t>provision</w:t>
      </w:r>
      <w:r w:rsidR="00BA2997">
        <w:rPr>
          <w:szCs w:val="24"/>
        </w:rPr>
        <w:t xml:space="preserve"> mapping/conferencing)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Liaise with parents if appropriate.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Monitor pupil responses to learning activities and record achievement / progress as directed.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 xml:space="preserve">Provide </w:t>
      </w:r>
      <w:r w:rsidR="004A1EC3">
        <w:rPr>
          <w:szCs w:val="24"/>
        </w:rPr>
        <w:t>regular</w:t>
      </w:r>
      <w:r>
        <w:rPr>
          <w:szCs w:val="24"/>
        </w:rPr>
        <w:t xml:space="preserve"> feedback to teachers on pupil achievement, progress and problems.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If appropriate, cover lesson(s) for a teacher (</w:t>
      </w:r>
      <w:proofErr w:type="spellStart"/>
      <w:r>
        <w:rPr>
          <w:szCs w:val="24"/>
        </w:rPr>
        <w:t>Eg</w:t>
      </w:r>
      <w:proofErr w:type="spellEnd"/>
      <w:r>
        <w:rPr>
          <w:szCs w:val="24"/>
        </w:rPr>
        <w:t>. Due to illness, meetings, PPA)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Establish constructive relationships with parents / carers where appropriate.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 xml:space="preserve">Support the use of ICT in learning </w:t>
      </w:r>
      <w:r w:rsidR="004A1EC3">
        <w:rPr>
          <w:szCs w:val="24"/>
        </w:rPr>
        <w:t>activities</w:t>
      </w:r>
      <w:r>
        <w:rPr>
          <w:szCs w:val="24"/>
        </w:rPr>
        <w:t xml:space="preserve"> and develop pupil confidence and safety in its use.</w:t>
      </w:r>
    </w:p>
    <w:p w:rsidR="00BA2997" w:rsidRDefault="00BA2997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lastRenderedPageBreak/>
        <w:t xml:space="preserve">Participate in </w:t>
      </w:r>
      <w:r w:rsidR="004A1EC3">
        <w:rPr>
          <w:szCs w:val="24"/>
        </w:rPr>
        <w:t>training</w:t>
      </w:r>
      <w:r>
        <w:rPr>
          <w:szCs w:val="24"/>
        </w:rPr>
        <w:t xml:space="preserve"> and other learning activities and performance development as required.</w:t>
      </w:r>
    </w:p>
    <w:p w:rsidR="00BA2997" w:rsidRDefault="00FE2388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To uphold and promote the</w:t>
      </w:r>
      <w:r w:rsidR="00BA2997">
        <w:rPr>
          <w:szCs w:val="24"/>
        </w:rPr>
        <w:t xml:space="preserve"> </w:t>
      </w:r>
      <w:r w:rsidR="004A1EC3">
        <w:rPr>
          <w:szCs w:val="24"/>
        </w:rPr>
        <w:t>policies</w:t>
      </w:r>
      <w:r w:rsidR="00BA2997">
        <w:rPr>
          <w:szCs w:val="24"/>
        </w:rPr>
        <w:t xml:space="preserve"> and procedures relating to</w:t>
      </w:r>
      <w:r>
        <w:rPr>
          <w:szCs w:val="24"/>
        </w:rPr>
        <w:t xml:space="preserve"> Safeguarding, </w:t>
      </w:r>
      <w:r w:rsidR="00BA2997">
        <w:rPr>
          <w:szCs w:val="24"/>
        </w:rPr>
        <w:t xml:space="preserve"> Child </w:t>
      </w:r>
      <w:r w:rsidR="004A1EC3">
        <w:rPr>
          <w:szCs w:val="24"/>
        </w:rPr>
        <w:t>Protection</w:t>
      </w:r>
      <w:r w:rsidR="00BA2997">
        <w:rPr>
          <w:szCs w:val="24"/>
        </w:rPr>
        <w:t xml:space="preserve">, Equal </w:t>
      </w:r>
      <w:r w:rsidR="004A1EC3">
        <w:rPr>
          <w:szCs w:val="24"/>
        </w:rPr>
        <w:t>Opportunities</w:t>
      </w:r>
      <w:r w:rsidR="00BA2997">
        <w:rPr>
          <w:szCs w:val="24"/>
        </w:rPr>
        <w:t xml:space="preserve">, Health &amp; Safety, </w:t>
      </w:r>
      <w:r w:rsidR="004A1EC3">
        <w:rPr>
          <w:szCs w:val="24"/>
        </w:rPr>
        <w:t>Security</w:t>
      </w:r>
      <w:r w:rsidR="00BA2997">
        <w:rPr>
          <w:szCs w:val="24"/>
        </w:rPr>
        <w:t xml:space="preserve">, Confidentiality and Data Protection, reporting all concerns to the appropriate person. </w:t>
      </w:r>
    </w:p>
    <w:p w:rsidR="00BA2997" w:rsidRDefault="004A1EC3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 xml:space="preserve">Contribute to the overall aims, ethos, </w:t>
      </w:r>
      <w:proofErr w:type="gramStart"/>
      <w:r>
        <w:rPr>
          <w:szCs w:val="24"/>
        </w:rPr>
        <w:t>vision ,</w:t>
      </w:r>
      <w:proofErr w:type="gramEnd"/>
      <w:r>
        <w:rPr>
          <w:szCs w:val="24"/>
        </w:rPr>
        <w:t xml:space="preserve"> work of the team and school.</w:t>
      </w:r>
    </w:p>
    <w:p w:rsidR="00FE2388" w:rsidRDefault="00FE2388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Promote the schools Christian values of Compassion, Thankfulness, Forgiveness, Wisdom, Friendship and Trust</w:t>
      </w:r>
    </w:p>
    <w:p w:rsidR="004A1EC3" w:rsidRDefault="004A1EC3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Attend and participate in relevant meetings as required.</w:t>
      </w:r>
    </w:p>
    <w:p w:rsidR="004A1EC3" w:rsidRDefault="004A1EC3" w:rsidP="00AA2F1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>
        <w:rPr>
          <w:szCs w:val="24"/>
        </w:rPr>
        <w:t>Fulfil at lea</w:t>
      </w:r>
      <w:r w:rsidR="00FE2388">
        <w:rPr>
          <w:szCs w:val="24"/>
        </w:rPr>
        <w:t>st one playground duty per week and attend scheduled worships</w:t>
      </w:r>
    </w:p>
    <w:p w:rsidR="004A1EC3" w:rsidRPr="00FE2388" w:rsidRDefault="00FE2388" w:rsidP="004A1EC3">
      <w:pPr>
        <w:pStyle w:val="ListParagraph"/>
        <w:numPr>
          <w:ilvl w:val="0"/>
          <w:numId w:val="5"/>
        </w:numPr>
        <w:spacing w:after="0"/>
        <w:ind w:left="851" w:hanging="425"/>
        <w:rPr>
          <w:szCs w:val="24"/>
        </w:rPr>
      </w:pPr>
      <w:r w:rsidRPr="00FE2388">
        <w:rPr>
          <w:szCs w:val="24"/>
        </w:rPr>
        <w:t>To uphold and promote the professional standards for Teaching Assistants as detailed in App 3 of the school code of conduct.</w:t>
      </w:r>
    </w:p>
    <w:sectPr w:rsidR="004A1EC3" w:rsidRPr="00FE2388" w:rsidSect="00AA2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" w:right="566" w:bottom="1440" w:left="56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6D" w:rsidRDefault="007B4A6D" w:rsidP="00433520">
      <w:pPr>
        <w:spacing w:after="0" w:line="240" w:lineRule="auto"/>
      </w:pPr>
      <w:r>
        <w:separator/>
      </w:r>
    </w:p>
  </w:endnote>
  <w:endnote w:type="continuationSeparator" w:id="0">
    <w:p w:rsidR="007B4A6D" w:rsidRDefault="007B4A6D" w:rsidP="0043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EF" w:rsidRDefault="00C636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EF" w:rsidRDefault="00C636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EF" w:rsidRDefault="00C63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6D" w:rsidRDefault="007B4A6D" w:rsidP="00433520">
      <w:pPr>
        <w:spacing w:after="0" w:line="240" w:lineRule="auto"/>
      </w:pPr>
      <w:r>
        <w:separator/>
      </w:r>
    </w:p>
  </w:footnote>
  <w:footnote w:type="continuationSeparator" w:id="0">
    <w:p w:rsidR="007B4A6D" w:rsidRDefault="007B4A6D" w:rsidP="0043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EF" w:rsidRDefault="00C636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20" w:rsidRPr="00433520" w:rsidRDefault="00433520">
    <w:pPr>
      <w:pStyle w:val="Header"/>
      <w:rPr>
        <w:b/>
        <w:color w:val="00B050"/>
        <w:sz w:val="48"/>
      </w:rPr>
    </w:pPr>
    <w:r w:rsidRPr="00A12093">
      <w:rPr>
        <w:b/>
        <w:noProof/>
        <w:color w:val="00B050"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20D18DA1" wp14:editId="22332684">
          <wp:simplePos x="0" y="0"/>
          <wp:positionH relativeFrom="column">
            <wp:posOffset>6005830</wp:posOffset>
          </wp:positionH>
          <wp:positionV relativeFrom="paragraph">
            <wp:posOffset>21590</wp:posOffset>
          </wp:positionV>
          <wp:extent cx="553720" cy="571500"/>
          <wp:effectExtent l="0" t="0" r="0" b="0"/>
          <wp:wrapThrough wrapText="bothSides">
            <wp:wrapPolygon edited="0">
              <wp:start x="0" y="0"/>
              <wp:lineTo x="0" y="20880"/>
              <wp:lineTo x="20807" y="20880"/>
              <wp:lineTo x="2080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520">
      <w:rPr>
        <w:b/>
        <w:color w:val="00B050"/>
        <w:sz w:val="48"/>
      </w:rPr>
      <w:t>Job Description</w:t>
    </w:r>
  </w:p>
  <w:p w:rsidR="00433520" w:rsidRPr="00433520" w:rsidRDefault="00433520">
    <w:pPr>
      <w:pStyle w:val="Header"/>
      <w:rPr>
        <w:color w:val="00B050"/>
        <w:sz w:val="36"/>
      </w:rPr>
    </w:pPr>
    <w:r w:rsidRPr="00433520">
      <w:rPr>
        <w:color w:val="00B050"/>
        <w:sz w:val="36"/>
      </w:rPr>
      <w:t>Teaching Assistant</w:t>
    </w:r>
  </w:p>
  <w:p w:rsidR="00433520" w:rsidRDefault="00433520">
    <w:pPr>
      <w:pStyle w:val="Header"/>
    </w:pPr>
    <w:r>
      <w:rPr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9654E" wp14:editId="43902286">
              <wp:simplePos x="0" y="0"/>
              <wp:positionH relativeFrom="column">
                <wp:posOffset>-50165</wp:posOffset>
              </wp:positionH>
              <wp:positionV relativeFrom="paragraph">
                <wp:posOffset>18415</wp:posOffset>
              </wp:positionV>
              <wp:extent cx="6610350" cy="0"/>
              <wp:effectExtent l="0" t="1905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1.45pt" to="51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" strokecolor="red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EF" w:rsidRDefault="00C636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FF3"/>
    <w:multiLevelType w:val="hybridMultilevel"/>
    <w:tmpl w:val="6E30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B3121"/>
    <w:multiLevelType w:val="hybridMultilevel"/>
    <w:tmpl w:val="717AB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85A79"/>
    <w:multiLevelType w:val="hybridMultilevel"/>
    <w:tmpl w:val="3A3A1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DF5EB4"/>
    <w:multiLevelType w:val="hybridMultilevel"/>
    <w:tmpl w:val="E6D87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3D8C"/>
    <w:multiLevelType w:val="hybridMultilevel"/>
    <w:tmpl w:val="8E5A7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20"/>
    <w:rsid w:val="002B3057"/>
    <w:rsid w:val="00433520"/>
    <w:rsid w:val="004A1EC3"/>
    <w:rsid w:val="00752E6F"/>
    <w:rsid w:val="007B4A6D"/>
    <w:rsid w:val="007C74CE"/>
    <w:rsid w:val="00AA2F13"/>
    <w:rsid w:val="00BA2997"/>
    <w:rsid w:val="00C636EF"/>
    <w:rsid w:val="00CC078B"/>
    <w:rsid w:val="00EB5BF1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20"/>
  </w:style>
  <w:style w:type="paragraph" w:styleId="Footer">
    <w:name w:val="footer"/>
    <w:basedOn w:val="Normal"/>
    <w:link w:val="FooterChar"/>
    <w:uiPriority w:val="99"/>
    <w:unhideWhenUsed/>
    <w:rsid w:val="0043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20"/>
  </w:style>
  <w:style w:type="paragraph" w:styleId="ListParagraph">
    <w:name w:val="List Paragraph"/>
    <w:basedOn w:val="Normal"/>
    <w:uiPriority w:val="34"/>
    <w:qFormat/>
    <w:rsid w:val="00752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20"/>
  </w:style>
  <w:style w:type="paragraph" w:styleId="Footer">
    <w:name w:val="footer"/>
    <w:basedOn w:val="Normal"/>
    <w:link w:val="FooterChar"/>
    <w:uiPriority w:val="99"/>
    <w:unhideWhenUsed/>
    <w:rsid w:val="0043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20"/>
  </w:style>
  <w:style w:type="paragraph" w:styleId="ListParagraph">
    <w:name w:val="List Paragraph"/>
    <w:basedOn w:val="Normal"/>
    <w:uiPriority w:val="34"/>
    <w:qFormat/>
    <w:rsid w:val="0075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66104D97</Template>
  <TotalTime>0</TotalTime>
  <Pages>2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Christian Kelly</cp:lastModifiedBy>
  <cp:revision>2</cp:revision>
  <cp:lastPrinted>2017-09-21T11:02:00Z</cp:lastPrinted>
  <dcterms:created xsi:type="dcterms:W3CDTF">2019-06-25T12:44:00Z</dcterms:created>
  <dcterms:modified xsi:type="dcterms:W3CDTF">2019-06-25T12:44:00Z</dcterms:modified>
</cp:coreProperties>
</file>