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51D" w:rsidRPr="00363FB1" w:rsidRDefault="0078051D" w:rsidP="0078051D">
      <w:pPr>
        <w:jc w:val="center"/>
        <w:rPr>
          <w:rFonts w:ascii="Arial" w:hAnsi="Arial"/>
          <w:i/>
          <w:color w:val="404040"/>
          <w:sz w:val="36"/>
        </w:rPr>
      </w:pPr>
      <w:r>
        <w:rPr>
          <w:rFonts w:ascii="Arial" w:hAnsi="Arial"/>
          <w:b/>
          <w:noProof/>
          <w:color w:val="404040"/>
          <w:sz w:val="36"/>
        </w:rPr>
        <mc:AlternateContent>
          <mc:Choice Requires="wps">
            <w:drawing>
              <wp:anchor distT="0" distB="0" distL="114300" distR="114300" simplePos="0" relativeHeight="251659264" behindDoc="0" locked="0" layoutInCell="1" allowOverlap="1">
                <wp:simplePos x="0" y="0"/>
                <wp:positionH relativeFrom="column">
                  <wp:posOffset>4600575</wp:posOffset>
                </wp:positionH>
                <wp:positionV relativeFrom="paragraph">
                  <wp:posOffset>231140</wp:posOffset>
                </wp:positionV>
                <wp:extent cx="1275715" cy="1183640"/>
                <wp:effectExtent l="9525" t="9525" r="1016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1183640"/>
                        </a:xfrm>
                        <a:prstGeom prst="rect">
                          <a:avLst/>
                        </a:prstGeom>
                        <a:solidFill>
                          <a:srgbClr val="FFFFFF"/>
                        </a:solidFill>
                        <a:ln w="9525">
                          <a:solidFill>
                            <a:srgbClr val="000000"/>
                          </a:solidFill>
                          <a:miter lim="800000"/>
                          <a:headEnd/>
                          <a:tailEnd/>
                        </a:ln>
                      </wps:spPr>
                      <wps:txbx>
                        <w:txbxContent>
                          <w:p w:rsidR="0078051D" w:rsidRDefault="0078051D" w:rsidP="0078051D">
                            <w:r>
                              <w:rPr>
                                <w:noProof/>
                              </w:rPr>
                              <w:drawing>
                                <wp:inline distT="0" distB="0" distL="0" distR="0">
                                  <wp:extent cx="1085850" cy="1085850"/>
                                  <wp:effectExtent l="0" t="0" r="0" b="0"/>
                                  <wp:docPr id="1" name="Picture 1" descr="Lud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dd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2.25pt;margin-top:18.2pt;width:100.45pt;height:9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">
                <v:textbox style="mso-fit-shape-to-text:t">
                  <w:txbxContent>
                    <w:p w:rsidR="0078051D" w:rsidRDefault="0078051D" w:rsidP="0078051D">
                      <w:r>
                        <w:rPr>
                          <w:noProof/>
                        </w:rPr>
                        <w:drawing>
                          <wp:inline distT="0" distB="0" distL="0" distR="0">
                            <wp:extent cx="1085850" cy="1085850"/>
                            <wp:effectExtent l="0" t="0" r="0" b="0"/>
                            <wp:docPr id="1" name="Picture 1" descr="Lud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dd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xbxContent>
                </v:textbox>
              </v:shape>
            </w:pict>
          </mc:Fallback>
        </mc:AlternateContent>
      </w:r>
      <w:r w:rsidRPr="00363FB1">
        <w:rPr>
          <w:rFonts w:ascii="Arial" w:hAnsi="Arial"/>
          <w:b/>
          <w:color w:val="404040"/>
          <w:sz w:val="36"/>
        </w:rPr>
        <w:t>Job Description:</w:t>
      </w:r>
      <w:r w:rsidR="00D75CCE">
        <w:rPr>
          <w:rFonts w:ascii="Arial" w:hAnsi="Arial"/>
          <w:color w:val="404040"/>
          <w:sz w:val="36"/>
        </w:rPr>
        <w:t xml:space="preserve"> Teaching Assistant</w:t>
      </w:r>
    </w:p>
    <w:p w:rsidR="0078051D" w:rsidRDefault="0078051D" w:rsidP="0078051D"/>
    <w:tbl>
      <w:tblPr>
        <w:tblW w:w="0" w:type="auto"/>
        <w:tblLayout w:type="fixed"/>
        <w:tblLook w:val="0000" w:firstRow="0" w:lastRow="0" w:firstColumn="0" w:lastColumn="0" w:noHBand="0" w:noVBand="0"/>
      </w:tblPr>
      <w:tblGrid>
        <w:gridCol w:w="2093"/>
        <w:gridCol w:w="4211"/>
      </w:tblGrid>
      <w:tr w:rsidR="0078051D" w:rsidRPr="0040063C" w:rsidTr="007279AB">
        <w:trPr>
          <w:trHeight w:val="434"/>
        </w:trPr>
        <w:tc>
          <w:tcPr>
            <w:tcW w:w="2093" w:type="dxa"/>
          </w:tcPr>
          <w:p w:rsidR="0078051D" w:rsidRPr="0040063C" w:rsidRDefault="0078051D" w:rsidP="007279AB">
            <w:pPr>
              <w:spacing w:before="120"/>
              <w:rPr>
                <w:rFonts w:ascii="Arial" w:hAnsi="Arial"/>
                <w:b/>
                <w:color w:val="000000"/>
              </w:rPr>
            </w:pPr>
            <w:r w:rsidRPr="0040063C">
              <w:rPr>
                <w:rFonts w:ascii="Arial" w:hAnsi="Arial"/>
                <w:b/>
                <w:color w:val="000000"/>
              </w:rPr>
              <w:t>School:</w:t>
            </w:r>
          </w:p>
        </w:tc>
        <w:tc>
          <w:tcPr>
            <w:tcW w:w="4211" w:type="dxa"/>
          </w:tcPr>
          <w:p w:rsidR="0078051D" w:rsidRPr="0040063C" w:rsidRDefault="0078051D" w:rsidP="007279AB">
            <w:pPr>
              <w:spacing w:before="120"/>
              <w:rPr>
                <w:rFonts w:ascii="Arial" w:hAnsi="Arial"/>
                <w:b/>
                <w:color w:val="000000"/>
              </w:rPr>
            </w:pPr>
            <w:r>
              <w:rPr>
                <w:rFonts w:ascii="Arial" w:hAnsi="Arial"/>
                <w:b/>
                <w:color w:val="000000"/>
              </w:rPr>
              <w:t>Luddenham School</w:t>
            </w:r>
          </w:p>
        </w:tc>
      </w:tr>
      <w:tr w:rsidR="0078051D" w:rsidRPr="0040063C" w:rsidTr="007279AB">
        <w:trPr>
          <w:trHeight w:val="434"/>
        </w:trPr>
        <w:tc>
          <w:tcPr>
            <w:tcW w:w="2093" w:type="dxa"/>
          </w:tcPr>
          <w:p w:rsidR="0078051D" w:rsidRPr="0040063C" w:rsidRDefault="0078051D" w:rsidP="007279AB">
            <w:pPr>
              <w:spacing w:before="120"/>
              <w:rPr>
                <w:rFonts w:ascii="Arial" w:hAnsi="Arial"/>
                <w:b/>
                <w:color w:val="000000"/>
              </w:rPr>
            </w:pPr>
            <w:r>
              <w:rPr>
                <w:rFonts w:ascii="Arial" w:hAnsi="Arial"/>
                <w:b/>
                <w:color w:val="000000"/>
              </w:rPr>
              <w:t>Salary Scale</w:t>
            </w:r>
            <w:r w:rsidRPr="0040063C">
              <w:rPr>
                <w:rFonts w:ascii="Arial" w:hAnsi="Arial"/>
                <w:b/>
                <w:color w:val="000000"/>
              </w:rPr>
              <w:t>:</w:t>
            </w:r>
          </w:p>
        </w:tc>
        <w:tc>
          <w:tcPr>
            <w:tcW w:w="4211" w:type="dxa"/>
          </w:tcPr>
          <w:p w:rsidR="0078051D" w:rsidRPr="0040063C" w:rsidRDefault="00D75CCE" w:rsidP="007279AB">
            <w:pPr>
              <w:spacing w:before="120"/>
              <w:rPr>
                <w:rFonts w:ascii="Arial" w:hAnsi="Arial"/>
                <w:b/>
                <w:color w:val="000000"/>
              </w:rPr>
            </w:pPr>
            <w:r>
              <w:rPr>
                <w:rFonts w:ascii="Arial" w:hAnsi="Arial"/>
                <w:b/>
                <w:color w:val="000000"/>
              </w:rPr>
              <w:t>KR3</w:t>
            </w:r>
          </w:p>
        </w:tc>
      </w:tr>
      <w:tr w:rsidR="0078051D" w:rsidRPr="0040063C" w:rsidTr="007279AB">
        <w:trPr>
          <w:trHeight w:val="434"/>
        </w:trPr>
        <w:tc>
          <w:tcPr>
            <w:tcW w:w="2093" w:type="dxa"/>
          </w:tcPr>
          <w:p w:rsidR="0078051D" w:rsidRPr="0040063C" w:rsidRDefault="0078051D" w:rsidP="007279AB">
            <w:pPr>
              <w:spacing w:before="120"/>
              <w:rPr>
                <w:rFonts w:ascii="Arial" w:hAnsi="Arial"/>
                <w:b/>
                <w:color w:val="000000"/>
              </w:rPr>
            </w:pPr>
            <w:r w:rsidRPr="0040063C">
              <w:rPr>
                <w:rFonts w:ascii="Arial" w:hAnsi="Arial"/>
                <w:b/>
                <w:color w:val="000000"/>
              </w:rPr>
              <w:t>Responsible to:</w:t>
            </w:r>
          </w:p>
        </w:tc>
        <w:tc>
          <w:tcPr>
            <w:tcW w:w="4211" w:type="dxa"/>
          </w:tcPr>
          <w:p w:rsidR="0078051D" w:rsidRPr="0040063C" w:rsidRDefault="0078051D" w:rsidP="007279AB">
            <w:pPr>
              <w:spacing w:before="120"/>
              <w:rPr>
                <w:rFonts w:ascii="Arial" w:hAnsi="Arial"/>
                <w:b/>
                <w:color w:val="000000"/>
              </w:rPr>
            </w:pPr>
            <w:r>
              <w:rPr>
                <w:rFonts w:ascii="Arial" w:hAnsi="Arial"/>
                <w:b/>
                <w:color w:val="000000"/>
              </w:rPr>
              <w:t>Headteacher</w:t>
            </w:r>
            <w:r w:rsidR="00D75CCE">
              <w:rPr>
                <w:rFonts w:ascii="Arial" w:hAnsi="Arial"/>
                <w:b/>
                <w:color w:val="000000"/>
              </w:rPr>
              <w:t>/SENCO/Deputy Headteacher</w:t>
            </w:r>
          </w:p>
        </w:tc>
      </w:tr>
    </w:tbl>
    <w:p w:rsidR="0078051D" w:rsidRDefault="0078051D" w:rsidP="0078051D">
      <w:pPr>
        <w:rPr>
          <w:rFonts w:ascii="Arial" w:hAnsi="Arial" w:cs="Arial"/>
          <w:b/>
          <w:sz w:val="22"/>
          <w:szCs w:val="22"/>
        </w:rPr>
      </w:pPr>
    </w:p>
    <w:p w:rsidR="0078051D" w:rsidRDefault="0078051D" w:rsidP="0078051D">
      <w:pPr>
        <w:ind w:left="2160" w:hanging="2160"/>
        <w:rPr>
          <w:rFonts w:ascii="Arial" w:hAnsi="Arial" w:cs="Arial"/>
          <w:sz w:val="22"/>
          <w:szCs w:val="22"/>
        </w:rPr>
      </w:pPr>
    </w:p>
    <w:tbl>
      <w:tblPr>
        <w:tblW w:w="6249" w:type="pct"/>
        <w:tblCellSpacing w:w="7" w:type="dxa"/>
        <w:tblInd w:w="-949" w:type="dxa"/>
        <w:tblCellMar>
          <w:top w:w="30" w:type="dxa"/>
          <w:left w:w="30" w:type="dxa"/>
          <w:bottom w:w="30" w:type="dxa"/>
          <w:right w:w="30" w:type="dxa"/>
        </w:tblCellMar>
        <w:tblLook w:val="0000" w:firstRow="0" w:lastRow="0" w:firstColumn="0" w:lastColumn="0" w:noHBand="0" w:noVBand="0"/>
      </w:tblPr>
      <w:tblGrid>
        <w:gridCol w:w="11281"/>
      </w:tblGrid>
      <w:tr w:rsidR="0078051D" w:rsidRPr="000C4EE7" w:rsidTr="007279AB">
        <w:trPr>
          <w:trHeight w:val="6319"/>
          <w:tblCellSpacing w:w="7" w:type="dxa"/>
        </w:trPr>
        <w:tc>
          <w:tcPr>
            <w:tcW w:w="4987" w:type="pct"/>
          </w:tcPr>
          <w:p w:rsidR="0078051D" w:rsidRDefault="0078051D" w:rsidP="007279AB">
            <w:pPr>
              <w:rPr>
                <w:rFonts w:ascii="Arial" w:hAnsi="Arial" w:cs="Arial"/>
                <w:b/>
                <w:bCs/>
                <w:color w:val="000000"/>
                <w:sz w:val="22"/>
                <w:szCs w:val="22"/>
              </w:rPr>
            </w:pPr>
            <w:r w:rsidRPr="000C4EE7">
              <w:rPr>
                <w:rFonts w:ascii="Arial" w:hAnsi="Arial" w:cs="Arial"/>
                <w:b/>
                <w:bCs/>
                <w:color w:val="000000"/>
                <w:sz w:val="22"/>
                <w:szCs w:val="22"/>
              </w:rPr>
              <w:t>Main Purpose:</w:t>
            </w:r>
          </w:p>
          <w:p w:rsidR="0078051D" w:rsidRPr="000C4EE7" w:rsidRDefault="0078051D" w:rsidP="007279AB">
            <w:pPr>
              <w:rPr>
                <w:rFonts w:ascii="Arial" w:hAnsi="Arial" w:cs="Arial"/>
                <w:b/>
                <w:bCs/>
                <w:color w:val="000000"/>
                <w:sz w:val="22"/>
                <w:szCs w:val="22"/>
              </w:rPr>
            </w:pPr>
          </w:p>
          <w:p w:rsidR="00D75CCE" w:rsidRDefault="0078051D" w:rsidP="00D75CCE">
            <w:pPr>
              <w:numPr>
                <w:ilvl w:val="0"/>
                <w:numId w:val="1"/>
              </w:numPr>
              <w:rPr>
                <w:rFonts w:ascii="Arial" w:hAnsi="Arial" w:cs="Arial"/>
                <w:color w:val="000000"/>
                <w:sz w:val="22"/>
                <w:szCs w:val="22"/>
              </w:rPr>
            </w:pPr>
            <w:r w:rsidRPr="000C4EE7">
              <w:rPr>
                <w:rFonts w:ascii="Arial" w:hAnsi="Arial" w:cs="Arial"/>
                <w:color w:val="000000"/>
                <w:sz w:val="22"/>
                <w:szCs w:val="22"/>
              </w:rPr>
              <w:t xml:space="preserve">To </w:t>
            </w:r>
            <w:r w:rsidR="00D75CCE">
              <w:rPr>
                <w:rFonts w:ascii="Arial" w:hAnsi="Arial" w:cs="Arial"/>
                <w:color w:val="000000"/>
                <w:sz w:val="22"/>
                <w:szCs w:val="22"/>
              </w:rPr>
              <w:t>support children’s learning and to share in the care and wellbeing of the children throughout the school.</w:t>
            </w:r>
          </w:p>
          <w:p w:rsidR="00D75CCE" w:rsidRDefault="00D75CCE" w:rsidP="00D75CCE">
            <w:pPr>
              <w:numPr>
                <w:ilvl w:val="0"/>
                <w:numId w:val="1"/>
              </w:numPr>
              <w:rPr>
                <w:rFonts w:ascii="Arial" w:hAnsi="Arial" w:cs="Arial"/>
                <w:color w:val="000000"/>
                <w:sz w:val="22"/>
                <w:szCs w:val="22"/>
              </w:rPr>
            </w:pPr>
            <w:r>
              <w:rPr>
                <w:rFonts w:ascii="Arial" w:hAnsi="Arial" w:cs="Arial"/>
                <w:color w:val="000000"/>
                <w:sz w:val="22"/>
                <w:szCs w:val="22"/>
              </w:rPr>
              <w:t>To support the emotional, behavioural and pastoral needs of all pupils, including children with SEN.</w:t>
            </w:r>
          </w:p>
          <w:p w:rsidR="00D75CCE" w:rsidRPr="000C4EE7" w:rsidRDefault="00D75CCE" w:rsidP="00D75CCE">
            <w:pPr>
              <w:numPr>
                <w:ilvl w:val="0"/>
                <w:numId w:val="1"/>
              </w:numPr>
              <w:rPr>
                <w:rFonts w:ascii="Arial" w:hAnsi="Arial" w:cs="Arial"/>
                <w:color w:val="000000"/>
                <w:sz w:val="22"/>
                <w:szCs w:val="22"/>
              </w:rPr>
            </w:pPr>
            <w:r>
              <w:rPr>
                <w:rFonts w:ascii="Arial" w:hAnsi="Arial" w:cs="Arial"/>
                <w:color w:val="000000"/>
                <w:sz w:val="22"/>
                <w:szCs w:val="22"/>
              </w:rPr>
              <w:t>To support individual and small groups of children in the curriculum to accelerate their learning</w:t>
            </w:r>
          </w:p>
          <w:p w:rsidR="00D75CCE" w:rsidRDefault="00D75CCE" w:rsidP="0078051D">
            <w:pPr>
              <w:numPr>
                <w:ilvl w:val="0"/>
                <w:numId w:val="1"/>
              </w:numPr>
              <w:rPr>
                <w:rFonts w:ascii="Arial" w:hAnsi="Arial" w:cs="Arial"/>
                <w:color w:val="000000"/>
                <w:sz w:val="22"/>
                <w:szCs w:val="22"/>
              </w:rPr>
            </w:pPr>
            <w:r>
              <w:rPr>
                <w:rFonts w:ascii="Arial" w:hAnsi="Arial" w:cs="Arial"/>
                <w:color w:val="000000"/>
                <w:sz w:val="22"/>
                <w:szCs w:val="22"/>
              </w:rPr>
              <w:t xml:space="preserve">To carry out </w:t>
            </w:r>
            <w:r w:rsidR="00B21749">
              <w:rPr>
                <w:rFonts w:ascii="Arial" w:hAnsi="Arial" w:cs="Arial"/>
                <w:color w:val="000000"/>
                <w:sz w:val="22"/>
                <w:szCs w:val="22"/>
              </w:rPr>
              <w:t xml:space="preserve">specific </w:t>
            </w:r>
            <w:r>
              <w:rPr>
                <w:rFonts w:ascii="Arial" w:hAnsi="Arial" w:cs="Arial"/>
                <w:color w:val="000000"/>
                <w:sz w:val="22"/>
                <w:szCs w:val="22"/>
              </w:rPr>
              <w:t>administrative/procedural tasks to support the class teacher</w:t>
            </w:r>
          </w:p>
          <w:p w:rsidR="00B21749" w:rsidRDefault="00B21749" w:rsidP="0078051D">
            <w:pPr>
              <w:numPr>
                <w:ilvl w:val="0"/>
                <w:numId w:val="1"/>
              </w:numPr>
              <w:rPr>
                <w:rFonts w:ascii="Arial" w:hAnsi="Arial" w:cs="Arial"/>
                <w:color w:val="000000"/>
                <w:sz w:val="22"/>
                <w:szCs w:val="22"/>
              </w:rPr>
            </w:pPr>
            <w:r>
              <w:rPr>
                <w:rFonts w:ascii="Arial" w:hAnsi="Arial" w:cs="Arial"/>
                <w:color w:val="000000"/>
                <w:sz w:val="22"/>
                <w:szCs w:val="22"/>
              </w:rPr>
              <w:t>To be involved in the planning, development and delivery of intervention targets</w:t>
            </w:r>
          </w:p>
          <w:p w:rsidR="00B21749" w:rsidRDefault="00B21749" w:rsidP="0078051D">
            <w:pPr>
              <w:numPr>
                <w:ilvl w:val="0"/>
                <w:numId w:val="1"/>
              </w:numPr>
              <w:rPr>
                <w:rFonts w:ascii="Arial" w:hAnsi="Arial" w:cs="Arial"/>
                <w:color w:val="000000"/>
                <w:sz w:val="22"/>
                <w:szCs w:val="22"/>
              </w:rPr>
            </w:pPr>
            <w:r>
              <w:rPr>
                <w:rFonts w:ascii="Arial" w:hAnsi="Arial" w:cs="Arial"/>
                <w:color w:val="000000"/>
                <w:sz w:val="22"/>
                <w:szCs w:val="22"/>
              </w:rPr>
              <w:t>To observe and monitor pupils progress and adapt agreed approaches to their particular needs</w:t>
            </w:r>
          </w:p>
          <w:p w:rsidR="00B21749" w:rsidRDefault="00B21749" w:rsidP="0078051D">
            <w:pPr>
              <w:numPr>
                <w:ilvl w:val="0"/>
                <w:numId w:val="1"/>
              </w:numPr>
              <w:rPr>
                <w:rFonts w:ascii="Arial" w:hAnsi="Arial" w:cs="Arial"/>
                <w:color w:val="000000"/>
                <w:sz w:val="22"/>
                <w:szCs w:val="22"/>
              </w:rPr>
            </w:pPr>
            <w:r>
              <w:rPr>
                <w:rFonts w:ascii="Arial" w:hAnsi="Arial" w:cs="Arial"/>
                <w:color w:val="000000"/>
                <w:sz w:val="22"/>
                <w:szCs w:val="22"/>
              </w:rPr>
              <w:t xml:space="preserve">To provide support and assistance for children’s pastoral needs (e.g. dressing, going to the toilet, the changing of nappies or administration of medication such as </w:t>
            </w:r>
            <w:proofErr w:type="spellStart"/>
            <w:r>
              <w:rPr>
                <w:rFonts w:ascii="Arial" w:hAnsi="Arial" w:cs="Arial"/>
                <w:color w:val="000000"/>
                <w:sz w:val="22"/>
                <w:szCs w:val="22"/>
              </w:rPr>
              <w:t>Epipen</w:t>
            </w:r>
            <w:proofErr w:type="spellEnd"/>
            <w:r>
              <w:rPr>
                <w:rFonts w:ascii="Arial" w:hAnsi="Arial" w:cs="Arial"/>
                <w:color w:val="000000"/>
                <w:sz w:val="22"/>
                <w:szCs w:val="22"/>
              </w:rPr>
              <w:t>, insulin etc.)</w:t>
            </w:r>
          </w:p>
          <w:p w:rsidR="00B21749" w:rsidRDefault="00B21749" w:rsidP="0078051D">
            <w:pPr>
              <w:numPr>
                <w:ilvl w:val="0"/>
                <w:numId w:val="1"/>
              </w:numPr>
              <w:rPr>
                <w:rFonts w:ascii="Arial" w:hAnsi="Arial" w:cs="Arial"/>
                <w:color w:val="000000"/>
                <w:sz w:val="22"/>
                <w:szCs w:val="22"/>
              </w:rPr>
            </w:pPr>
            <w:r>
              <w:rPr>
                <w:rFonts w:ascii="Arial" w:hAnsi="Arial" w:cs="Arial"/>
                <w:color w:val="000000"/>
                <w:sz w:val="22"/>
                <w:szCs w:val="22"/>
              </w:rPr>
              <w:t>To assist in the maintenance of children’s records</w:t>
            </w:r>
          </w:p>
          <w:p w:rsidR="007B5EDF" w:rsidRDefault="00B21749" w:rsidP="0078051D">
            <w:pPr>
              <w:numPr>
                <w:ilvl w:val="0"/>
                <w:numId w:val="1"/>
              </w:numPr>
              <w:rPr>
                <w:rFonts w:ascii="Arial" w:hAnsi="Arial" w:cs="Arial"/>
                <w:color w:val="000000"/>
                <w:sz w:val="22"/>
                <w:szCs w:val="22"/>
              </w:rPr>
            </w:pPr>
            <w:r>
              <w:rPr>
                <w:rFonts w:ascii="Arial" w:hAnsi="Arial" w:cs="Arial"/>
                <w:color w:val="000000"/>
                <w:sz w:val="22"/>
                <w:szCs w:val="22"/>
              </w:rPr>
              <w:t>To promote the schools values.</w:t>
            </w:r>
          </w:p>
          <w:p w:rsidR="0078051D" w:rsidRPr="000C4EE7" w:rsidRDefault="007B5EDF" w:rsidP="0078051D">
            <w:pPr>
              <w:numPr>
                <w:ilvl w:val="0"/>
                <w:numId w:val="1"/>
              </w:numPr>
              <w:rPr>
                <w:rFonts w:ascii="Arial" w:hAnsi="Arial" w:cs="Arial"/>
                <w:color w:val="000000"/>
                <w:sz w:val="22"/>
                <w:szCs w:val="22"/>
              </w:rPr>
            </w:pPr>
            <w:r>
              <w:rPr>
                <w:rFonts w:ascii="Arial" w:hAnsi="Arial" w:cs="Arial"/>
                <w:color w:val="000000"/>
                <w:sz w:val="22"/>
                <w:szCs w:val="22"/>
              </w:rPr>
              <w:t>To supervise children during break and lunchtimes as part of a rota system.</w:t>
            </w:r>
            <w:r w:rsidR="0078051D" w:rsidRPr="000C4EE7">
              <w:rPr>
                <w:rFonts w:ascii="Arial" w:hAnsi="Arial" w:cs="Arial"/>
                <w:color w:val="000000"/>
                <w:sz w:val="22"/>
                <w:szCs w:val="22"/>
              </w:rPr>
              <w:br/>
              <w:t> </w:t>
            </w:r>
          </w:p>
          <w:p w:rsidR="00B21749" w:rsidRDefault="00B21749" w:rsidP="007279AB">
            <w:pPr>
              <w:rPr>
                <w:rFonts w:ascii="Arial" w:hAnsi="Arial" w:cs="Arial"/>
                <w:b/>
                <w:bCs/>
                <w:color w:val="000000"/>
                <w:sz w:val="22"/>
                <w:szCs w:val="22"/>
              </w:rPr>
            </w:pPr>
            <w:r>
              <w:rPr>
                <w:rFonts w:ascii="Arial" w:hAnsi="Arial" w:cs="Arial"/>
                <w:b/>
                <w:bCs/>
                <w:color w:val="000000"/>
                <w:sz w:val="22"/>
                <w:szCs w:val="22"/>
              </w:rPr>
              <w:t>To undertake all of the following:</w:t>
            </w:r>
          </w:p>
          <w:p w:rsidR="00B21749" w:rsidRDefault="00B21749" w:rsidP="00B21749">
            <w:pPr>
              <w:pStyle w:val="ListParagraph"/>
              <w:numPr>
                <w:ilvl w:val="0"/>
                <w:numId w:val="8"/>
              </w:numPr>
              <w:rPr>
                <w:rFonts w:ascii="Arial" w:hAnsi="Arial" w:cs="Arial"/>
                <w:bCs/>
                <w:color w:val="000000"/>
                <w:sz w:val="22"/>
                <w:szCs w:val="22"/>
              </w:rPr>
            </w:pPr>
            <w:r w:rsidRPr="00B21749">
              <w:rPr>
                <w:rFonts w:ascii="Arial" w:hAnsi="Arial" w:cs="Arial"/>
                <w:bCs/>
                <w:color w:val="000000"/>
                <w:sz w:val="22"/>
                <w:szCs w:val="22"/>
              </w:rPr>
              <w:t>Work as part of a team and assist the class teacher to ensure quality education for the children.</w:t>
            </w:r>
          </w:p>
          <w:p w:rsidR="00B21749" w:rsidRDefault="00B21749" w:rsidP="00B21749">
            <w:pPr>
              <w:pStyle w:val="ListParagraph"/>
              <w:numPr>
                <w:ilvl w:val="0"/>
                <w:numId w:val="8"/>
              </w:numPr>
              <w:rPr>
                <w:rFonts w:ascii="Arial" w:hAnsi="Arial" w:cs="Arial"/>
                <w:bCs/>
                <w:color w:val="000000"/>
                <w:sz w:val="22"/>
                <w:szCs w:val="22"/>
              </w:rPr>
            </w:pPr>
            <w:r>
              <w:rPr>
                <w:rFonts w:ascii="Arial" w:hAnsi="Arial" w:cs="Arial"/>
                <w:bCs/>
                <w:color w:val="000000"/>
                <w:sz w:val="22"/>
                <w:szCs w:val="22"/>
              </w:rPr>
              <w:t>To promote the development of maths, language and speech, including providing additional support to children with special needs or to bilingual learners, by working alongside the class teacher.</w:t>
            </w:r>
          </w:p>
          <w:p w:rsidR="00B21749" w:rsidRDefault="00B21749" w:rsidP="00B21749">
            <w:pPr>
              <w:pStyle w:val="ListParagraph"/>
              <w:numPr>
                <w:ilvl w:val="0"/>
                <w:numId w:val="8"/>
              </w:numPr>
              <w:rPr>
                <w:rFonts w:ascii="Arial" w:hAnsi="Arial" w:cs="Arial"/>
                <w:bCs/>
                <w:color w:val="000000"/>
                <w:sz w:val="22"/>
                <w:szCs w:val="22"/>
              </w:rPr>
            </w:pPr>
            <w:r>
              <w:rPr>
                <w:rFonts w:ascii="Arial" w:hAnsi="Arial" w:cs="Arial"/>
                <w:bCs/>
                <w:color w:val="000000"/>
                <w:sz w:val="22"/>
                <w:szCs w:val="22"/>
              </w:rPr>
              <w:t>Be aware of and support school policies and procedures</w:t>
            </w:r>
          </w:p>
          <w:p w:rsidR="00B21749" w:rsidRDefault="00B21749" w:rsidP="00B21749">
            <w:pPr>
              <w:pStyle w:val="ListParagraph"/>
              <w:numPr>
                <w:ilvl w:val="0"/>
                <w:numId w:val="8"/>
              </w:numPr>
              <w:rPr>
                <w:rFonts w:ascii="Arial" w:hAnsi="Arial" w:cs="Arial"/>
                <w:bCs/>
                <w:color w:val="000000"/>
                <w:sz w:val="22"/>
                <w:szCs w:val="22"/>
              </w:rPr>
            </w:pPr>
            <w:r>
              <w:rPr>
                <w:rFonts w:ascii="Arial" w:hAnsi="Arial" w:cs="Arial"/>
                <w:bCs/>
                <w:color w:val="000000"/>
                <w:sz w:val="22"/>
                <w:szCs w:val="22"/>
              </w:rPr>
              <w:t>Liaise and plan with the teacher to support pupils in their learning</w:t>
            </w:r>
          </w:p>
          <w:p w:rsidR="00B21749" w:rsidRDefault="007B5EDF" w:rsidP="00B21749">
            <w:pPr>
              <w:pStyle w:val="ListParagraph"/>
              <w:numPr>
                <w:ilvl w:val="0"/>
                <w:numId w:val="8"/>
              </w:numPr>
              <w:rPr>
                <w:rFonts w:ascii="Arial" w:hAnsi="Arial" w:cs="Arial"/>
                <w:bCs/>
                <w:color w:val="000000"/>
                <w:sz w:val="22"/>
                <w:szCs w:val="22"/>
              </w:rPr>
            </w:pPr>
            <w:r>
              <w:rPr>
                <w:rFonts w:ascii="Arial" w:hAnsi="Arial" w:cs="Arial"/>
                <w:bCs/>
                <w:color w:val="000000"/>
                <w:sz w:val="22"/>
                <w:szCs w:val="22"/>
              </w:rPr>
              <w:t>Work or play with individuals/small groups of children by planning and carrying out relevant activities that accelerate and raise the level of achievement for all pupils involved in all areas of the curriculum under the guidance of the class teacher</w:t>
            </w:r>
          </w:p>
          <w:p w:rsidR="007B5EDF" w:rsidRDefault="007B5EDF" w:rsidP="00B21749">
            <w:pPr>
              <w:pStyle w:val="ListParagraph"/>
              <w:numPr>
                <w:ilvl w:val="0"/>
                <w:numId w:val="8"/>
              </w:numPr>
              <w:rPr>
                <w:rFonts w:ascii="Arial" w:hAnsi="Arial" w:cs="Arial"/>
                <w:bCs/>
                <w:color w:val="000000"/>
                <w:sz w:val="22"/>
                <w:szCs w:val="22"/>
              </w:rPr>
            </w:pPr>
            <w:r>
              <w:rPr>
                <w:rFonts w:ascii="Arial" w:hAnsi="Arial" w:cs="Arial"/>
                <w:bCs/>
                <w:color w:val="000000"/>
                <w:sz w:val="22"/>
                <w:szCs w:val="22"/>
              </w:rPr>
              <w:t>Assist the teacher by receiving instructions directly from professional or specialist support staff involved in the children’s education. These may involve social workers, health visitors, language support staff, speech specialists ,educational psychologists and physiotherapists</w:t>
            </w:r>
          </w:p>
          <w:p w:rsidR="007B5EDF" w:rsidRDefault="007B5EDF" w:rsidP="00B21749">
            <w:pPr>
              <w:pStyle w:val="ListParagraph"/>
              <w:numPr>
                <w:ilvl w:val="0"/>
                <w:numId w:val="8"/>
              </w:numPr>
              <w:rPr>
                <w:rFonts w:ascii="Arial" w:hAnsi="Arial" w:cs="Arial"/>
                <w:bCs/>
                <w:color w:val="000000"/>
                <w:sz w:val="22"/>
                <w:szCs w:val="22"/>
              </w:rPr>
            </w:pPr>
            <w:r>
              <w:rPr>
                <w:rFonts w:ascii="Arial" w:hAnsi="Arial" w:cs="Arial"/>
                <w:bCs/>
                <w:color w:val="000000"/>
                <w:sz w:val="22"/>
                <w:szCs w:val="22"/>
              </w:rPr>
              <w:t>Report and concerns regarding child’s welfare or education to the class teacher.</w:t>
            </w:r>
          </w:p>
          <w:p w:rsidR="007B5EDF" w:rsidRDefault="007B5EDF" w:rsidP="00B21749">
            <w:pPr>
              <w:pStyle w:val="ListParagraph"/>
              <w:numPr>
                <w:ilvl w:val="0"/>
                <w:numId w:val="8"/>
              </w:numPr>
              <w:rPr>
                <w:rFonts w:ascii="Arial" w:hAnsi="Arial" w:cs="Arial"/>
                <w:bCs/>
                <w:color w:val="000000"/>
                <w:sz w:val="22"/>
                <w:szCs w:val="22"/>
              </w:rPr>
            </w:pPr>
            <w:r>
              <w:rPr>
                <w:rFonts w:ascii="Arial" w:hAnsi="Arial" w:cs="Arial"/>
                <w:bCs/>
                <w:color w:val="000000"/>
                <w:sz w:val="22"/>
                <w:szCs w:val="22"/>
              </w:rPr>
              <w:t>Be aware of suspected or actual cases of child abuse, referring such matters to the appropriate designated person for further action.</w:t>
            </w:r>
          </w:p>
          <w:p w:rsidR="007B5EDF" w:rsidRDefault="007B5EDF" w:rsidP="00B21749">
            <w:pPr>
              <w:pStyle w:val="ListParagraph"/>
              <w:numPr>
                <w:ilvl w:val="0"/>
                <w:numId w:val="8"/>
              </w:numPr>
              <w:rPr>
                <w:rFonts w:ascii="Arial" w:hAnsi="Arial" w:cs="Arial"/>
                <w:bCs/>
                <w:color w:val="000000"/>
                <w:sz w:val="22"/>
                <w:szCs w:val="22"/>
              </w:rPr>
            </w:pPr>
            <w:r>
              <w:rPr>
                <w:rFonts w:ascii="Arial" w:hAnsi="Arial" w:cs="Arial"/>
                <w:bCs/>
                <w:color w:val="000000"/>
                <w:sz w:val="22"/>
                <w:szCs w:val="22"/>
              </w:rPr>
              <w:t>Under the direction of the teacher, liaise with parents as appropriate, maintaining sensitivity and confidentiality at all times.</w:t>
            </w:r>
          </w:p>
          <w:p w:rsidR="007B5EDF" w:rsidRDefault="007B5EDF" w:rsidP="00B21749">
            <w:pPr>
              <w:pStyle w:val="ListParagraph"/>
              <w:numPr>
                <w:ilvl w:val="0"/>
                <w:numId w:val="8"/>
              </w:numPr>
              <w:rPr>
                <w:rFonts w:ascii="Arial" w:hAnsi="Arial" w:cs="Arial"/>
                <w:bCs/>
                <w:color w:val="000000"/>
                <w:sz w:val="22"/>
                <w:szCs w:val="22"/>
              </w:rPr>
            </w:pPr>
            <w:r>
              <w:rPr>
                <w:rFonts w:ascii="Arial" w:hAnsi="Arial" w:cs="Arial"/>
                <w:bCs/>
                <w:color w:val="000000"/>
                <w:sz w:val="22"/>
                <w:szCs w:val="22"/>
              </w:rPr>
              <w:t>Assist with the reception and departure of children at the beginning and end of school sessions.</w:t>
            </w:r>
          </w:p>
          <w:p w:rsidR="007B5EDF" w:rsidRDefault="007B5EDF" w:rsidP="00B21749">
            <w:pPr>
              <w:pStyle w:val="ListParagraph"/>
              <w:numPr>
                <w:ilvl w:val="0"/>
                <w:numId w:val="8"/>
              </w:numPr>
              <w:rPr>
                <w:rFonts w:ascii="Arial" w:hAnsi="Arial" w:cs="Arial"/>
                <w:bCs/>
                <w:color w:val="000000"/>
                <w:sz w:val="22"/>
                <w:szCs w:val="22"/>
              </w:rPr>
            </w:pPr>
            <w:r>
              <w:rPr>
                <w:rFonts w:ascii="Arial" w:hAnsi="Arial" w:cs="Arial"/>
                <w:bCs/>
                <w:color w:val="000000"/>
                <w:sz w:val="22"/>
                <w:szCs w:val="22"/>
              </w:rPr>
              <w:t>Assist with maintaining good discipline throughout the school at all times, following school procedures. When directed escort and supervise pupils on planned visits/journeys</w:t>
            </w:r>
          </w:p>
          <w:p w:rsidR="007B5EDF" w:rsidRDefault="007B5EDF" w:rsidP="00B21749">
            <w:pPr>
              <w:pStyle w:val="ListParagraph"/>
              <w:numPr>
                <w:ilvl w:val="0"/>
                <w:numId w:val="8"/>
              </w:numPr>
              <w:rPr>
                <w:rFonts w:ascii="Arial" w:hAnsi="Arial" w:cs="Arial"/>
                <w:bCs/>
                <w:color w:val="000000"/>
                <w:sz w:val="22"/>
                <w:szCs w:val="22"/>
              </w:rPr>
            </w:pPr>
            <w:r>
              <w:rPr>
                <w:rFonts w:ascii="Arial" w:hAnsi="Arial" w:cs="Arial"/>
                <w:bCs/>
                <w:color w:val="000000"/>
                <w:sz w:val="22"/>
                <w:szCs w:val="22"/>
              </w:rPr>
              <w:t>Assist with the preparation of resources, e.g. photocopying, repairing books, filing of work, making games and the creation and mounting of work for displays.</w:t>
            </w:r>
          </w:p>
          <w:p w:rsidR="00071FED" w:rsidRDefault="00071FED" w:rsidP="00B21749">
            <w:pPr>
              <w:pStyle w:val="ListParagraph"/>
              <w:numPr>
                <w:ilvl w:val="0"/>
                <w:numId w:val="8"/>
              </w:numPr>
              <w:rPr>
                <w:rFonts w:ascii="Arial" w:hAnsi="Arial" w:cs="Arial"/>
                <w:bCs/>
                <w:color w:val="000000"/>
                <w:sz w:val="22"/>
                <w:szCs w:val="22"/>
              </w:rPr>
            </w:pPr>
            <w:r>
              <w:rPr>
                <w:rFonts w:ascii="Arial" w:hAnsi="Arial" w:cs="Arial"/>
                <w:bCs/>
                <w:color w:val="000000"/>
                <w:sz w:val="22"/>
                <w:szCs w:val="22"/>
              </w:rPr>
              <w:t>Assist and attend seasonal events e.g. parents evenings, concert and festivals</w:t>
            </w:r>
          </w:p>
          <w:p w:rsidR="00071FED" w:rsidRDefault="00071FED" w:rsidP="00B21749">
            <w:pPr>
              <w:pStyle w:val="ListParagraph"/>
              <w:numPr>
                <w:ilvl w:val="0"/>
                <w:numId w:val="8"/>
              </w:numPr>
              <w:rPr>
                <w:rFonts w:ascii="Arial" w:hAnsi="Arial" w:cs="Arial"/>
                <w:bCs/>
                <w:color w:val="000000"/>
                <w:sz w:val="22"/>
                <w:szCs w:val="22"/>
              </w:rPr>
            </w:pPr>
            <w:r>
              <w:rPr>
                <w:rFonts w:ascii="Arial" w:hAnsi="Arial" w:cs="Arial"/>
                <w:bCs/>
                <w:color w:val="000000"/>
                <w:sz w:val="22"/>
                <w:szCs w:val="22"/>
              </w:rPr>
              <w:t>To show a commitment by school life by running an extra-curricular club</w:t>
            </w:r>
          </w:p>
          <w:p w:rsidR="00071FED" w:rsidRDefault="00071FED" w:rsidP="00B21749">
            <w:pPr>
              <w:pStyle w:val="ListParagraph"/>
              <w:numPr>
                <w:ilvl w:val="0"/>
                <w:numId w:val="8"/>
              </w:numPr>
              <w:rPr>
                <w:rFonts w:ascii="Arial" w:hAnsi="Arial" w:cs="Arial"/>
                <w:bCs/>
                <w:color w:val="000000"/>
                <w:sz w:val="22"/>
                <w:szCs w:val="22"/>
              </w:rPr>
            </w:pPr>
            <w:r>
              <w:rPr>
                <w:rFonts w:ascii="Arial" w:hAnsi="Arial" w:cs="Arial"/>
                <w:bCs/>
                <w:color w:val="000000"/>
                <w:sz w:val="22"/>
                <w:szCs w:val="22"/>
              </w:rPr>
              <w:t>Attend appropriate staff meetings and training days as requested.</w:t>
            </w:r>
          </w:p>
          <w:p w:rsidR="00071FED" w:rsidRDefault="00071FED" w:rsidP="00B21749">
            <w:pPr>
              <w:pStyle w:val="ListParagraph"/>
              <w:numPr>
                <w:ilvl w:val="0"/>
                <w:numId w:val="8"/>
              </w:numPr>
              <w:rPr>
                <w:rFonts w:ascii="Arial" w:hAnsi="Arial" w:cs="Arial"/>
                <w:bCs/>
                <w:color w:val="000000"/>
                <w:sz w:val="22"/>
                <w:szCs w:val="22"/>
              </w:rPr>
            </w:pPr>
            <w:r>
              <w:rPr>
                <w:rFonts w:ascii="Arial" w:hAnsi="Arial" w:cs="Arial"/>
                <w:bCs/>
                <w:color w:val="000000"/>
                <w:sz w:val="22"/>
                <w:szCs w:val="22"/>
              </w:rPr>
              <w:t>Cover class teachers for short periods of the day whilst attendance of pupil progress meetings etc.</w:t>
            </w:r>
          </w:p>
          <w:p w:rsidR="00071FED" w:rsidRDefault="00071FED" w:rsidP="00071FED">
            <w:pPr>
              <w:rPr>
                <w:rFonts w:ascii="Arial" w:hAnsi="Arial" w:cs="Arial"/>
                <w:bCs/>
                <w:color w:val="000000"/>
                <w:sz w:val="22"/>
                <w:szCs w:val="22"/>
              </w:rPr>
            </w:pPr>
          </w:p>
          <w:p w:rsidR="00071FED" w:rsidRDefault="00071FED" w:rsidP="00071FED">
            <w:pPr>
              <w:rPr>
                <w:rFonts w:ascii="Arial" w:hAnsi="Arial" w:cs="Arial"/>
                <w:bCs/>
                <w:color w:val="000000"/>
                <w:sz w:val="22"/>
                <w:szCs w:val="22"/>
              </w:rPr>
            </w:pPr>
          </w:p>
          <w:p w:rsidR="00071FED" w:rsidRDefault="00071FED" w:rsidP="00071FED">
            <w:pPr>
              <w:rPr>
                <w:rFonts w:ascii="Arial" w:hAnsi="Arial" w:cs="Arial"/>
                <w:b/>
                <w:bCs/>
                <w:color w:val="000000"/>
                <w:sz w:val="22"/>
                <w:szCs w:val="22"/>
              </w:rPr>
            </w:pPr>
          </w:p>
          <w:p w:rsidR="00071FED" w:rsidRDefault="00071FED" w:rsidP="00071FED">
            <w:pPr>
              <w:rPr>
                <w:rFonts w:ascii="Arial" w:hAnsi="Arial" w:cs="Arial"/>
                <w:b/>
                <w:bCs/>
                <w:color w:val="000000"/>
                <w:sz w:val="22"/>
                <w:szCs w:val="22"/>
              </w:rPr>
            </w:pPr>
            <w:r w:rsidRPr="000C4EE7">
              <w:rPr>
                <w:rFonts w:ascii="Arial" w:hAnsi="Arial" w:cs="Arial"/>
                <w:b/>
                <w:bCs/>
                <w:color w:val="000000"/>
                <w:sz w:val="22"/>
                <w:szCs w:val="22"/>
              </w:rPr>
              <w:lastRenderedPageBreak/>
              <w:t>Safeguarding</w:t>
            </w:r>
          </w:p>
          <w:p w:rsidR="00071FED" w:rsidRDefault="00071FED" w:rsidP="00071FED">
            <w:pPr>
              <w:rPr>
                <w:rFonts w:ascii="Arial" w:hAnsi="Arial" w:cs="Arial"/>
                <w:b/>
                <w:bCs/>
                <w:color w:val="000000"/>
                <w:sz w:val="22"/>
                <w:szCs w:val="22"/>
              </w:rPr>
            </w:pPr>
          </w:p>
          <w:p w:rsidR="00071FED" w:rsidRDefault="00071FED" w:rsidP="00071FED">
            <w:pPr>
              <w:rPr>
                <w:rFonts w:ascii="Arial" w:hAnsi="Arial" w:cs="Arial"/>
                <w:sz w:val="22"/>
                <w:szCs w:val="22"/>
              </w:rPr>
            </w:pPr>
            <w:r>
              <w:rPr>
                <w:rFonts w:ascii="Arial" w:hAnsi="Arial" w:cs="Arial"/>
                <w:color w:val="000000"/>
                <w:sz w:val="22"/>
                <w:szCs w:val="22"/>
              </w:rPr>
              <w:t>To follow the school’s policy and procedure for Child Protection and Safeguarding, reporting any concerns immediately to the Designated Safeguarding Leads (DSL).</w:t>
            </w:r>
            <w:r w:rsidRPr="00B137A7">
              <w:rPr>
                <w:rFonts w:ascii="Arial" w:hAnsi="Arial" w:cs="Arial"/>
                <w:sz w:val="22"/>
                <w:szCs w:val="22"/>
              </w:rPr>
              <w:t xml:space="preserve"> </w:t>
            </w:r>
          </w:p>
          <w:p w:rsidR="00071FED" w:rsidRDefault="00071FED" w:rsidP="00071FED">
            <w:pPr>
              <w:rPr>
                <w:rFonts w:ascii="Arial" w:hAnsi="Arial" w:cs="Arial"/>
                <w:sz w:val="22"/>
                <w:szCs w:val="22"/>
              </w:rPr>
            </w:pPr>
          </w:p>
          <w:p w:rsidR="00071FED" w:rsidRDefault="00071FED" w:rsidP="00071FED">
            <w:pPr>
              <w:rPr>
                <w:rFonts w:ascii="Arial" w:hAnsi="Arial" w:cs="Arial"/>
                <w:sz w:val="22"/>
                <w:szCs w:val="22"/>
              </w:rPr>
            </w:pPr>
            <w:r>
              <w:rPr>
                <w:rFonts w:ascii="Arial" w:hAnsi="Arial" w:cs="Arial"/>
                <w:sz w:val="22"/>
                <w:szCs w:val="22"/>
              </w:rPr>
              <w:t>To record any concerns on CPOMS in school</w:t>
            </w:r>
          </w:p>
          <w:p w:rsidR="00071FED" w:rsidRDefault="00071FED" w:rsidP="00071FED">
            <w:pPr>
              <w:rPr>
                <w:rFonts w:ascii="Arial" w:hAnsi="Arial" w:cs="Arial"/>
                <w:sz w:val="22"/>
                <w:szCs w:val="22"/>
              </w:rPr>
            </w:pPr>
          </w:p>
          <w:p w:rsidR="00071FED" w:rsidRPr="00071FED" w:rsidRDefault="00071FED" w:rsidP="00071FED">
            <w:pPr>
              <w:rPr>
                <w:rFonts w:ascii="Arial" w:hAnsi="Arial" w:cs="Arial"/>
                <w:b/>
                <w:sz w:val="22"/>
                <w:szCs w:val="22"/>
              </w:rPr>
            </w:pPr>
            <w:r w:rsidRPr="00071FED">
              <w:rPr>
                <w:rFonts w:ascii="Arial" w:hAnsi="Arial" w:cs="Arial"/>
                <w:b/>
                <w:sz w:val="22"/>
                <w:szCs w:val="22"/>
              </w:rPr>
              <w:t>Other responsibilities:</w:t>
            </w:r>
          </w:p>
          <w:p w:rsidR="00071FED" w:rsidRDefault="00071FED" w:rsidP="00071FED">
            <w:pPr>
              <w:rPr>
                <w:rFonts w:ascii="Arial" w:hAnsi="Arial" w:cs="Arial"/>
                <w:sz w:val="22"/>
                <w:szCs w:val="22"/>
              </w:rPr>
            </w:pPr>
            <w:r>
              <w:rPr>
                <w:rFonts w:ascii="Arial" w:hAnsi="Arial" w:cs="Arial"/>
                <w:sz w:val="22"/>
                <w:szCs w:val="22"/>
              </w:rPr>
              <w:t>Any other duties required by the teacher or Headteacher within the scope of this post.</w:t>
            </w:r>
          </w:p>
          <w:p w:rsidR="00071FED" w:rsidRDefault="00071FED" w:rsidP="00071FED">
            <w:pPr>
              <w:rPr>
                <w:rFonts w:ascii="Arial" w:hAnsi="Arial" w:cs="Arial"/>
                <w:sz w:val="22"/>
                <w:szCs w:val="22"/>
              </w:rPr>
            </w:pPr>
            <w:r>
              <w:rPr>
                <w:rFonts w:ascii="Arial" w:hAnsi="Arial" w:cs="Arial"/>
                <w:sz w:val="22"/>
                <w:szCs w:val="22"/>
              </w:rPr>
              <w:t xml:space="preserve">The post holder shall ensure that the duties of the post are undertaken with due regard of the Schools Health </w:t>
            </w:r>
            <w:proofErr w:type="spellStart"/>
            <w:r>
              <w:rPr>
                <w:rFonts w:ascii="Arial" w:hAnsi="Arial" w:cs="Arial"/>
                <w:sz w:val="22"/>
                <w:szCs w:val="22"/>
              </w:rPr>
              <w:t>aad</w:t>
            </w:r>
            <w:proofErr w:type="spellEnd"/>
            <w:r>
              <w:rPr>
                <w:rFonts w:ascii="Arial" w:hAnsi="Arial" w:cs="Arial"/>
                <w:sz w:val="22"/>
                <w:szCs w:val="22"/>
              </w:rPr>
              <w:t xml:space="preserve"> Safety Policy and their personal responsibilities under the provision of the Health and Safety at Work Act 1974 and all other relevant subordinate legislation</w:t>
            </w:r>
          </w:p>
          <w:p w:rsidR="00071FED" w:rsidRDefault="00071FED" w:rsidP="00071FED">
            <w:pPr>
              <w:rPr>
                <w:rFonts w:ascii="Arial" w:hAnsi="Arial" w:cs="Arial"/>
                <w:sz w:val="22"/>
                <w:szCs w:val="22"/>
              </w:rPr>
            </w:pPr>
          </w:p>
          <w:p w:rsidR="00071FED" w:rsidRPr="00071FED" w:rsidRDefault="00071FED" w:rsidP="00071FED">
            <w:pPr>
              <w:jc w:val="center"/>
              <w:rPr>
                <w:rFonts w:ascii="Arial" w:hAnsi="Arial" w:cs="Arial"/>
                <w:b/>
                <w:sz w:val="22"/>
                <w:szCs w:val="22"/>
              </w:rPr>
            </w:pPr>
            <w:r w:rsidRPr="00071FED">
              <w:rPr>
                <w:rFonts w:ascii="Arial" w:hAnsi="Arial" w:cs="Arial"/>
                <w:b/>
                <w:sz w:val="22"/>
                <w:szCs w:val="22"/>
              </w:rPr>
              <w:t>This job description may be amended at any time after discussion with you, but will be reviewed annually through the Performance Management Process.</w:t>
            </w:r>
          </w:p>
          <w:p w:rsidR="00071FED" w:rsidRDefault="00071FED" w:rsidP="00071FED">
            <w:pPr>
              <w:jc w:val="center"/>
              <w:rPr>
                <w:rFonts w:ascii="Arial" w:hAnsi="Arial" w:cs="Arial"/>
                <w:sz w:val="22"/>
                <w:szCs w:val="22"/>
              </w:rPr>
            </w:pPr>
          </w:p>
          <w:p w:rsidR="00071FED" w:rsidRDefault="00071FED" w:rsidP="00071FED">
            <w:pPr>
              <w:rPr>
                <w:rFonts w:ascii="Arial" w:hAnsi="Arial" w:cs="Arial"/>
                <w:sz w:val="22"/>
                <w:szCs w:val="22"/>
              </w:rPr>
            </w:pPr>
          </w:p>
          <w:p w:rsidR="00071FED" w:rsidRDefault="00071FED" w:rsidP="00071FED">
            <w:pPr>
              <w:rPr>
                <w:rFonts w:ascii="Arial" w:hAnsi="Arial" w:cs="Arial"/>
                <w:bCs/>
                <w:color w:val="000000"/>
                <w:sz w:val="22"/>
                <w:szCs w:val="22"/>
              </w:rPr>
            </w:pPr>
          </w:p>
          <w:p w:rsidR="00071FED" w:rsidRPr="00071FED" w:rsidRDefault="00071FED" w:rsidP="00071FED">
            <w:pPr>
              <w:rPr>
                <w:rFonts w:ascii="Arial" w:hAnsi="Arial" w:cs="Arial"/>
                <w:b/>
                <w:bCs/>
                <w:color w:val="000000"/>
                <w:sz w:val="22"/>
                <w:szCs w:val="22"/>
                <w:u w:val="single"/>
              </w:rPr>
            </w:pPr>
            <w:r w:rsidRPr="00071FED">
              <w:rPr>
                <w:rFonts w:ascii="Arial" w:hAnsi="Arial" w:cs="Arial"/>
                <w:b/>
                <w:bCs/>
                <w:color w:val="000000"/>
                <w:sz w:val="22"/>
                <w:szCs w:val="22"/>
                <w:u w:val="single"/>
              </w:rPr>
              <w:t>When covering a class</w:t>
            </w:r>
          </w:p>
          <w:p w:rsidR="00071FED" w:rsidRDefault="00071FED" w:rsidP="00071FED">
            <w:pPr>
              <w:rPr>
                <w:rFonts w:ascii="Arial" w:hAnsi="Arial" w:cs="Arial"/>
                <w:bCs/>
                <w:color w:val="000000"/>
                <w:sz w:val="22"/>
                <w:szCs w:val="22"/>
              </w:rPr>
            </w:pPr>
          </w:p>
          <w:p w:rsidR="00071FED" w:rsidRDefault="00071FED" w:rsidP="00071FED">
            <w:pPr>
              <w:pStyle w:val="ListParagraph"/>
              <w:numPr>
                <w:ilvl w:val="0"/>
                <w:numId w:val="9"/>
              </w:numPr>
              <w:rPr>
                <w:rFonts w:ascii="Arial" w:hAnsi="Arial" w:cs="Arial"/>
                <w:bCs/>
                <w:color w:val="000000"/>
                <w:sz w:val="22"/>
                <w:szCs w:val="22"/>
              </w:rPr>
            </w:pPr>
            <w:r>
              <w:rPr>
                <w:rFonts w:ascii="Arial" w:hAnsi="Arial" w:cs="Arial"/>
                <w:bCs/>
                <w:color w:val="000000"/>
                <w:sz w:val="22"/>
                <w:szCs w:val="22"/>
              </w:rPr>
              <w:t xml:space="preserve">It is the class </w:t>
            </w:r>
            <w:r w:rsidR="00CF0172">
              <w:rPr>
                <w:rFonts w:ascii="Arial" w:hAnsi="Arial" w:cs="Arial"/>
                <w:bCs/>
                <w:color w:val="000000"/>
                <w:sz w:val="22"/>
                <w:szCs w:val="22"/>
              </w:rPr>
              <w:t>teacher’s</w:t>
            </w:r>
            <w:r>
              <w:rPr>
                <w:rFonts w:ascii="Arial" w:hAnsi="Arial" w:cs="Arial"/>
                <w:bCs/>
                <w:color w:val="000000"/>
                <w:sz w:val="22"/>
                <w:szCs w:val="22"/>
              </w:rPr>
              <w:t xml:space="preserve"> respon</w:t>
            </w:r>
            <w:r w:rsidR="00CF0172">
              <w:rPr>
                <w:rFonts w:ascii="Arial" w:hAnsi="Arial" w:cs="Arial"/>
                <w:bCs/>
                <w:color w:val="000000"/>
                <w:sz w:val="22"/>
                <w:szCs w:val="22"/>
              </w:rPr>
              <w:t>sibility to plan the learning in</w:t>
            </w:r>
            <w:r>
              <w:rPr>
                <w:rFonts w:ascii="Arial" w:hAnsi="Arial" w:cs="Arial"/>
                <w:bCs/>
                <w:color w:val="000000"/>
                <w:sz w:val="22"/>
                <w:szCs w:val="22"/>
              </w:rPr>
              <w:t xml:space="preserve"> their class.</w:t>
            </w:r>
          </w:p>
          <w:p w:rsidR="00CF0172" w:rsidRDefault="00CF0172" w:rsidP="00071FED">
            <w:pPr>
              <w:pStyle w:val="ListParagraph"/>
              <w:numPr>
                <w:ilvl w:val="0"/>
                <w:numId w:val="9"/>
              </w:numPr>
              <w:rPr>
                <w:rFonts w:ascii="Arial" w:hAnsi="Arial" w:cs="Arial"/>
                <w:bCs/>
                <w:color w:val="000000"/>
                <w:sz w:val="22"/>
                <w:szCs w:val="22"/>
              </w:rPr>
            </w:pPr>
            <w:r>
              <w:rPr>
                <w:rFonts w:ascii="Arial" w:hAnsi="Arial" w:cs="Arial"/>
                <w:bCs/>
                <w:color w:val="000000"/>
                <w:sz w:val="22"/>
                <w:szCs w:val="22"/>
              </w:rPr>
              <w:t>Where possible meet with the teachers to discuss planning before covering classes.</w:t>
            </w:r>
          </w:p>
          <w:p w:rsidR="00CF0172" w:rsidRDefault="00CF0172" w:rsidP="00071FED">
            <w:pPr>
              <w:pStyle w:val="ListParagraph"/>
              <w:numPr>
                <w:ilvl w:val="0"/>
                <w:numId w:val="9"/>
              </w:numPr>
              <w:rPr>
                <w:rFonts w:ascii="Arial" w:hAnsi="Arial" w:cs="Arial"/>
                <w:bCs/>
                <w:color w:val="000000"/>
                <w:sz w:val="22"/>
                <w:szCs w:val="22"/>
              </w:rPr>
            </w:pPr>
            <w:r>
              <w:rPr>
                <w:rFonts w:ascii="Arial" w:hAnsi="Arial" w:cs="Arial"/>
                <w:bCs/>
                <w:color w:val="000000"/>
                <w:sz w:val="22"/>
                <w:szCs w:val="22"/>
              </w:rPr>
              <w:t>Contribute effectively to the selection and preparation of teaching resources that meet the diversity of pupils’ needs and interests.</w:t>
            </w:r>
          </w:p>
          <w:p w:rsidR="00CF0172" w:rsidRDefault="00CF0172" w:rsidP="00071FED">
            <w:pPr>
              <w:pStyle w:val="ListParagraph"/>
              <w:numPr>
                <w:ilvl w:val="0"/>
                <w:numId w:val="9"/>
              </w:numPr>
              <w:rPr>
                <w:rFonts w:ascii="Arial" w:hAnsi="Arial" w:cs="Arial"/>
                <w:bCs/>
                <w:color w:val="000000"/>
                <w:sz w:val="22"/>
                <w:szCs w:val="22"/>
              </w:rPr>
            </w:pPr>
            <w:r>
              <w:rPr>
                <w:rFonts w:ascii="Arial" w:hAnsi="Arial" w:cs="Arial"/>
                <w:bCs/>
                <w:color w:val="000000"/>
                <w:sz w:val="22"/>
                <w:szCs w:val="22"/>
              </w:rPr>
              <w:t>Monitor pupils’ responses to learning tasks and modify their approach accordingly.</w:t>
            </w:r>
          </w:p>
          <w:p w:rsidR="00CF0172" w:rsidRDefault="00CF0172" w:rsidP="00071FED">
            <w:pPr>
              <w:pStyle w:val="ListParagraph"/>
              <w:numPr>
                <w:ilvl w:val="0"/>
                <w:numId w:val="9"/>
              </w:numPr>
              <w:rPr>
                <w:rFonts w:ascii="Arial" w:hAnsi="Arial" w:cs="Arial"/>
                <w:bCs/>
                <w:color w:val="000000"/>
                <w:sz w:val="22"/>
                <w:szCs w:val="22"/>
              </w:rPr>
            </w:pPr>
            <w:r>
              <w:rPr>
                <w:rFonts w:ascii="Arial" w:hAnsi="Arial" w:cs="Arial"/>
                <w:bCs/>
                <w:color w:val="000000"/>
                <w:sz w:val="22"/>
                <w:szCs w:val="22"/>
              </w:rPr>
              <w:t>Monitor pupils’ participation and progress, providing feedback to teachers, and giving constructive support pupils as they are learning.</w:t>
            </w:r>
          </w:p>
          <w:p w:rsidR="00CF0172" w:rsidRDefault="00CF0172" w:rsidP="00071FED">
            <w:pPr>
              <w:pStyle w:val="ListParagraph"/>
              <w:numPr>
                <w:ilvl w:val="0"/>
                <w:numId w:val="9"/>
              </w:numPr>
              <w:rPr>
                <w:rFonts w:ascii="Arial" w:hAnsi="Arial" w:cs="Arial"/>
                <w:bCs/>
                <w:color w:val="000000"/>
                <w:sz w:val="22"/>
                <w:szCs w:val="22"/>
              </w:rPr>
            </w:pPr>
            <w:r>
              <w:rPr>
                <w:rFonts w:ascii="Arial" w:hAnsi="Arial" w:cs="Arial"/>
                <w:bCs/>
                <w:color w:val="000000"/>
                <w:sz w:val="22"/>
                <w:szCs w:val="22"/>
              </w:rPr>
              <w:t>Communicate effectively and sensitively with pupils to support their learning.</w:t>
            </w:r>
          </w:p>
          <w:p w:rsidR="00CF0172" w:rsidRDefault="00CF0172" w:rsidP="00071FED">
            <w:pPr>
              <w:pStyle w:val="ListParagraph"/>
              <w:numPr>
                <w:ilvl w:val="0"/>
                <w:numId w:val="9"/>
              </w:numPr>
              <w:rPr>
                <w:rFonts w:ascii="Arial" w:hAnsi="Arial" w:cs="Arial"/>
                <w:bCs/>
                <w:color w:val="000000"/>
                <w:sz w:val="22"/>
                <w:szCs w:val="22"/>
              </w:rPr>
            </w:pPr>
            <w:r>
              <w:rPr>
                <w:rFonts w:ascii="Arial" w:hAnsi="Arial" w:cs="Arial"/>
                <w:bCs/>
                <w:color w:val="000000"/>
                <w:sz w:val="22"/>
                <w:szCs w:val="22"/>
              </w:rPr>
              <w:t>Promote and support the inclusion of all pupils in the learning activities in which they are involved</w:t>
            </w:r>
          </w:p>
          <w:p w:rsidR="00CF0172" w:rsidRDefault="00CF0172" w:rsidP="00071FED">
            <w:pPr>
              <w:pStyle w:val="ListParagraph"/>
              <w:numPr>
                <w:ilvl w:val="0"/>
                <w:numId w:val="9"/>
              </w:numPr>
              <w:rPr>
                <w:rFonts w:ascii="Arial" w:hAnsi="Arial" w:cs="Arial"/>
                <w:bCs/>
                <w:color w:val="000000"/>
                <w:sz w:val="22"/>
                <w:szCs w:val="22"/>
              </w:rPr>
            </w:pPr>
            <w:r>
              <w:rPr>
                <w:rFonts w:ascii="Arial" w:hAnsi="Arial" w:cs="Arial"/>
                <w:bCs/>
                <w:color w:val="000000"/>
                <w:sz w:val="22"/>
                <w:szCs w:val="22"/>
              </w:rPr>
              <w:t>Use behaviour management strategies, in line with the schools policy and procedures, which contribute to a purposeful learning environment.</w:t>
            </w:r>
          </w:p>
          <w:p w:rsidR="00CF0172" w:rsidRDefault="00CF0172" w:rsidP="00071FED">
            <w:pPr>
              <w:pStyle w:val="ListParagraph"/>
              <w:numPr>
                <w:ilvl w:val="0"/>
                <w:numId w:val="9"/>
              </w:numPr>
              <w:rPr>
                <w:rFonts w:ascii="Arial" w:hAnsi="Arial" w:cs="Arial"/>
                <w:bCs/>
                <w:color w:val="000000"/>
                <w:sz w:val="22"/>
                <w:szCs w:val="22"/>
              </w:rPr>
            </w:pPr>
            <w:r>
              <w:rPr>
                <w:rFonts w:ascii="Arial" w:hAnsi="Arial" w:cs="Arial"/>
                <w:bCs/>
                <w:color w:val="000000"/>
                <w:sz w:val="22"/>
                <w:szCs w:val="22"/>
              </w:rPr>
              <w:t>Recognise and respond effectively to equal opportunities as they arise, including by challenging stereotyped views, and by challenging bullying or harassment, following relevant policies and procedures.</w:t>
            </w:r>
          </w:p>
          <w:p w:rsidR="00CF0172" w:rsidRDefault="00CF0172" w:rsidP="00071FED">
            <w:pPr>
              <w:pStyle w:val="ListParagraph"/>
              <w:numPr>
                <w:ilvl w:val="0"/>
                <w:numId w:val="9"/>
              </w:numPr>
              <w:rPr>
                <w:rFonts w:ascii="Arial" w:hAnsi="Arial" w:cs="Arial"/>
                <w:bCs/>
                <w:color w:val="000000"/>
                <w:sz w:val="22"/>
                <w:szCs w:val="22"/>
              </w:rPr>
            </w:pPr>
            <w:r>
              <w:rPr>
                <w:rFonts w:ascii="Arial" w:hAnsi="Arial" w:cs="Arial"/>
                <w:bCs/>
                <w:color w:val="000000"/>
                <w:sz w:val="22"/>
                <w:szCs w:val="22"/>
              </w:rPr>
              <w:t>Organise and manage safely the learning activities, the physical teaching space and resources for which they are given responsibility.</w:t>
            </w:r>
          </w:p>
          <w:p w:rsidR="00CF0172" w:rsidRPr="00071FED" w:rsidRDefault="00CF0172" w:rsidP="00071FED">
            <w:pPr>
              <w:pStyle w:val="ListParagraph"/>
              <w:numPr>
                <w:ilvl w:val="0"/>
                <w:numId w:val="9"/>
              </w:numPr>
              <w:rPr>
                <w:rFonts w:ascii="Arial" w:hAnsi="Arial" w:cs="Arial"/>
                <w:bCs/>
                <w:color w:val="000000"/>
                <w:sz w:val="22"/>
                <w:szCs w:val="22"/>
              </w:rPr>
            </w:pPr>
            <w:r>
              <w:rPr>
                <w:rFonts w:ascii="Arial" w:hAnsi="Arial" w:cs="Arial"/>
                <w:bCs/>
                <w:color w:val="000000"/>
                <w:sz w:val="22"/>
                <w:szCs w:val="22"/>
              </w:rPr>
              <w:t>Ensure marking and feedback is in line with the school’s policy.</w:t>
            </w:r>
            <w:bookmarkStart w:id="0" w:name="_GoBack"/>
            <w:bookmarkEnd w:id="0"/>
          </w:p>
          <w:p w:rsidR="00071FED" w:rsidRPr="00071FED" w:rsidRDefault="00071FED" w:rsidP="00071FED">
            <w:pPr>
              <w:rPr>
                <w:rFonts w:ascii="Arial" w:hAnsi="Arial" w:cs="Arial"/>
                <w:bCs/>
                <w:color w:val="000000"/>
                <w:sz w:val="22"/>
                <w:szCs w:val="22"/>
              </w:rPr>
            </w:pPr>
          </w:p>
          <w:p w:rsidR="007B5EDF" w:rsidRPr="00B21749" w:rsidRDefault="007B5EDF" w:rsidP="007B5EDF">
            <w:pPr>
              <w:pStyle w:val="ListParagraph"/>
              <w:rPr>
                <w:rFonts w:ascii="Arial" w:hAnsi="Arial" w:cs="Arial"/>
                <w:bCs/>
                <w:color w:val="000000"/>
                <w:sz w:val="22"/>
                <w:szCs w:val="22"/>
              </w:rPr>
            </w:pPr>
          </w:p>
          <w:p w:rsidR="0078051D" w:rsidRDefault="0078051D" w:rsidP="007279AB">
            <w:pPr>
              <w:rPr>
                <w:rFonts w:ascii="Arial" w:hAnsi="Arial" w:cs="Arial"/>
                <w:sz w:val="22"/>
                <w:szCs w:val="22"/>
              </w:rPr>
            </w:pPr>
          </w:p>
          <w:p w:rsidR="0078051D" w:rsidRPr="008F1FD6" w:rsidRDefault="0078051D" w:rsidP="007279AB">
            <w:pPr>
              <w:rPr>
                <w:rFonts w:ascii="Arial" w:hAnsi="Arial" w:cs="Arial"/>
                <w:color w:val="000000"/>
                <w:sz w:val="22"/>
                <w:szCs w:val="22"/>
              </w:rPr>
            </w:pPr>
          </w:p>
        </w:tc>
      </w:tr>
    </w:tbl>
    <w:p w:rsidR="00C83DF6" w:rsidRDefault="00633B3E"/>
    <w:sectPr w:rsidR="00C83D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E2F67"/>
    <w:multiLevelType w:val="hybridMultilevel"/>
    <w:tmpl w:val="D410E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DC5BB7"/>
    <w:multiLevelType w:val="hybridMultilevel"/>
    <w:tmpl w:val="9F34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23A6B"/>
    <w:multiLevelType w:val="hybridMultilevel"/>
    <w:tmpl w:val="92AA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31A34"/>
    <w:multiLevelType w:val="hybridMultilevel"/>
    <w:tmpl w:val="D68C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46177D"/>
    <w:multiLevelType w:val="hybridMultilevel"/>
    <w:tmpl w:val="B710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CC4ABD"/>
    <w:multiLevelType w:val="hybridMultilevel"/>
    <w:tmpl w:val="D8C8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215C49"/>
    <w:multiLevelType w:val="hybridMultilevel"/>
    <w:tmpl w:val="697C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0669F"/>
    <w:multiLevelType w:val="hybridMultilevel"/>
    <w:tmpl w:val="6B4C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CB3D6B"/>
    <w:multiLevelType w:val="hybridMultilevel"/>
    <w:tmpl w:val="C314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6"/>
  </w:num>
  <w:num w:numId="6">
    <w:abstractNumId w:val="4"/>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1D"/>
    <w:rsid w:val="00071FED"/>
    <w:rsid w:val="0078051D"/>
    <w:rsid w:val="007B5EDF"/>
    <w:rsid w:val="00B21749"/>
    <w:rsid w:val="00CF0172"/>
    <w:rsid w:val="00D75CCE"/>
    <w:rsid w:val="00D84843"/>
    <w:rsid w:val="00EC2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A42B"/>
  <w15:chartTrackingRefBased/>
  <w15:docId w15:val="{130A67A7-679E-4485-9128-CEE0F3E8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5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WICKHAM</dc:creator>
  <cp:keywords/>
  <dc:description/>
  <cp:lastModifiedBy>Mr J WICKHAM</cp:lastModifiedBy>
  <cp:revision>2</cp:revision>
  <dcterms:created xsi:type="dcterms:W3CDTF">2022-05-23T13:13:00Z</dcterms:created>
  <dcterms:modified xsi:type="dcterms:W3CDTF">2022-06-05T18:49:00Z</dcterms:modified>
</cp:coreProperties>
</file>