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215A46" w:rsidRDefault="00215A46" w14:paraId="5CAC6AB5" w14:textId="77777777">
      <w:pPr>
        <w:widowControl w:val="0"/>
        <w:autoSpaceDE w:val="0"/>
        <w:autoSpaceDN w:val="0"/>
        <w:adjustRightInd w:val="0"/>
        <w:rPr>
          <w:rFonts w:ascii="Arial" w:hAnsi="Arial" w:cs="Arial"/>
          <w:sz w:val="22"/>
          <w:szCs w:val="22"/>
        </w:rPr>
      </w:pPr>
    </w:p>
    <w:p w:rsidR="00923C22" w:rsidP="00923C22" w:rsidRDefault="00923C22" w14:paraId="22A4E09B" w14:textId="77777777">
      <w:pPr>
        <w:widowControl w:val="0"/>
        <w:autoSpaceDE w:val="0"/>
        <w:autoSpaceDN w:val="0"/>
        <w:adjustRightInd w:val="0"/>
        <w:rPr>
          <w:rFonts w:ascii="Arial" w:hAnsi="Arial" w:cs="Arial"/>
          <w:sz w:val="22"/>
          <w:szCs w:val="22"/>
        </w:rPr>
      </w:pPr>
      <w:r w:rsidRPr="00C72581">
        <w:rPr>
          <w:rFonts w:asciiTheme="minorHAnsi" w:hAnsiTheme="minorHAnsi"/>
          <w:noProof/>
          <w:sz w:val="22"/>
          <w:szCs w:val="22"/>
        </w:rPr>
        <w:drawing>
          <wp:anchor distT="0" distB="0" distL="114300" distR="114300" simplePos="0" relativeHeight="251659264" behindDoc="0" locked="0" layoutInCell="1" allowOverlap="1" wp14:anchorId="32BCF6B1" wp14:editId="1650A51E">
            <wp:simplePos x="0" y="0"/>
            <wp:positionH relativeFrom="column">
              <wp:posOffset>0</wp:posOffset>
            </wp:positionH>
            <wp:positionV relativeFrom="paragraph">
              <wp:posOffset>146685</wp:posOffset>
            </wp:positionV>
            <wp:extent cx="2268220" cy="43307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433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BD5763" w:rsidR="00923C22" w:rsidP="00923C22" w:rsidRDefault="00923C22" w14:paraId="2A4952CE" w14:textId="77777777">
      <w:pPr>
        <w:spacing w:line="259" w:lineRule="auto"/>
        <w:jc w:val="right"/>
        <w:rPr>
          <w:rFonts w:asciiTheme="minorHAnsi" w:hAnsiTheme="minorHAnsi"/>
          <w:sz w:val="22"/>
          <w:szCs w:val="22"/>
        </w:rPr>
      </w:pPr>
      <w:r w:rsidRPr="00BD5763">
        <w:rPr>
          <w:rFonts w:asciiTheme="minorHAnsi" w:hAnsiTheme="minorHAnsi"/>
          <w:sz w:val="22"/>
          <w:szCs w:val="22"/>
        </w:rPr>
        <w:t>Bourne Alliance Multi Academy Trust</w:t>
      </w:r>
    </w:p>
    <w:p w:rsidRPr="00C72581" w:rsidR="00923C22" w:rsidP="252198ED" w:rsidRDefault="00923C22" w14:paraId="7800A7F2" w14:textId="04327C9C">
      <w:pPr>
        <w:spacing w:line="259" w:lineRule="auto"/>
        <w:jc w:val="right"/>
        <w:rPr>
          <w:rFonts w:ascii="Calibri" w:hAnsi="Calibri" w:asciiTheme="minorAscii" w:hAnsiTheme="minorAscii"/>
          <w:sz w:val="22"/>
          <w:szCs w:val="22"/>
        </w:rPr>
      </w:pPr>
      <w:r w:rsidRPr="252198ED" w:rsidR="00923C22">
        <w:rPr>
          <w:rFonts w:ascii="Calibri" w:hAnsi="Calibri" w:asciiTheme="minorAscii" w:hAnsiTheme="minorAscii"/>
          <w:sz w:val="22"/>
          <w:szCs w:val="22"/>
        </w:rPr>
        <w:t>c/o Iwade School</w:t>
      </w:r>
    </w:p>
    <w:p w:rsidRPr="00C72581" w:rsidR="00923C22" w:rsidP="252198ED" w:rsidRDefault="00923C22" w14:paraId="7A34BB5D" w14:textId="77777777">
      <w:pPr>
        <w:spacing w:line="259" w:lineRule="auto"/>
        <w:jc w:val="right"/>
        <w:rPr>
          <w:rFonts w:ascii="Calibri" w:hAnsi="Calibri" w:asciiTheme="minorAscii" w:hAnsiTheme="minorAscii"/>
          <w:sz w:val="22"/>
          <w:szCs w:val="22"/>
        </w:rPr>
      </w:pPr>
      <w:r w:rsidRPr="252198ED" w:rsidR="00923C22">
        <w:rPr>
          <w:rFonts w:ascii="Calibri" w:hAnsi="Calibri" w:asciiTheme="minorAscii" w:hAnsiTheme="minorAscii"/>
          <w:sz w:val="22"/>
          <w:szCs w:val="22"/>
        </w:rPr>
        <w:t>School Lane, Iwade</w:t>
      </w:r>
    </w:p>
    <w:p w:rsidRPr="00C72581" w:rsidR="00923C22" w:rsidP="252198ED" w:rsidRDefault="00923C22" w14:paraId="55DDD512" w14:textId="702A1FA3">
      <w:pPr>
        <w:spacing w:line="259" w:lineRule="auto"/>
        <w:jc w:val="right"/>
        <w:rPr>
          <w:rFonts w:ascii="Calibri" w:hAnsi="Calibri" w:asciiTheme="minorAscii" w:hAnsiTheme="minorAscii"/>
          <w:sz w:val="22"/>
          <w:szCs w:val="22"/>
        </w:rPr>
      </w:pPr>
      <w:r w:rsidRPr="252198ED" w:rsidR="00923C22">
        <w:rPr>
          <w:rFonts w:ascii="Calibri" w:hAnsi="Calibri" w:asciiTheme="minorAscii" w:hAnsiTheme="minorAscii"/>
          <w:sz w:val="22"/>
          <w:szCs w:val="22"/>
        </w:rPr>
        <w:t xml:space="preserve">Sittingbourne, </w:t>
      </w:r>
    </w:p>
    <w:p w:rsidRPr="00C72581" w:rsidR="00923C22" w:rsidP="252198ED" w:rsidRDefault="00923C22" w14:paraId="43AD2659" w14:textId="742B3677">
      <w:pPr>
        <w:spacing w:line="259" w:lineRule="auto"/>
        <w:jc w:val="right"/>
        <w:rPr>
          <w:rFonts w:ascii="Calibri" w:hAnsi="Calibri" w:asciiTheme="minorAscii" w:hAnsiTheme="minorAscii"/>
          <w:sz w:val="22"/>
          <w:szCs w:val="22"/>
        </w:rPr>
      </w:pPr>
      <w:r w:rsidRPr="252198ED" w:rsidR="00923C22">
        <w:rPr>
          <w:rFonts w:ascii="Calibri" w:hAnsi="Calibri" w:asciiTheme="minorAscii" w:hAnsiTheme="minorAscii"/>
          <w:sz w:val="22"/>
          <w:szCs w:val="22"/>
        </w:rPr>
        <w:t>Kent.</w:t>
      </w:r>
    </w:p>
    <w:p w:rsidRPr="00C72581" w:rsidR="00923C22" w:rsidP="252198ED" w:rsidRDefault="00923C22" w14:paraId="5404C61C" w14:textId="172AE925">
      <w:pPr>
        <w:spacing w:line="259" w:lineRule="auto"/>
        <w:jc w:val="right"/>
        <w:rPr>
          <w:rFonts w:ascii="Calibri" w:hAnsi="Calibri" w:asciiTheme="minorAscii" w:hAnsiTheme="minorAscii"/>
          <w:sz w:val="22"/>
          <w:szCs w:val="22"/>
        </w:rPr>
      </w:pPr>
      <w:r w:rsidRPr="252198ED" w:rsidR="00923C22">
        <w:rPr>
          <w:rFonts w:ascii="Calibri" w:hAnsi="Calibri" w:asciiTheme="minorAscii" w:hAnsiTheme="minorAscii"/>
          <w:sz w:val="22"/>
          <w:szCs w:val="22"/>
        </w:rPr>
        <w:t xml:space="preserve"> ME98RS</w:t>
      </w:r>
    </w:p>
    <w:p w:rsidRPr="00C72581" w:rsidR="00923C22" w:rsidP="252198ED" w:rsidRDefault="00923C22" w14:paraId="56310C98" w14:textId="30762016">
      <w:pPr>
        <w:pStyle w:val="Normal"/>
        <w:tabs>
          <w:tab w:val="left" w:pos="4560"/>
          <w:tab w:val="right" w:pos="10466"/>
        </w:tabs>
        <w:spacing w:line="259" w:lineRule="auto"/>
        <w:rPr>
          <w:rFonts w:ascii="Calibri" w:hAnsi="Calibri" w:asciiTheme="minorAscii" w:hAnsiTheme="minorAscii"/>
          <w:sz w:val="22"/>
          <w:szCs w:val="22"/>
        </w:rPr>
      </w:pPr>
      <w:r w:rsidRPr="252198ED" w:rsidR="03A5DDFE">
        <w:rPr>
          <w:rFonts w:ascii="Calibri" w:hAnsi="Calibri" w:asciiTheme="minorAscii" w:hAnsiTheme="minorAscii"/>
          <w:sz w:val="22"/>
          <w:szCs w:val="22"/>
        </w:rPr>
        <w:t xml:space="preserve">                                                                                                                                      </w:t>
      </w:r>
      <w:r w:rsidRPr="252198ED" w:rsidR="0E5A65B2">
        <w:rPr>
          <w:rFonts w:ascii="Calibri" w:hAnsi="Calibri" w:asciiTheme="minorAscii" w:hAnsiTheme="minorAscii"/>
          <w:sz w:val="22"/>
          <w:szCs w:val="22"/>
        </w:rPr>
        <w:t xml:space="preserve">    </w:t>
      </w:r>
      <w:r w:rsidRPr="252198ED" w:rsidR="495F887F">
        <w:rPr>
          <w:rFonts w:ascii="Calibri" w:hAnsi="Calibri" w:asciiTheme="minorAscii" w:hAnsiTheme="minorAscii"/>
          <w:sz w:val="22"/>
          <w:szCs w:val="22"/>
        </w:rPr>
        <w:t xml:space="preserve">     </w:t>
      </w:r>
      <w:r w:rsidRPr="252198ED" w:rsidR="0E5A65B2">
        <w:rPr>
          <w:rFonts w:ascii="Calibri" w:hAnsi="Calibri" w:asciiTheme="minorAscii" w:hAnsiTheme="minorAscii"/>
          <w:sz w:val="22"/>
          <w:szCs w:val="22"/>
        </w:rPr>
        <w:t>T</w:t>
      </w:r>
      <w:r w:rsidRPr="252198ED" w:rsidR="00923C22">
        <w:rPr>
          <w:rFonts w:ascii="Calibri" w:hAnsi="Calibri" w:asciiTheme="minorAscii" w:hAnsiTheme="minorAscii"/>
          <w:sz w:val="22"/>
          <w:szCs w:val="22"/>
        </w:rPr>
        <w:t>el: 01795 472578</w:t>
      </w:r>
    </w:p>
    <w:p w:rsidR="00215A46" w:rsidRDefault="00215A46" w14:paraId="5CAC6ABB" w14:textId="77777777">
      <w:pPr>
        <w:widowControl w:val="0"/>
        <w:autoSpaceDE w:val="0"/>
        <w:autoSpaceDN w:val="0"/>
        <w:adjustRightInd w:val="0"/>
        <w:jc w:val="right"/>
        <w:rPr>
          <w:rFonts w:ascii="Bookman Old Style" w:hAnsi="Bookman Old Style" w:cs="Arial"/>
          <w:color w:val="632423"/>
          <w:sz w:val="22"/>
          <w:szCs w:val="22"/>
        </w:rPr>
      </w:pPr>
    </w:p>
    <w:p w:rsidR="00215A46" w:rsidRDefault="00215A46" w14:paraId="5CAC6ABC" w14:textId="77777777">
      <w:pPr>
        <w:widowControl w:val="0"/>
        <w:autoSpaceDE w:val="0"/>
        <w:autoSpaceDN w:val="0"/>
        <w:adjustRightInd w:val="0"/>
        <w:rPr>
          <w:rFonts w:ascii="Arial" w:hAnsi="Arial" w:cs="Arial"/>
          <w:sz w:val="22"/>
          <w:szCs w:val="22"/>
        </w:rPr>
      </w:pPr>
    </w:p>
    <w:p w:rsidR="252198ED" w:rsidRDefault="252198ED" w14:paraId="3E46B1A0" w14:textId="7BAD9181"/>
    <w:tbl>
      <w:tblPr>
        <w:tblW w:w="9628" w:type="dxa"/>
        <w:tblLayout w:type="fixed"/>
        <w:tblLook w:val="0000" w:firstRow="0" w:lastRow="0" w:firstColumn="0" w:lastColumn="0" w:noHBand="0" w:noVBand="0"/>
      </w:tblPr>
      <w:tblGrid>
        <w:gridCol w:w="2943"/>
        <w:gridCol w:w="6685"/>
      </w:tblGrid>
      <w:tr w:rsidR="00215A46" w:rsidTr="252198ED" w14:paraId="5CAC6AC1" w14:textId="77777777">
        <w:tc>
          <w:tcPr>
            <w:tcW w:w="2943" w:type="dxa"/>
            <w:tcMar/>
          </w:tcPr>
          <w:p w:rsidR="00215A46" w:rsidP="252198ED" w:rsidRDefault="003B3B3E" w14:paraId="5CAC6ABE" w14:textId="59998C65">
            <w:pPr>
              <w:pStyle w:val="Normal"/>
              <w:spacing w:before="120"/>
              <w:rPr>
                <w:rFonts w:ascii="Arial" w:hAnsi="Arial"/>
                <w:b w:val="1"/>
                <w:bCs w:val="1"/>
                <w:color w:val="000000"/>
                <w:lang w:eastAsia="en-GB"/>
              </w:rPr>
            </w:pPr>
            <w:r w:rsidRPr="252198ED" w:rsidR="003B3B3E">
              <w:rPr>
                <w:rFonts w:ascii="Arial" w:hAnsi="Arial"/>
                <w:b w:val="1"/>
                <w:bCs w:val="1"/>
                <w:color w:val="000000" w:themeColor="text1" w:themeTint="FF" w:themeShade="FF"/>
                <w:lang w:eastAsia="en-GB"/>
              </w:rPr>
              <w:t>Job Title:</w:t>
            </w:r>
          </w:p>
        </w:tc>
        <w:tc>
          <w:tcPr>
            <w:tcW w:w="6685" w:type="dxa"/>
            <w:tcMar/>
          </w:tcPr>
          <w:p w:rsidR="00215A46" w:rsidP="252198ED" w:rsidRDefault="00BA39FC" w14:paraId="5CAC6AC0" w14:textId="61B2CA2E">
            <w:pPr>
              <w:pStyle w:val="Normal"/>
              <w:spacing w:before="120"/>
              <w:rPr>
                <w:rFonts w:ascii="Arial" w:hAnsi="Arial"/>
                <w:b w:val="1"/>
                <w:bCs w:val="1"/>
                <w:color w:val="000000"/>
                <w:lang w:eastAsia="en-GB"/>
              </w:rPr>
            </w:pPr>
            <w:r w:rsidRPr="252198ED" w:rsidR="2D61FE4C">
              <w:rPr>
                <w:rFonts w:ascii="Arial" w:hAnsi="Arial"/>
                <w:b w:val="1"/>
                <w:bCs w:val="1"/>
                <w:color w:val="000000" w:themeColor="text1" w:themeTint="FF" w:themeShade="FF"/>
                <w:lang w:eastAsia="en-GB"/>
              </w:rPr>
              <w:t>Midday Meals</w:t>
            </w:r>
            <w:r w:rsidRPr="252198ED" w:rsidR="003B3B3E">
              <w:rPr>
                <w:rFonts w:ascii="Arial" w:hAnsi="Arial"/>
                <w:b w:val="1"/>
                <w:bCs w:val="1"/>
                <w:color w:val="000000" w:themeColor="text1" w:themeTint="FF" w:themeShade="FF"/>
                <w:lang w:eastAsia="en-GB"/>
              </w:rPr>
              <w:t xml:space="preserve"> Supervisor</w:t>
            </w:r>
          </w:p>
        </w:tc>
      </w:tr>
      <w:tr w:rsidR="00215A46" w:rsidTr="252198ED" w14:paraId="5CAC6AC4" w14:textId="77777777">
        <w:tc>
          <w:tcPr>
            <w:tcW w:w="2943" w:type="dxa"/>
            <w:tcMar/>
          </w:tcPr>
          <w:p w:rsidR="00215A46" w:rsidRDefault="003B3B3E" w14:paraId="5CAC6AC2" w14:textId="77777777">
            <w:pPr>
              <w:spacing w:before="120"/>
              <w:rPr>
                <w:rFonts w:ascii="Arial" w:hAnsi="Arial"/>
                <w:b/>
                <w:color w:val="000000"/>
                <w:lang w:eastAsia="en-GB"/>
              </w:rPr>
            </w:pPr>
            <w:r>
              <w:rPr>
                <w:rFonts w:ascii="Arial" w:hAnsi="Arial"/>
                <w:b/>
                <w:color w:val="000000"/>
                <w:lang w:eastAsia="en-GB"/>
              </w:rPr>
              <w:t>Reporting To:</w:t>
            </w:r>
          </w:p>
        </w:tc>
        <w:tc>
          <w:tcPr>
            <w:tcW w:w="6685" w:type="dxa"/>
            <w:tcMar/>
          </w:tcPr>
          <w:p w:rsidR="00215A46" w:rsidRDefault="003B3B3E" w14:paraId="5CAC6AC3" w14:textId="77777777">
            <w:pPr>
              <w:spacing w:before="120"/>
              <w:rPr>
                <w:rFonts w:ascii="Arial" w:hAnsi="Arial"/>
                <w:b/>
                <w:color w:val="000000"/>
                <w:lang w:eastAsia="en-GB"/>
              </w:rPr>
            </w:pPr>
            <w:r>
              <w:rPr>
                <w:rFonts w:ascii="Arial" w:hAnsi="Arial"/>
                <w:b/>
                <w:color w:val="000000"/>
                <w:lang w:eastAsia="en-GB"/>
              </w:rPr>
              <w:t>Head of School</w:t>
            </w:r>
          </w:p>
        </w:tc>
      </w:tr>
      <w:tr w:rsidR="00BA39FC" w:rsidTr="252198ED" w14:paraId="5CAC6AC7" w14:textId="77777777">
        <w:tc>
          <w:tcPr>
            <w:tcW w:w="2943" w:type="dxa"/>
            <w:tcMar/>
          </w:tcPr>
          <w:p w:rsidR="00BA39FC" w:rsidRDefault="00BA39FC" w14:paraId="5CAC6AC5" w14:textId="77777777">
            <w:pPr>
              <w:spacing w:before="120"/>
              <w:rPr>
                <w:rFonts w:ascii="Arial" w:hAnsi="Arial"/>
                <w:b/>
                <w:color w:val="000000"/>
                <w:lang w:eastAsia="en-GB"/>
              </w:rPr>
            </w:pPr>
            <w:r>
              <w:rPr>
                <w:rFonts w:ascii="Arial" w:hAnsi="Arial"/>
                <w:b/>
                <w:color w:val="000000"/>
                <w:lang w:eastAsia="en-GB"/>
              </w:rPr>
              <w:t>Salary Range:</w:t>
            </w:r>
          </w:p>
        </w:tc>
        <w:tc>
          <w:tcPr>
            <w:tcW w:w="6685" w:type="dxa"/>
            <w:tcMar/>
          </w:tcPr>
          <w:p w:rsidR="00BA39FC" w:rsidP="252198ED" w:rsidRDefault="00BA39FC" w14:paraId="5CAC6AC6" w14:textId="374126A0">
            <w:pPr>
              <w:spacing w:before="120"/>
              <w:rPr>
                <w:rFonts w:ascii="Arial" w:hAnsi="Arial"/>
                <w:b w:val="1"/>
                <w:bCs w:val="1"/>
                <w:color w:val="000000"/>
                <w:lang w:eastAsia="en-GB"/>
              </w:rPr>
            </w:pPr>
            <w:r w:rsidRPr="252198ED" w:rsidR="2D61FE4C">
              <w:rPr>
                <w:rFonts w:ascii="Arial" w:hAnsi="Arial"/>
                <w:b w:val="1"/>
                <w:bCs w:val="1"/>
                <w:color w:val="000000" w:themeColor="text1" w:themeTint="FF" w:themeShade="FF"/>
                <w:lang w:eastAsia="en-GB"/>
              </w:rPr>
              <w:t xml:space="preserve"> Range 3 </w:t>
            </w:r>
          </w:p>
        </w:tc>
      </w:tr>
      <w:tr w:rsidR="00BA39FC" w:rsidTr="252198ED" w14:paraId="5CAC6ACA" w14:textId="77777777">
        <w:tc>
          <w:tcPr>
            <w:tcW w:w="2943" w:type="dxa"/>
            <w:tcMar/>
          </w:tcPr>
          <w:p w:rsidR="00BA39FC" w:rsidRDefault="00BA39FC" w14:paraId="5CAC6AC8" w14:textId="77777777">
            <w:pPr>
              <w:spacing w:before="120"/>
              <w:rPr>
                <w:rFonts w:ascii="Arial" w:hAnsi="Arial"/>
                <w:b/>
                <w:color w:val="000000"/>
                <w:lang w:eastAsia="en-GB"/>
              </w:rPr>
            </w:pPr>
          </w:p>
        </w:tc>
        <w:tc>
          <w:tcPr>
            <w:tcW w:w="6685" w:type="dxa"/>
            <w:tcMar/>
          </w:tcPr>
          <w:p w:rsidR="00BA39FC" w:rsidRDefault="00BA39FC" w14:paraId="5CAC6AC9" w14:textId="77777777">
            <w:pPr>
              <w:spacing w:before="120"/>
              <w:rPr>
                <w:rFonts w:ascii="Arial" w:hAnsi="Arial"/>
                <w:b/>
                <w:color w:val="000000"/>
                <w:lang w:eastAsia="en-GB"/>
              </w:rPr>
            </w:pPr>
          </w:p>
        </w:tc>
      </w:tr>
    </w:tbl>
    <w:p w:rsidR="00215A46" w:rsidRDefault="003B3B3E" w14:paraId="5CAC6ACB" w14:textId="77777777">
      <w:pPr>
        <w:rPr>
          <w:rFonts w:ascii="Arial" w:hAnsi="Arial"/>
          <w:b/>
          <w:u w:val="single"/>
          <w:lang w:eastAsia="en-GB"/>
        </w:rPr>
      </w:pPr>
      <w:r>
        <w:rPr>
          <w:rFonts w:ascii="Arial" w:hAnsi="Arial"/>
          <w:b/>
          <w:u w:val="single"/>
          <w:lang w:eastAsia="en-GB"/>
        </w:rPr>
        <w:t>Purpose of the Job:</w:t>
      </w:r>
    </w:p>
    <w:p w:rsidR="00215A46" w:rsidRDefault="00215A46" w14:paraId="5CAC6ACC" w14:textId="77777777">
      <w:pPr>
        <w:jc w:val="both"/>
        <w:rPr>
          <w:rFonts w:ascii="Arial" w:hAnsi="Arial"/>
          <w:sz w:val="22"/>
          <w:szCs w:val="20"/>
          <w:lang w:eastAsia="en-GB"/>
        </w:rPr>
      </w:pPr>
    </w:p>
    <w:p w:rsidR="00215A46" w:rsidRDefault="003B3B3E" w14:paraId="5CAC6ACD" w14:textId="77777777">
      <w:pPr>
        <w:rPr>
          <w:rFonts w:ascii="Arial" w:hAnsi="Arial"/>
          <w:sz w:val="22"/>
          <w:szCs w:val="22"/>
          <w:lang w:eastAsia="en-GB"/>
        </w:rPr>
      </w:pPr>
      <w:r>
        <w:rPr>
          <w:rFonts w:ascii="Arial" w:hAnsi="Arial"/>
          <w:sz w:val="22"/>
          <w:szCs w:val="22"/>
          <w:lang w:eastAsia="en-GB"/>
        </w:rPr>
        <w:t xml:space="preserve">Supervise the pupils during the mealtime period to minimise any disruption, ensure their wellbeing and </w:t>
      </w:r>
      <w:r>
        <w:rPr>
          <w:rFonts w:ascii="Arial" w:hAnsi="Arial"/>
          <w:sz w:val="22"/>
          <w:szCs w:val="22"/>
          <w:lang w:val="en-GB" w:eastAsia="en-GB"/>
        </w:rPr>
        <w:t>maintain</w:t>
      </w:r>
      <w:r>
        <w:rPr>
          <w:rFonts w:ascii="Arial" w:hAnsi="Arial"/>
          <w:sz w:val="22"/>
          <w:szCs w:val="22"/>
          <w:lang w:eastAsia="en-GB"/>
        </w:rPr>
        <w:t xml:space="preserve"> their safety. Ensure pupils are engaged in appropriate activities with peers and encourage safe play. </w:t>
      </w:r>
    </w:p>
    <w:p w:rsidR="00215A46" w:rsidRDefault="00215A46" w14:paraId="5CAC6ACE" w14:textId="77777777">
      <w:pPr>
        <w:jc w:val="both"/>
        <w:rPr>
          <w:rFonts w:ascii="Arial" w:hAnsi="Arial"/>
          <w:sz w:val="22"/>
          <w:szCs w:val="20"/>
          <w:lang w:eastAsia="en-GB"/>
        </w:rPr>
      </w:pPr>
    </w:p>
    <w:p w:rsidR="00215A46" w:rsidRDefault="003B3B3E" w14:paraId="5CAC6ACF" w14:textId="77777777">
      <w:pPr>
        <w:rPr>
          <w:rFonts w:ascii="Arial" w:hAnsi="Arial"/>
          <w:b/>
          <w:u w:val="single"/>
          <w:lang w:eastAsia="en-GB"/>
        </w:rPr>
      </w:pPr>
      <w:r>
        <w:rPr>
          <w:rFonts w:ascii="Arial" w:hAnsi="Arial"/>
          <w:b/>
          <w:u w:val="single"/>
          <w:lang w:eastAsia="en-GB"/>
        </w:rPr>
        <w:t>Key duties and responsibilities:</w:t>
      </w:r>
    </w:p>
    <w:p w:rsidR="00215A46" w:rsidRDefault="00215A46" w14:paraId="5CAC6AD0" w14:textId="77777777">
      <w:pPr>
        <w:rPr>
          <w:rFonts w:ascii="Arial" w:hAnsi="Arial"/>
          <w:b/>
          <w:sz w:val="28"/>
          <w:szCs w:val="20"/>
          <w:u w:val="single"/>
          <w:lang w:eastAsia="en-GB"/>
        </w:rPr>
      </w:pPr>
    </w:p>
    <w:tbl>
      <w:tblPr>
        <w:tblW w:w="9606" w:type="dxa"/>
        <w:tblLayout w:type="fixed"/>
        <w:tblLook w:val="0000" w:firstRow="0" w:lastRow="0" w:firstColumn="0" w:lastColumn="0" w:noHBand="0" w:noVBand="0"/>
      </w:tblPr>
      <w:tblGrid>
        <w:gridCol w:w="9606"/>
      </w:tblGrid>
      <w:tr w:rsidR="00215A46" w14:paraId="5CAC6AD2" w14:textId="77777777">
        <w:tc>
          <w:tcPr>
            <w:tcW w:w="9606" w:type="dxa"/>
          </w:tcPr>
          <w:p w:rsidR="00215A46" w:rsidRDefault="003B3B3E" w14:paraId="5CAC6AD1" w14:textId="77777777">
            <w:pPr>
              <w:numPr>
                <w:ilvl w:val="0"/>
                <w:numId w:val="1"/>
              </w:numPr>
              <w:rPr>
                <w:rFonts w:ascii="Arial" w:hAnsi="Arial"/>
                <w:sz w:val="22"/>
                <w:szCs w:val="22"/>
                <w:lang w:eastAsia="en-GB"/>
              </w:rPr>
            </w:pPr>
            <w:r>
              <w:rPr>
                <w:rFonts w:ascii="Arial" w:hAnsi="Arial"/>
                <w:sz w:val="22"/>
                <w:szCs w:val="22"/>
                <w:lang w:eastAsia="en-GB"/>
              </w:rPr>
              <w:t>Put out tables (where applicable), and set with cutlery and beakers in time for the mealtime period to ensure there are sufficient settings for the number of pupils eating that day.</w:t>
            </w:r>
          </w:p>
        </w:tc>
      </w:tr>
      <w:tr w:rsidR="00215A46" w14:paraId="5CAC6AD4" w14:textId="77777777">
        <w:tc>
          <w:tcPr>
            <w:tcW w:w="9606" w:type="dxa"/>
          </w:tcPr>
          <w:p w:rsidR="00215A46" w:rsidRDefault="003B3B3E" w14:paraId="5CAC6AD3" w14:textId="77777777">
            <w:pPr>
              <w:numPr>
                <w:ilvl w:val="0"/>
                <w:numId w:val="1"/>
              </w:numPr>
              <w:rPr>
                <w:rFonts w:ascii="Arial" w:hAnsi="Arial"/>
                <w:sz w:val="22"/>
                <w:szCs w:val="22"/>
                <w:lang w:eastAsia="en-GB"/>
              </w:rPr>
            </w:pPr>
            <w:r>
              <w:rPr>
                <w:rFonts w:ascii="Arial" w:hAnsi="Arial"/>
                <w:sz w:val="22"/>
                <w:szCs w:val="22"/>
                <w:lang w:eastAsia="en-GB"/>
              </w:rPr>
              <w:t>Ensure pupils enter the dining room in a safe and orderly fashion and behave appropriately when queuing for their meal in order to maintain safety and wellbeing of all pupils.</w:t>
            </w:r>
          </w:p>
        </w:tc>
      </w:tr>
      <w:tr w:rsidR="00215A46" w14:paraId="5CAC6AD6" w14:textId="77777777">
        <w:tc>
          <w:tcPr>
            <w:tcW w:w="9606" w:type="dxa"/>
          </w:tcPr>
          <w:p w:rsidR="00215A46" w:rsidP="003B3B3E" w:rsidRDefault="003B3B3E" w14:paraId="5CAC6AD5" w14:textId="77777777">
            <w:pPr>
              <w:numPr>
                <w:ilvl w:val="0"/>
                <w:numId w:val="1"/>
              </w:numPr>
              <w:rPr>
                <w:rFonts w:ascii="Arial" w:hAnsi="Arial"/>
                <w:sz w:val="22"/>
                <w:szCs w:val="22"/>
                <w:lang w:eastAsia="en-GB"/>
              </w:rPr>
            </w:pPr>
            <w:r>
              <w:rPr>
                <w:rFonts w:ascii="Arial" w:hAnsi="Arial"/>
                <w:sz w:val="22"/>
                <w:szCs w:val="22"/>
                <w:lang w:eastAsia="en-GB"/>
              </w:rPr>
              <w:t>Ensure pupils eating meals are seated in an orderly fashion to maintain safety and wellbeing of the pupils.</w:t>
            </w:r>
            <w:r w:rsidRPr="003B3B3E">
              <w:rPr>
                <w:rFonts w:ascii="Arial" w:hAnsi="Arial"/>
                <w:sz w:val="22"/>
                <w:szCs w:val="22"/>
                <w:lang w:eastAsia="en-GB"/>
              </w:rPr>
              <w:t xml:space="preserve"> ( this may include checking that pupils have or are</w:t>
            </w:r>
            <w:r>
              <w:rPr>
                <w:rFonts w:ascii="Arial" w:hAnsi="Arial"/>
                <w:sz w:val="22"/>
                <w:szCs w:val="22"/>
                <w:lang w:eastAsia="en-GB"/>
              </w:rPr>
              <w:t xml:space="preserve"> provided with a drink and/or that sufficient amounts of their meal has been eaten).</w:t>
            </w:r>
          </w:p>
        </w:tc>
      </w:tr>
      <w:tr w:rsidR="00215A46" w14:paraId="5CAC6AD8" w14:textId="77777777">
        <w:tc>
          <w:tcPr>
            <w:tcW w:w="9606" w:type="dxa"/>
          </w:tcPr>
          <w:p w:rsidR="00215A46" w:rsidP="003B3B3E" w:rsidRDefault="003B3B3E" w14:paraId="5CAC6AD7" w14:textId="77777777">
            <w:pPr>
              <w:numPr>
                <w:ilvl w:val="0"/>
                <w:numId w:val="1"/>
              </w:numPr>
              <w:rPr>
                <w:rFonts w:ascii="Arial" w:hAnsi="Arial"/>
                <w:sz w:val="22"/>
                <w:szCs w:val="22"/>
                <w:lang w:eastAsia="en-GB"/>
              </w:rPr>
            </w:pPr>
            <w:r>
              <w:rPr>
                <w:rFonts w:ascii="Arial" w:hAnsi="Arial"/>
                <w:sz w:val="22"/>
                <w:szCs w:val="22"/>
                <w:lang w:eastAsia="en-GB"/>
              </w:rPr>
              <w:t>Assist the pupils, as necessary, during the meal break to ensure their wellbeing. (This may include providing them with a drink, helping with spillages, cutting up food and caring for pupils’ personal needs).</w:t>
            </w:r>
          </w:p>
        </w:tc>
      </w:tr>
      <w:tr w:rsidR="00215A46" w14:paraId="5CAC6ADB" w14:textId="77777777">
        <w:tc>
          <w:tcPr>
            <w:tcW w:w="9606" w:type="dxa"/>
          </w:tcPr>
          <w:p w:rsidR="00215A46" w:rsidP="003B3B3E" w:rsidRDefault="003B3B3E" w14:paraId="5CAC6AD9" w14:textId="77777777">
            <w:pPr>
              <w:numPr>
                <w:ilvl w:val="0"/>
                <w:numId w:val="1"/>
              </w:numPr>
              <w:rPr>
                <w:rFonts w:ascii="Arial" w:hAnsi="Arial"/>
                <w:sz w:val="22"/>
                <w:szCs w:val="22"/>
                <w:lang w:eastAsia="en-GB"/>
              </w:rPr>
            </w:pPr>
            <w:r w:rsidRPr="003B3B3E">
              <w:rPr>
                <w:rFonts w:ascii="Arial" w:hAnsi="Arial"/>
                <w:sz w:val="22"/>
                <w:szCs w:val="22"/>
                <w:lang w:eastAsia="en-GB"/>
              </w:rPr>
              <w:t xml:space="preserve">Ensure plates, etc., are cleared from tables in an appropriate manner to maintain a clean and tidy environment and to free up space for any further </w:t>
            </w:r>
            <w:r>
              <w:rPr>
                <w:rFonts w:ascii="Arial" w:hAnsi="Arial"/>
                <w:sz w:val="22"/>
                <w:szCs w:val="22"/>
                <w:lang w:eastAsia="en-GB"/>
              </w:rPr>
              <w:t>sittings where applicable.</w:t>
            </w:r>
          </w:p>
          <w:p w:rsidRPr="003B3B3E" w:rsidR="003B3B3E" w:rsidP="003B3B3E" w:rsidRDefault="003B3B3E" w14:paraId="5CAC6ADA" w14:textId="77777777">
            <w:pPr>
              <w:numPr>
                <w:ilvl w:val="0"/>
                <w:numId w:val="1"/>
              </w:numPr>
              <w:rPr>
                <w:rFonts w:ascii="Arial" w:hAnsi="Arial"/>
              </w:rPr>
            </w:pPr>
            <w:r w:rsidRPr="003B3B3E">
              <w:rPr>
                <w:rFonts w:ascii="Arial" w:hAnsi="Arial"/>
                <w:sz w:val="22"/>
                <w:szCs w:val="22"/>
                <w:lang w:eastAsia="en-GB"/>
              </w:rPr>
              <w:t>Ensure once meals are finished that the dining area is wiped down, etc., and is left in a clean and tidy manner to maintain a clean and tidy environment.</w:t>
            </w:r>
          </w:p>
        </w:tc>
      </w:tr>
      <w:tr w:rsidR="00215A46" w14:paraId="5CAC6ADD" w14:textId="77777777">
        <w:tc>
          <w:tcPr>
            <w:tcW w:w="9606" w:type="dxa"/>
          </w:tcPr>
          <w:p w:rsidR="00215A46" w:rsidRDefault="003B3B3E" w14:paraId="5CAC6ADC" w14:textId="77777777">
            <w:pPr>
              <w:numPr>
                <w:ilvl w:val="0"/>
                <w:numId w:val="1"/>
              </w:numPr>
              <w:rPr>
                <w:rFonts w:ascii="Arial" w:hAnsi="Arial"/>
                <w:sz w:val="22"/>
                <w:szCs w:val="22"/>
                <w:lang w:eastAsia="en-GB"/>
              </w:rPr>
            </w:pPr>
            <w:r>
              <w:rPr>
                <w:rFonts w:ascii="Arial" w:hAnsi="Arial"/>
                <w:sz w:val="22"/>
                <w:szCs w:val="22"/>
                <w:lang w:eastAsia="en-GB"/>
              </w:rPr>
              <w:t>Assist in collecting pupils from collection point and escort to hall/classroom or patrol and supervise school areas used by the pupils at mealtimes, to ensure safety and appropriate behaviour is observed, as applicable.</w:t>
            </w:r>
          </w:p>
        </w:tc>
      </w:tr>
      <w:tr w:rsidR="00215A46" w14:paraId="5CAC6ADF" w14:textId="77777777">
        <w:tc>
          <w:tcPr>
            <w:tcW w:w="9606" w:type="dxa"/>
          </w:tcPr>
          <w:p w:rsidRPr="00BA39FC" w:rsidR="00215A46" w:rsidP="00BA39FC" w:rsidRDefault="003B3B3E" w14:paraId="5CAC6ADE" w14:textId="77777777">
            <w:pPr>
              <w:numPr>
                <w:ilvl w:val="0"/>
                <w:numId w:val="1"/>
              </w:numPr>
              <w:rPr>
                <w:rFonts w:ascii="Arial" w:hAnsi="Arial"/>
                <w:sz w:val="22"/>
                <w:szCs w:val="22"/>
                <w:lang w:eastAsia="en-GB"/>
              </w:rPr>
            </w:pPr>
            <w:r>
              <w:rPr>
                <w:rFonts w:ascii="Arial" w:hAnsi="Arial"/>
                <w:sz w:val="22"/>
                <w:szCs w:val="22"/>
                <w:lang w:eastAsia="en-GB"/>
              </w:rPr>
              <w:t>Operate, where applicable, a first aid service, during the mealtime to deal with any accidents that occur safely and quickly.</w:t>
            </w:r>
          </w:p>
        </w:tc>
      </w:tr>
      <w:tr w:rsidR="00215A46" w14:paraId="5CAC6AE1" w14:textId="77777777">
        <w:tc>
          <w:tcPr>
            <w:tcW w:w="9606" w:type="dxa"/>
          </w:tcPr>
          <w:p w:rsidR="00215A46" w:rsidRDefault="003B3B3E" w14:paraId="5CAC6AE0" w14:textId="77777777">
            <w:pPr>
              <w:numPr>
                <w:ilvl w:val="0"/>
                <w:numId w:val="1"/>
              </w:numPr>
              <w:rPr>
                <w:rFonts w:ascii="Arial" w:hAnsi="Arial"/>
                <w:sz w:val="22"/>
                <w:szCs w:val="22"/>
                <w:lang w:eastAsia="en-GB"/>
              </w:rPr>
            </w:pPr>
            <w:r>
              <w:rPr>
                <w:rFonts w:ascii="Arial" w:hAnsi="Arial"/>
                <w:sz w:val="22"/>
                <w:szCs w:val="22"/>
                <w:lang w:eastAsia="en-GB"/>
              </w:rPr>
              <w:t xml:space="preserve">Ensure that there is suitable play equipment in use on the playground and in the classrooms during wet lunchtimes. </w:t>
            </w:r>
          </w:p>
        </w:tc>
      </w:tr>
      <w:tr w:rsidR="00215A46" w14:paraId="5CAC6AE3" w14:textId="77777777">
        <w:tc>
          <w:tcPr>
            <w:tcW w:w="9606" w:type="dxa"/>
          </w:tcPr>
          <w:p w:rsidR="00215A46" w:rsidRDefault="003B3B3E" w14:paraId="5CAC6AE2" w14:textId="77777777">
            <w:pPr>
              <w:numPr>
                <w:ilvl w:val="0"/>
                <w:numId w:val="1"/>
              </w:numPr>
              <w:rPr>
                <w:rFonts w:ascii="Arial" w:hAnsi="Arial"/>
                <w:sz w:val="22"/>
                <w:szCs w:val="22"/>
                <w:lang w:eastAsia="en-GB"/>
              </w:rPr>
            </w:pPr>
            <w:r>
              <w:rPr>
                <w:rFonts w:ascii="Arial" w:hAnsi="Arial"/>
                <w:sz w:val="22"/>
                <w:szCs w:val="22"/>
                <w:lang w:eastAsia="en-GB"/>
              </w:rPr>
              <w:t xml:space="preserve">Liaise with Class Teachers when necessary. </w:t>
            </w:r>
          </w:p>
        </w:tc>
      </w:tr>
      <w:tr w:rsidR="00215A46" w14:paraId="5CAC6AE5" w14:textId="77777777">
        <w:tc>
          <w:tcPr>
            <w:tcW w:w="9606" w:type="dxa"/>
          </w:tcPr>
          <w:p w:rsidR="00215A46" w:rsidRDefault="003B3B3E" w14:paraId="5CAC6AE4" w14:textId="77777777">
            <w:pPr>
              <w:numPr>
                <w:ilvl w:val="0"/>
                <w:numId w:val="1"/>
              </w:numPr>
              <w:rPr>
                <w:rFonts w:ascii="Arial" w:hAnsi="Arial" w:cs="Arial"/>
                <w:sz w:val="22"/>
                <w:szCs w:val="22"/>
                <w:lang w:eastAsia="en-GB"/>
              </w:rPr>
            </w:pPr>
            <w:r>
              <w:rPr>
                <w:rFonts w:ascii="Arial" w:hAnsi="Arial" w:cs="Arial"/>
                <w:sz w:val="22"/>
                <w:szCs w:val="22"/>
                <w:lang w:val="en-GB"/>
              </w:rPr>
              <w:t>To supervise the children and encourage pupils in positive play and behaviours in the playground.</w:t>
            </w:r>
          </w:p>
        </w:tc>
      </w:tr>
    </w:tbl>
    <w:p w:rsidR="00215A46" w:rsidRDefault="00215A46" w14:paraId="5CAC6AE6" w14:textId="77777777">
      <w:pPr>
        <w:rPr>
          <w:rFonts w:ascii="Arial" w:hAnsi="Arial"/>
          <w:lang w:val="en-GB" w:eastAsia="en-GB"/>
        </w:rPr>
      </w:pPr>
      <w:bookmarkStart w:name="_GoBack" w:id="0"/>
      <w:bookmarkEnd w:id="0"/>
    </w:p>
    <w:p w:rsidRPr="003B3B3E" w:rsidR="00215A46" w:rsidP="003B3B3E" w:rsidRDefault="003B3B3E" w14:paraId="5CAC6AE7" w14:textId="77777777">
      <w:pPr>
        <w:rPr>
          <w:rFonts w:ascii="Arial" w:hAnsi="Arial"/>
          <w:sz w:val="22"/>
          <w:szCs w:val="22"/>
          <w:lang w:eastAsia="en-GB"/>
        </w:rPr>
      </w:pPr>
      <w:r w:rsidRPr="003B3B3E">
        <w:rPr>
          <w:rFonts w:ascii="Arial" w:hAnsi="Arial"/>
          <w:sz w:val="22"/>
          <w:szCs w:val="22"/>
          <w:lang w:eastAsia="en-GB"/>
        </w:rPr>
        <w:t>This job description is provided to assist the job holder to know what his/her main duties are.  It may be amended from time to time without change to the level of responsibility appropriate to the grade of post.</w:t>
      </w:r>
    </w:p>
    <w:p w:rsidR="003B3B3E" w:rsidRDefault="003B3B3E" w14:paraId="5CAC6AE8" w14:textId="77777777">
      <w:pPr>
        <w:autoSpaceDE w:val="0"/>
        <w:autoSpaceDN w:val="0"/>
        <w:adjustRightInd w:val="0"/>
        <w:rPr>
          <w:rFonts w:ascii="Arial" w:hAnsi="Arial"/>
        </w:rPr>
      </w:pPr>
    </w:p>
    <w:p w:rsidRPr="003B3B3E" w:rsidR="003B3B3E" w:rsidP="003B3B3E" w:rsidRDefault="003B3B3E" w14:paraId="5CAC6AE9" w14:textId="77777777">
      <w:pPr>
        <w:spacing w:before="120"/>
        <w:rPr>
          <w:rFonts w:ascii="Arial" w:hAnsi="Arial"/>
          <w:b/>
          <w:color w:val="000000"/>
          <w:lang w:eastAsia="en-GB"/>
        </w:rPr>
      </w:pPr>
      <w:r w:rsidRPr="003B3B3E">
        <w:rPr>
          <w:rFonts w:ascii="Arial" w:hAnsi="Arial"/>
          <w:b/>
          <w:color w:val="000000"/>
          <w:lang w:eastAsia="en-GB"/>
        </w:rPr>
        <w:t xml:space="preserve">Person Specification:  </w:t>
      </w:r>
    </w:p>
    <w:p w:rsidR="003B3B3E" w:rsidP="003B3B3E" w:rsidRDefault="003B3B3E" w14:paraId="5CAC6AEA" w14:textId="77777777">
      <w:pPr>
        <w:rPr>
          <w:rFonts w:ascii="Arial" w:hAnsi="Arial"/>
          <w:color w:val="000000"/>
        </w:rPr>
      </w:pPr>
    </w:p>
    <w:p w:rsidR="003B3B3E" w:rsidP="003B3B3E" w:rsidRDefault="003B3B3E" w14:paraId="5CAC6AEB" w14:textId="77777777">
      <w:pPr>
        <w:rPr>
          <w:rFonts w:ascii="Arial" w:hAnsi="Arial"/>
          <w:sz w:val="22"/>
        </w:rPr>
      </w:pPr>
      <w:r>
        <w:rPr>
          <w:rFonts w:ascii="Arial" w:hAnsi="Arial"/>
          <w:sz w:val="22"/>
        </w:rPr>
        <w:t xml:space="preserve">The following outlines the criteria for this post.  </w:t>
      </w:r>
    </w:p>
    <w:p w:rsidR="003B3B3E" w:rsidP="003B3B3E" w:rsidRDefault="003B3B3E" w14:paraId="5CAC6AEC" w14:textId="77777777">
      <w:pPr>
        <w:rPr>
          <w:rFonts w:ascii="Arial" w:hAnsi="Arial"/>
          <w:sz w:val="22"/>
        </w:rPr>
      </w:pPr>
    </w:p>
    <w:tbl>
      <w:tblPr>
        <w:tblW w:w="0" w:type="auto"/>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2802"/>
        <w:gridCol w:w="6662"/>
      </w:tblGrid>
      <w:tr w:rsidR="003B3B3E" w:rsidTr="252198ED" w14:paraId="5CAC6AEF" w14:textId="77777777">
        <w:tc>
          <w:tcPr>
            <w:tcW w:w="2802" w:type="dxa"/>
            <w:tcMar/>
          </w:tcPr>
          <w:p w:rsidR="003B3B3E" w:rsidP="00903B16" w:rsidRDefault="003B3B3E" w14:paraId="5CAC6AED" w14:textId="77777777">
            <w:pPr>
              <w:rPr>
                <w:rFonts w:ascii="Arial" w:hAnsi="Arial"/>
                <w:b/>
                <w:sz w:val="22"/>
              </w:rPr>
            </w:pPr>
          </w:p>
        </w:tc>
        <w:tc>
          <w:tcPr>
            <w:tcW w:w="6662" w:type="dxa"/>
            <w:tcMar/>
          </w:tcPr>
          <w:p w:rsidR="003B3B3E" w:rsidP="00903B16" w:rsidRDefault="003B3B3E" w14:paraId="5CAC6AEE" w14:textId="77777777">
            <w:pPr>
              <w:rPr>
                <w:rFonts w:ascii="Arial" w:hAnsi="Arial"/>
                <w:b/>
                <w:sz w:val="22"/>
              </w:rPr>
            </w:pPr>
            <w:r>
              <w:rPr>
                <w:rFonts w:ascii="Arial" w:hAnsi="Arial"/>
                <w:b/>
                <w:sz w:val="22"/>
              </w:rPr>
              <w:t xml:space="preserve">CRITERIA </w:t>
            </w:r>
          </w:p>
        </w:tc>
      </w:tr>
      <w:tr w:rsidR="003B3B3E" w:rsidTr="252198ED" w14:paraId="5CAC6AF5" w14:textId="77777777">
        <w:tc>
          <w:tcPr>
            <w:tcW w:w="2802" w:type="dxa"/>
            <w:tcMar/>
          </w:tcPr>
          <w:p w:rsidR="003B3B3E" w:rsidP="00903B16" w:rsidRDefault="003B3B3E" w14:paraId="5CAC6AF0" w14:textId="77777777">
            <w:pPr>
              <w:rPr>
                <w:rFonts w:ascii="Arial" w:hAnsi="Arial"/>
                <w:i/>
                <w:sz w:val="22"/>
              </w:rPr>
            </w:pPr>
            <w:r>
              <w:rPr>
                <w:rFonts w:ascii="Arial" w:hAnsi="Arial"/>
                <w:b/>
                <w:sz w:val="22"/>
              </w:rPr>
              <w:t>QUALIFICATIONS</w:t>
            </w:r>
          </w:p>
          <w:p w:rsidR="003B3B3E" w:rsidP="00903B16" w:rsidRDefault="003B3B3E" w14:paraId="5CAC6AF1" w14:textId="77777777">
            <w:pPr>
              <w:rPr>
                <w:rFonts w:ascii="Arial" w:hAnsi="Arial"/>
                <w:b/>
                <w:sz w:val="22"/>
              </w:rPr>
            </w:pPr>
          </w:p>
        </w:tc>
        <w:tc>
          <w:tcPr>
            <w:tcW w:w="6662" w:type="dxa"/>
            <w:tcMar/>
          </w:tcPr>
          <w:p w:rsidR="003B3B3E" w:rsidP="252198ED" w:rsidRDefault="003B3B3E" w14:paraId="5CAC6AF2" w14:textId="40ECC0F5">
            <w:pPr>
              <w:pStyle w:val="Default"/>
              <w:rPr>
                <w:sz w:val="22"/>
                <w:szCs w:val="22"/>
              </w:rPr>
            </w:pPr>
            <w:r w:rsidRPr="252198ED" w:rsidR="003B3B3E">
              <w:rPr>
                <w:sz w:val="22"/>
                <w:szCs w:val="22"/>
              </w:rPr>
              <w:t xml:space="preserve">You will not need </w:t>
            </w:r>
            <w:r w:rsidRPr="252198ED" w:rsidR="003B3B3E">
              <w:rPr>
                <w:sz w:val="22"/>
                <w:szCs w:val="22"/>
              </w:rPr>
              <w:t>previous</w:t>
            </w:r>
            <w:r w:rsidRPr="252198ED" w:rsidR="003B3B3E">
              <w:rPr>
                <w:sz w:val="22"/>
                <w:szCs w:val="22"/>
              </w:rPr>
              <w:t xml:space="preserve"> specific experience or qualifications.  Recent school leave</w:t>
            </w:r>
            <w:r w:rsidRPr="252198ED" w:rsidR="6FA77E04">
              <w:rPr>
                <w:sz w:val="22"/>
                <w:szCs w:val="22"/>
              </w:rPr>
              <w:t>r</w:t>
            </w:r>
            <w:r w:rsidRPr="252198ED" w:rsidR="003B3B3E">
              <w:rPr>
                <w:sz w:val="22"/>
                <w:szCs w:val="22"/>
              </w:rPr>
              <w:t>s will have evidence of basic educational achievements or qualifications.</w:t>
            </w:r>
          </w:p>
          <w:p w:rsidRPr="003B3B3E" w:rsidR="003B3B3E" w:rsidP="00903B16" w:rsidRDefault="003B3B3E" w14:paraId="5CAC6AF3" w14:textId="77777777">
            <w:pPr>
              <w:pStyle w:val="Default"/>
              <w:rPr>
                <w:sz w:val="22"/>
              </w:rPr>
            </w:pPr>
          </w:p>
          <w:p w:rsidR="003B3B3E" w:rsidP="00903B16" w:rsidRDefault="003B3B3E" w14:paraId="5CAC6AF4" w14:textId="77777777">
            <w:pPr>
              <w:pStyle w:val="Default"/>
              <w:rPr>
                <w:sz w:val="22"/>
              </w:rPr>
            </w:pPr>
            <w:r w:rsidRPr="003B3B3E">
              <w:rPr>
                <w:sz w:val="22"/>
              </w:rPr>
              <w:t>First Aid qualification would be an advantage</w:t>
            </w:r>
          </w:p>
        </w:tc>
      </w:tr>
      <w:tr w:rsidR="003B3B3E" w:rsidTr="252198ED" w14:paraId="5CAC6AFB" w14:textId="77777777">
        <w:tc>
          <w:tcPr>
            <w:tcW w:w="2802" w:type="dxa"/>
            <w:tcMar/>
          </w:tcPr>
          <w:p w:rsidR="003B3B3E" w:rsidP="00903B16" w:rsidRDefault="003B3B3E" w14:paraId="5CAC6AF6" w14:textId="77777777">
            <w:pPr>
              <w:rPr>
                <w:rFonts w:ascii="Arial" w:hAnsi="Arial"/>
                <w:b/>
                <w:sz w:val="22"/>
              </w:rPr>
            </w:pPr>
            <w:r>
              <w:rPr>
                <w:rFonts w:ascii="Arial" w:hAnsi="Arial"/>
                <w:b/>
                <w:sz w:val="22"/>
              </w:rPr>
              <w:t>EXPERIENCE</w:t>
            </w:r>
          </w:p>
          <w:p w:rsidR="003B3B3E" w:rsidP="00903B16" w:rsidRDefault="003B3B3E" w14:paraId="5CAC6AF7" w14:textId="77777777">
            <w:pPr>
              <w:rPr>
                <w:rFonts w:ascii="Arial" w:hAnsi="Arial"/>
                <w:b/>
                <w:sz w:val="22"/>
              </w:rPr>
            </w:pPr>
          </w:p>
          <w:p w:rsidR="003B3B3E" w:rsidP="00903B16" w:rsidRDefault="003B3B3E" w14:paraId="5CAC6AF8" w14:textId="77777777">
            <w:pPr>
              <w:rPr>
                <w:rFonts w:ascii="Arial" w:hAnsi="Arial"/>
                <w:b/>
                <w:sz w:val="22"/>
              </w:rPr>
            </w:pPr>
          </w:p>
        </w:tc>
        <w:tc>
          <w:tcPr>
            <w:tcW w:w="6662" w:type="dxa"/>
            <w:tcMar/>
          </w:tcPr>
          <w:p w:rsidRPr="003B3B3E" w:rsidR="003B3B3E" w:rsidP="00903B16" w:rsidRDefault="003B3B3E" w14:paraId="5CAC6AF9" w14:textId="77777777">
            <w:pPr>
              <w:pStyle w:val="Default"/>
              <w:rPr>
                <w:sz w:val="22"/>
              </w:rPr>
            </w:pPr>
            <w:r w:rsidRPr="003B3B3E">
              <w:rPr>
                <w:sz w:val="22"/>
              </w:rPr>
              <w:t>None</w:t>
            </w:r>
          </w:p>
          <w:p w:rsidR="003B3B3E" w:rsidP="00903B16" w:rsidRDefault="003B3B3E" w14:paraId="5CAC6AFA" w14:textId="77777777">
            <w:pPr>
              <w:pStyle w:val="Default"/>
              <w:rPr>
                <w:sz w:val="22"/>
              </w:rPr>
            </w:pPr>
            <w:r w:rsidRPr="003B3B3E">
              <w:rPr>
                <w:sz w:val="22"/>
              </w:rPr>
              <w:t>Previous experience of working with children would be an advantage</w:t>
            </w:r>
          </w:p>
        </w:tc>
      </w:tr>
      <w:tr w:rsidR="003B3B3E" w:rsidTr="252198ED" w14:paraId="5CAC6B09" w14:textId="77777777">
        <w:tc>
          <w:tcPr>
            <w:tcW w:w="2802" w:type="dxa"/>
            <w:tcMar/>
          </w:tcPr>
          <w:p w:rsidR="003B3B3E" w:rsidP="00903B16" w:rsidRDefault="003B3B3E" w14:paraId="5CAC6AFC" w14:textId="77777777">
            <w:pPr>
              <w:rPr>
                <w:rFonts w:ascii="Arial" w:hAnsi="Arial"/>
                <w:b/>
                <w:sz w:val="22"/>
              </w:rPr>
            </w:pPr>
            <w:r>
              <w:rPr>
                <w:rFonts w:ascii="Arial" w:hAnsi="Arial"/>
                <w:b/>
                <w:sz w:val="22"/>
              </w:rPr>
              <w:t>SKILLS AND ABILITIES</w:t>
            </w:r>
          </w:p>
          <w:p w:rsidR="003B3B3E" w:rsidP="00903B16" w:rsidRDefault="003B3B3E" w14:paraId="5CAC6AFD" w14:textId="77777777">
            <w:pPr>
              <w:rPr>
                <w:rFonts w:ascii="Arial" w:hAnsi="Arial"/>
                <w:b/>
                <w:sz w:val="22"/>
              </w:rPr>
            </w:pPr>
          </w:p>
          <w:p w:rsidR="003B3B3E" w:rsidP="00903B16" w:rsidRDefault="003B3B3E" w14:paraId="5CAC6AFE" w14:textId="77777777">
            <w:pPr>
              <w:rPr>
                <w:rFonts w:ascii="Arial" w:hAnsi="Arial"/>
                <w:b/>
                <w:sz w:val="22"/>
              </w:rPr>
            </w:pPr>
          </w:p>
          <w:p w:rsidR="003B3B3E" w:rsidP="00903B16" w:rsidRDefault="003B3B3E" w14:paraId="5CAC6AFF" w14:textId="77777777">
            <w:pPr>
              <w:rPr>
                <w:rFonts w:ascii="Arial" w:hAnsi="Arial"/>
                <w:b/>
                <w:sz w:val="22"/>
              </w:rPr>
            </w:pPr>
          </w:p>
          <w:p w:rsidR="003B3B3E" w:rsidP="00903B16" w:rsidRDefault="003B3B3E" w14:paraId="5CAC6B00" w14:textId="77777777">
            <w:pPr>
              <w:rPr>
                <w:rFonts w:ascii="Arial" w:hAnsi="Arial"/>
                <w:b/>
                <w:sz w:val="22"/>
              </w:rPr>
            </w:pPr>
          </w:p>
          <w:p w:rsidR="003B3B3E" w:rsidP="00903B16" w:rsidRDefault="003B3B3E" w14:paraId="5CAC6B01" w14:textId="77777777">
            <w:pPr>
              <w:rPr>
                <w:rFonts w:ascii="Arial" w:hAnsi="Arial"/>
                <w:b/>
                <w:sz w:val="22"/>
              </w:rPr>
            </w:pPr>
          </w:p>
          <w:p w:rsidR="003B3B3E" w:rsidP="00903B16" w:rsidRDefault="003B3B3E" w14:paraId="5CAC6B02" w14:textId="77777777">
            <w:pPr>
              <w:rPr>
                <w:rFonts w:ascii="Arial" w:hAnsi="Arial"/>
                <w:b/>
                <w:sz w:val="22"/>
              </w:rPr>
            </w:pPr>
          </w:p>
          <w:p w:rsidR="003B3B3E" w:rsidP="00903B16" w:rsidRDefault="003B3B3E" w14:paraId="5CAC6B03" w14:textId="77777777">
            <w:pPr>
              <w:rPr>
                <w:rFonts w:ascii="Arial" w:hAnsi="Arial"/>
                <w:b/>
                <w:sz w:val="22"/>
              </w:rPr>
            </w:pPr>
          </w:p>
        </w:tc>
        <w:tc>
          <w:tcPr>
            <w:tcW w:w="6662" w:type="dxa"/>
            <w:tcMar/>
          </w:tcPr>
          <w:p w:rsidRPr="003B3B3E" w:rsidR="003B3B3E" w:rsidP="003B3B3E" w:rsidRDefault="003B3B3E" w14:paraId="5CAC6B04" w14:textId="77777777">
            <w:pPr>
              <w:pStyle w:val="Default"/>
              <w:rPr>
                <w:sz w:val="22"/>
              </w:rPr>
            </w:pPr>
            <w:r w:rsidRPr="003B3B3E">
              <w:rPr>
                <w:sz w:val="22"/>
              </w:rPr>
              <w:t>Ability to Communicate with pupils during midday breaks e.g. to encourage healthy meal selection, oversee play activities.</w:t>
            </w:r>
          </w:p>
          <w:p w:rsidRPr="003B3B3E" w:rsidR="003B3B3E" w:rsidP="003B3B3E" w:rsidRDefault="003B3B3E" w14:paraId="5CAC6B05" w14:textId="77777777">
            <w:pPr>
              <w:pStyle w:val="Default"/>
              <w:rPr>
                <w:sz w:val="22"/>
              </w:rPr>
            </w:pPr>
          </w:p>
          <w:p w:rsidRPr="003B3B3E" w:rsidR="003B3B3E" w:rsidP="003B3B3E" w:rsidRDefault="003B3B3E" w14:paraId="5CAC6B06" w14:textId="77777777">
            <w:pPr>
              <w:pStyle w:val="Default"/>
              <w:rPr>
                <w:sz w:val="22"/>
              </w:rPr>
            </w:pPr>
            <w:r w:rsidRPr="003B3B3E">
              <w:rPr>
                <w:sz w:val="22"/>
              </w:rPr>
              <w:t>Ability to recognise and deal with emergency situations</w:t>
            </w:r>
          </w:p>
          <w:p w:rsidRPr="003B3B3E" w:rsidR="003B3B3E" w:rsidP="003B3B3E" w:rsidRDefault="003B3B3E" w14:paraId="5CAC6B07" w14:textId="77777777">
            <w:pPr>
              <w:pStyle w:val="Default"/>
              <w:rPr>
                <w:sz w:val="22"/>
              </w:rPr>
            </w:pPr>
          </w:p>
          <w:p w:rsidRPr="003B3B3E" w:rsidR="003B3B3E" w:rsidP="003B3B3E" w:rsidRDefault="003B3B3E" w14:paraId="5CAC6B08" w14:textId="77777777">
            <w:pPr>
              <w:pStyle w:val="Default"/>
              <w:rPr>
                <w:sz w:val="22"/>
              </w:rPr>
            </w:pPr>
            <w:r w:rsidRPr="003B3B3E">
              <w:rPr>
                <w:sz w:val="22"/>
              </w:rPr>
              <w:t>May require knowledge to enable the post holder be responsible for the safe use of equipment</w:t>
            </w:r>
          </w:p>
        </w:tc>
      </w:tr>
      <w:tr w:rsidR="003B3B3E" w:rsidTr="252198ED" w14:paraId="5CAC6B0F" w14:textId="77777777">
        <w:tc>
          <w:tcPr>
            <w:tcW w:w="2802" w:type="dxa"/>
            <w:tcMar/>
          </w:tcPr>
          <w:p w:rsidR="003B3B3E" w:rsidP="00903B16" w:rsidRDefault="003B3B3E" w14:paraId="5CAC6B0A" w14:textId="77777777">
            <w:pPr>
              <w:rPr>
                <w:rFonts w:ascii="Arial" w:hAnsi="Arial"/>
                <w:b/>
                <w:sz w:val="22"/>
              </w:rPr>
            </w:pPr>
            <w:r>
              <w:rPr>
                <w:rFonts w:ascii="Arial" w:hAnsi="Arial"/>
                <w:b/>
                <w:sz w:val="22"/>
              </w:rPr>
              <w:t>KNOWLEDGE</w:t>
            </w:r>
          </w:p>
          <w:p w:rsidR="003B3B3E" w:rsidP="00903B16" w:rsidRDefault="003B3B3E" w14:paraId="5CAC6B0B" w14:textId="77777777">
            <w:pPr>
              <w:rPr>
                <w:rFonts w:ascii="Arial" w:hAnsi="Arial"/>
                <w:b/>
                <w:sz w:val="22"/>
              </w:rPr>
            </w:pPr>
          </w:p>
          <w:p w:rsidR="003B3B3E" w:rsidP="00903B16" w:rsidRDefault="003B3B3E" w14:paraId="5CAC6B0C" w14:textId="77777777">
            <w:pPr>
              <w:rPr>
                <w:rFonts w:ascii="Arial" w:hAnsi="Arial"/>
                <w:b/>
                <w:sz w:val="22"/>
              </w:rPr>
            </w:pPr>
          </w:p>
        </w:tc>
        <w:tc>
          <w:tcPr>
            <w:tcW w:w="6662" w:type="dxa"/>
            <w:tcMar/>
          </w:tcPr>
          <w:p w:rsidRPr="003B3B3E" w:rsidR="003B3B3E" w:rsidP="00903B16" w:rsidRDefault="003B3B3E" w14:paraId="5CAC6B0D" w14:textId="77777777">
            <w:pPr>
              <w:pStyle w:val="Default"/>
              <w:rPr>
                <w:sz w:val="22"/>
              </w:rPr>
            </w:pPr>
            <w:r w:rsidRPr="003B3B3E">
              <w:rPr>
                <w:sz w:val="22"/>
              </w:rPr>
              <w:t>Requires knowledge of school procedures for supervision of pupils during midday break and lunchtime activities where applicable.</w:t>
            </w:r>
          </w:p>
          <w:p w:rsidR="003B3B3E" w:rsidP="00903B16" w:rsidRDefault="003B3B3E" w14:paraId="5CAC6B0E" w14:textId="77777777">
            <w:pPr>
              <w:pStyle w:val="Default"/>
              <w:rPr>
                <w:sz w:val="22"/>
              </w:rPr>
            </w:pPr>
          </w:p>
        </w:tc>
      </w:tr>
    </w:tbl>
    <w:p w:rsidR="003B3B3E" w:rsidRDefault="003B3B3E" w14:paraId="5CAC6B10" w14:textId="77777777">
      <w:pPr>
        <w:autoSpaceDE w:val="0"/>
        <w:autoSpaceDN w:val="0"/>
        <w:adjustRightInd w:val="0"/>
        <w:rPr>
          <w:rFonts w:ascii="Arial" w:hAnsi="Arial" w:cs="Arial"/>
          <w:color w:val="000000"/>
          <w:sz w:val="22"/>
          <w:szCs w:val="22"/>
          <w:lang w:val="en-GB" w:eastAsia="en-GB"/>
        </w:rPr>
      </w:pPr>
    </w:p>
    <w:p w:rsidR="00215A46" w:rsidRDefault="00215A46" w14:paraId="5CAC6B11" w14:textId="77777777">
      <w:pPr>
        <w:autoSpaceDE w:val="0"/>
        <w:autoSpaceDN w:val="0"/>
        <w:adjustRightInd w:val="0"/>
        <w:rPr>
          <w:rFonts w:ascii="Arial" w:hAnsi="Arial" w:cs="Arial"/>
          <w:color w:val="000000"/>
          <w:sz w:val="22"/>
          <w:szCs w:val="22"/>
          <w:lang w:val="en-GB" w:eastAsia="en-GB"/>
        </w:rPr>
      </w:pPr>
    </w:p>
    <w:p w:rsidR="00215A46" w:rsidRDefault="003B3B3E" w14:paraId="5CAC6B12" w14:textId="77777777">
      <w:pPr>
        <w:autoSpaceDE w:val="0"/>
        <w:autoSpaceDN w:val="0"/>
        <w:adjustRightInd w:val="0"/>
        <w:rPr>
          <w:rFonts w:ascii="Arial" w:hAnsi="Arial" w:cs="Arial"/>
          <w:b/>
          <w:color w:val="000000"/>
          <w:sz w:val="22"/>
          <w:szCs w:val="22"/>
          <w:lang w:val="en-GB" w:eastAsia="en-GB"/>
        </w:rPr>
      </w:pPr>
      <w:r>
        <w:rPr>
          <w:rFonts w:ascii="Arial" w:hAnsi="Arial" w:cs="Arial"/>
          <w:b/>
          <w:color w:val="000000"/>
          <w:sz w:val="22"/>
          <w:szCs w:val="22"/>
          <w:lang w:val="en-GB" w:eastAsia="en-GB"/>
        </w:rPr>
        <w:t>Signatures:</w:t>
      </w:r>
    </w:p>
    <w:p w:rsidR="00215A46" w:rsidRDefault="00215A46" w14:paraId="5CAC6B13" w14:textId="77777777">
      <w:pPr>
        <w:autoSpaceDE w:val="0"/>
        <w:autoSpaceDN w:val="0"/>
        <w:adjustRightInd w:val="0"/>
        <w:rPr>
          <w:rFonts w:ascii="Arial" w:hAnsi="Arial" w:cs="Arial"/>
          <w:b/>
          <w:color w:val="000000"/>
          <w:sz w:val="22"/>
          <w:szCs w:val="22"/>
          <w:lang w:val="en-GB" w:eastAsia="en-GB"/>
        </w:rPr>
      </w:pPr>
    </w:p>
    <w:p w:rsidR="00215A46" w:rsidRDefault="00215A46" w14:paraId="5CAC6B14" w14:textId="77777777">
      <w:pPr>
        <w:autoSpaceDE w:val="0"/>
        <w:autoSpaceDN w:val="0"/>
        <w:adjustRightInd w:val="0"/>
        <w:rPr>
          <w:rFonts w:ascii="Arial" w:hAnsi="Arial" w:cs="Arial"/>
          <w:b/>
          <w:color w:val="000000"/>
          <w:sz w:val="22"/>
          <w:szCs w:val="22"/>
          <w:lang w:val="en-GB" w:eastAsia="en-GB"/>
        </w:rPr>
      </w:pPr>
    </w:p>
    <w:p w:rsidR="00215A46" w:rsidRDefault="003B3B3E" w14:paraId="5CAC6B15" w14:textId="77777777">
      <w:pPr>
        <w:autoSpaceDE w:val="0"/>
        <w:autoSpaceDN w:val="0"/>
        <w:adjustRightInd w:val="0"/>
        <w:rPr>
          <w:rFonts w:ascii="Arial" w:hAnsi="Arial" w:cs="Arial"/>
          <w:b/>
          <w:color w:val="000000"/>
          <w:sz w:val="22"/>
          <w:szCs w:val="22"/>
          <w:lang w:val="en-GB" w:eastAsia="en-GB"/>
        </w:rPr>
      </w:pPr>
      <w:r>
        <w:rPr>
          <w:rFonts w:ascii="Arial" w:hAnsi="Arial" w:cs="Arial"/>
          <w:b/>
          <w:color w:val="000000"/>
          <w:sz w:val="22"/>
          <w:szCs w:val="22"/>
          <w:lang w:val="en-GB" w:eastAsia="en-GB"/>
        </w:rPr>
        <w:t xml:space="preserve">Job Description agreed by: </w:t>
      </w:r>
    </w:p>
    <w:p w:rsidR="00215A46" w:rsidRDefault="00215A46" w14:paraId="5CAC6B16" w14:textId="77777777">
      <w:pPr>
        <w:autoSpaceDE w:val="0"/>
        <w:autoSpaceDN w:val="0"/>
        <w:adjustRightInd w:val="0"/>
        <w:rPr>
          <w:rFonts w:ascii="Arial" w:hAnsi="Arial" w:cs="Arial"/>
          <w:b/>
          <w:color w:val="000000"/>
          <w:sz w:val="22"/>
          <w:szCs w:val="22"/>
          <w:lang w:val="en-GB" w:eastAsia="en-GB"/>
        </w:rPr>
      </w:pPr>
    </w:p>
    <w:p w:rsidR="00215A46" w:rsidRDefault="00215A46" w14:paraId="5CAC6B17" w14:textId="77777777">
      <w:pPr>
        <w:autoSpaceDE w:val="0"/>
        <w:autoSpaceDN w:val="0"/>
        <w:adjustRightInd w:val="0"/>
        <w:rPr>
          <w:rFonts w:ascii="Arial" w:hAnsi="Arial" w:cs="Arial"/>
          <w:b/>
          <w:color w:val="000000"/>
          <w:sz w:val="22"/>
          <w:szCs w:val="22"/>
          <w:lang w:val="en-GB" w:eastAsia="en-GB"/>
        </w:rPr>
      </w:pPr>
    </w:p>
    <w:p w:rsidR="00215A46" w:rsidRDefault="003B3B3E" w14:paraId="5CAC6B18" w14:textId="77777777">
      <w:pPr>
        <w:autoSpaceDE w:val="0"/>
        <w:autoSpaceDN w:val="0"/>
        <w:adjustRightInd w:val="0"/>
        <w:rPr>
          <w:rFonts w:ascii="Arial" w:hAnsi="Arial" w:cs="Arial"/>
          <w:b/>
          <w:color w:val="000000"/>
          <w:sz w:val="22"/>
          <w:szCs w:val="22"/>
          <w:lang w:val="en-GB" w:eastAsia="en-GB"/>
        </w:rPr>
      </w:pPr>
      <w:r>
        <w:rPr>
          <w:rFonts w:ascii="Arial" w:hAnsi="Arial" w:cs="Arial"/>
          <w:b/>
          <w:color w:val="000000"/>
          <w:sz w:val="22"/>
          <w:szCs w:val="22"/>
          <w:lang w:val="en-GB" w:eastAsia="en-GB"/>
        </w:rPr>
        <w:t>Job Holder:___________________________________________Date:__________________</w:t>
      </w:r>
    </w:p>
    <w:p w:rsidR="00215A46" w:rsidRDefault="00215A46" w14:paraId="5CAC6B19" w14:textId="77777777">
      <w:pPr>
        <w:autoSpaceDE w:val="0"/>
        <w:autoSpaceDN w:val="0"/>
        <w:adjustRightInd w:val="0"/>
        <w:rPr>
          <w:rFonts w:ascii="Arial" w:hAnsi="Arial" w:cs="Arial"/>
          <w:b/>
          <w:color w:val="000000"/>
          <w:sz w:val="22"/>
          <w:szCs w:val="22"/>
          <w:lang w:val="en-GB" w:eastAsia="en-GB"/>
        </w:rPr>
      </w:pPr>
    </w:p>
    <w:p w:rsidR="00215A46" w:rsidRDefault="00215A46" w14:paraId="5CAC6B1A" w14:textId="77777777">
      <w:pPr>
        <w:autoSpaceDE w:val="0"/>
        <w:autoSpaceDN w:val="0"/>
        <w:adjustRightInd w:val="0"/>
        <w:rPr>
          <w:rFonts w:ascii="Arial" w:hAnsi="Arial" w:cs="Arial"/>
          <w:b/>
          <w:color w:val="000000"/>
          <w:sz w:val="22"/>
          <w:szCs w:val="22"/>
          <w:lang w:val="en-GB" w:eastAsia="en-GB"/>
        </w:rPr>
      </w:pPr>
    </w:p>
    <w:p w:rsidR="00215A46" w:rsidRDefault="00215A46" w14:paraId="5CAC6B1B" w14:textId="77777777">
      <w:pPr>
        <w:autoSpaceDE w:val="0"/>
        <w:autoSpaceDN w:val="0"/>
        <w:adjustRightInd w:val="0"/>
        <w:rPr>
          <w:rFonts w:ascii="Arial" w:hAnsi="Arial" w:cs="Arial"/>
          <w:b/>
          <w:color w:val="000000"/>
          <w:sz w:val="22"/>
          <w:szCs w:val="22"/>
          <w:lang w:val="en-GB" w:eastAsia="en-GB"/>
        </w:rPr>
      </w:pPr>
    </w:p>
    <w:p w:rsidR="00215A46" w:rsidRDefault="00215A46" w14:paraId="5CAC6B1C" w14:textId="77777777">
      <w:pPr>
        <w:autoSpaceDE w:val="0"/>
        <w:autoSpaceDN w:val="0"/>
        <w:adjustRightInd w:val="0"/>
        <w:rPr>
          <w:rFonts w:ascii="Arial" w:hAnsi="Arial" w:cs="Arial"/>
          <w:b/>
          <w:color w:val="000000"/>
          <w:sz w:val="22"/>
          <w:szCs w:val="22"/>
          <w:lang w:val="en-GB" w:eastAsia="en-GB"/>
        </w:rPr>
      </w:pPr>
    </w:p>
    <w:sectPr w:rsidR="00215A46">
      <w:footerReference w:type="default" r:id="rId12"/>
      <w:pgSz w:w="12240" w:h="15840" w:orient="portrait"/>
      <w:pgMar w:top="426" w:right="1608" w:bottom="1440" w:left="1800" w:header="426" w:footer="2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A46" w:rsidRDefault="003B3B3E" w14:paraId="5CAC6B21" w14:textId="77777777">
      <w:r>
        <w:separator/>
      </w:r>
    </w:p>
  </w:endnote>
  <w:endnote w:type="continuationSeparator" w:id="0">
    <w:p w:rsidR="00215A46" w:rsidRDefault="003B3B3E" w14:paraId="5CAC6B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C72581" w:rsidR="00923C22" w:rsidP="00923C22" w:rsidRDefault="00923C22" w14:paraId="56CC7C2D" w14:textId="77777777">
    <w:pPr>
      <w:tabs>
        <w:tab w:val="center" w:pos="4513"/>
        <w:tab w:val="right" w:pos="9026"/>
      </w:tabs>
      <w:jc w:val="center"/>
      <w:rPr>
        <w:rFonts w:asciiTheme="minorHAnsi" w:hAnsiTheme="minorHAnsi"/>
        <w:b/>
        <w:sz w:val="18"/>
        <w:szCs w:val="18"/>
      </w:rPr>
    </w:pPr>
    <w:r w:rsidRPr="00C72581">
      <w:rPr>
        <w:rFonts w:asciiTheme="minorHAnsi" w:hAnsiTheme="minorHAnsi"/>
        <w:b/>
        <w:sz w:val="18"/>
        <w:szCs w:val="18"/>
      </w:rPr>
      <w:t>Bourne Alliance MAT, a charitable company limited by guarantee registered in England and Wales, with company number 09022463.</w:t>
    </w:r>
  </w:p>
  <w:p w:rsidRPr="00763E1A" w:rsidR="00923C22" w:rsidP="00923C22" w:rsidRDefault="00923C22" w14:paraId="7DC4B20C" w14:textId="77777777">
    <w:pPr>
      <w:tabs>
        <w:tab w:val="center" w:pos="4513"/>
        <w:tab w:val="right" w:pos="9026"/>
      </w:tabs>
      <w:jc w:val="center"/>
      <w:rPr>
        <w:rFonts w:asciiTheme="minorHAnsi" w:hAnsiTheme="minorHAnsi"/>
        <w:b/>
        <w:sz w:val="18"/>
        <w:szCs w:val="18"/>
      </w:rPr>
    </w:pPr>
    <w:r w:rsidRPr="00C72581">
      <w:rPr>
        <w:rFonts w:asciiTheme="minorHAnsi" w:hAnsiTheme="minorHAnsi"/>
        <w:b/>
        <w:sz w:val="18"/>
        <w:szCs w:val="18"/>
      </w:rPr>
      <w:t>Registered office Iwade School, School Lane, Iwade, Sittingbourne, ME9 8RS</w:t>
    </w:r>
  </w:p>
  <w:p w:rsidRPr="00923C22" w:rsidR="00215A46" w:rsidP="00923C22" w:rsidRDefault="00215A46" w14:paraId="5CAC6B2A" w14:textId="0F4B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A46" w:rsidRDefault="003B3B3E" w14:paraId="5CAC6B1F" w14:textId="77777777">
      <w:r>
        <w:separator/>
      </w:r>
    </w:p>
  </w:footnote>
  <w:footnote w:type="continuationSeparator" w:id="0">
    <w:p w:rsidR="00215A46" w:rsidRDefault="003B3B3E" w14:paraId="5CAC6B2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579F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94C0791"/>
    <w:multiLevelType w:val="hybridMultilevel"/>
    <w:tmpl w:val="E9BC82B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 w15:restartNumberingAfterBreak="0">
    <w:nsid w:val="2CD80892"/>
    <w:multiLevelType w:val="hybridMultilevel"/>
    <w:tmpl w:val="FFECB7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 w15:restartNumberingAfterBreak="0">
    <w:nsid w:val="316B1622"/>
    <w:multiLevelType w:val="hybridMultilevel"/>
    <w:tmpl w:val="87BCAC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3CC932FB"/>
    <w:multiLevelType w:val="hybridMultilevel"/>
    <w:tmpl w:val="1318FEC4"/>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5" w15:restartNumberingAfterBreak="0">
    <w:nsid w:val="514C1DCF"/>
    <w:multiLevelType w:val="hybridMultilevel"/>
    <w:tmpl w:val="9E965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0AA2E20"/>
    <w:multiLevelType w:val="hybridMultilevel"/>
    <w:tmpl w:val="73365A4C"/>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7" w15:restartNumberingAfterBreak="0">
    <w:nsid w:val="61943CB8"/>
    <w:multiLevelType w:val="hybridMultilevel"/>
    <w:tmpl w:val="26BC5E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DCE4DB9"/>
    <w:multiLevelType w:val="hybridMultilevel"/>
    <w:tmpl w:val="060440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8"/>
  </w:num>
  <w:num w:numId="3">
    <w:abstractNumId w:val="3"/>
  </w:num>
  <w:num w:numId="4">
    <w:abstractNumId w:val="7"/>
  </w:num>
  <w:num w:numId="5">
    <w:abstractNumId w:val="5"/>
  </w:num>
  <w:num w:numId="6">
    <w:abstractNumId w:val="2"/>
  </w:num>
  <w:num w:numId="7">
    <w:abstractNumId w:val="4"/>
  </w:num>
  <w:num w:numId="8">
    <w:abstractNumId w:val="1"/>
  </w:num>
  <w:num w:numId="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A46"/>
    <w:rsid w:val="00215A46"/>
    <w:rsid w:val="003B3B3E"/>
    <w:rsid w:val="00923C22"/>
    <w:rsid w:val="00BA39FC"/>
    <w:rsid w:val="00BD3039"/>
    <w:rsid w:val="00C343B9"/>
    <w:rsid w:val="03A5DDFE"/>
    <w:rsid w:val="0E5A65B2"/>
    <w:rsid w:val="252198ED"/>
    <w:rsid w:val="2D61FE4C"/>
    <w:rsid w:val="48E63ADD"/>
    <w:rsid w:val="495F887F"/>
    <w:rsid w:val="58545139"/>
    <w:rsid w:val="60F764A5"/>
    <w:rsid w:val="6FA7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C6AB5"/>
  <w15:docId w15:val="{444742DA-C483-43BC-B2D1-DC528A16F1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513"/>
        <w:tab w:val="right" w:pos="9026"/>
      </w:tabs>
    </w:pPr>
  </w:style>
  <w:style w:type="character" w:styleId="HeaderChar" w:customStyle="1">
    <w:name w:val="Header Char"/>
    <w:link w:val="Header"/>
    <w:rPr>
      <w:sz w:val="24"/>
      <w:szCs w:val="24"/>
      <w:lang w:val="en-US" w:eastAsia="en-US"/>
    </w:rPr>
  </w:style>
  <w:style w:type="paragraph" w:styleId="Footer">
    <w:name w:val="footer"/>
    <w:basedOn w:val="Normal"/>
    <w:link w:val="FooterChar"/>
    <w:pPr>
      <w:tabs>
        <w:tab w:val="center" w:pos="4513"/>
        <w:tab w:val="right" w:pos="9026"/>
      </w:tabs>
    </w:pPr>
  </w:style>
  <w:style w:type="character" w:styleId="FooterChar" w:customStyle="1">
    <w:name w:val="Footer Char"/>
    <w:link w:val="Footer"/>
    <w:rPr>
      <w:sz w:val="24"/>
      <w:szCs w:val="24"/>
      <w:lang w:val="en-US" w:eastAsia="en-US"/>
    </w:rPr>
  </w:style>
  <w:style w:type="paragraph" w:styleId="BalloonText">
    <w:name w:val="Balloon Text"/>
    <w:basedOn w:val="Normal"/>
    <w:link w:val="BalloonTextChar"/>
    <w:rPr>
      <w:rFonts w:ascii="Tahoma" w:hAnsi="Tahoma" w:cs="Tahoma"/>
      <w:sz w:val="16"/>
      <w:szCs w:val="16"/>
    </w:rPr>
  </w:style>
  <w:style w:type="character" w:styleId="BalloonTextChar" w:customStyle="1">
    <w:name w:val="Balloon Text Char"/>
    <w:link w:val="BalloonText"/>
    <w:rPr>
      <w:rFonts w:ascii="Tahoma" w:hAnsi="Tahoma" w:cs="Tahoma"/>
      <w:sz w:val="16"/>
      <w:szCs w:val="16"/>
      <w:lang w:val="en-US" w:eastAsia="en-US"/>
    </w:rPr>
  </w:style>
  <w:style w:type="paragraph" w:styleId="ListParagraph">
    <w:name w:val="List Paragraph"/>
    <w:basedOn w:val="Normal"/>
    <w:uiPriority w:val="34"/>
    <w:qFormat/>
    <w:pPr>
      <w:ind w:left="720"/>
      <w:contextualSpacing/>
    </w:pPr>
  </w:style>
  <w:style w:type="paragraph" w:styleId="Default" w:customStyle="1">
    <w:name w:val="Default"/>
    <w:rsid w:val="003B3B3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Y:\Letters\Timu%20Templates\Iwade%20letter%20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3b3e5f-5f90-4131-80fe-b7de63928b7a" xsi:nil="true"/>
    <lcf76f155ced4ddcb4097134ff3c332f xmlns="3b68446b-f1db-48c8-9307-e6ae57110a6d">
      <Terms xmlns="http://schemas.microsoft.com/office/infopath/2007/PartnerControls"/>
    </lcf76f155ced4ddcb4097134ff3c332f>
    <_dlc_DocId xmlns="8d3b3e5f-5f90-4131-80fe-b7de63928b7a">ZY3XMHKX4JTP-2008157497-20015</_dlc_DocId>
    <_dlc_DocIdUrl xmlns="8d3b3e5f-5f90-4131-80fe-b7de63928b7a">
      <Url>https://bournemat.sharepoint.com/sites/CentralTeamHR/_layouts/15/DocIdRedir.aspx?ID=ZY3XMHKX4JTP-2008157497-20015</Url>
      <Description>ZY3XMHKX4JTP-2008157497-20015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3D59FC86DF64CBF4CB17555C4DBDF" ma:contentTypeVersion="15" ma:contentTypeDescription="Create a new document." ma:contentTypeScope="" ma:versionID="5dfb0ed227dd3931eb7118c07762b67b">
  <xsd:schema xmlns:xsd="http://www.w3.org/2001/XMLSchema" xmlns:xs="http://www.w3.org/2001/XMLSchema" xmlns:p="http://schemas.microsoft.com/office/2006/metadata/properties" xmlns:ns2="8d3b3e5f-5f90-4131-80fe-b7de63928b7a" xmlns:ns3="3b68446b-f1db-48c8-9307-e6ae57110a6d" targetNamespace="http://schemas.microsoft.com/office/2006/metadata/properties" ma:root="true" ma:fieldsID="0adfc4305ffe8a2b8b1f0dc35608b28a" ns2:_="" ns3:_="">
    <xsd:import namespace="8d3b3e5f-5f90-4131-80fe-b7de63928b7a"/>
    <xsd:import namespace="3b68446b-f1db-48c8-9307-e6ae57110a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b3e5f-5f90-4131-80fe-b7de63928b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f82aa9eb-fc80-44cf-91ba-b2d9a649dd6b}" ma:internalName="TaxCatchAll" ma:showField="CatchAllData" ma:web="8d3b3e5f-5f90-4131-80fe-b7de63928b7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68446b-f1db-48c8-9307-e6ae57110a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283d8d4-59e5-4ce4-9a83-3f14d8695876"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9D1168-151C-4908-86A8-5641FDABFDBE}">
  <ds:schemaRefs>
    <ds:schemaRef ds:uri="http://schemas.microsoft.com/office/2006/documentManagement/types"/>
    <ds:schemaRef ds:uri="8d3b3e5f-5f90-4131-80fe-b7de63928b7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b68446b-f1db-48c8-9307-e6ae57110a6d"/>
    <ds:schemaRef ds:uri="http://www.w3.org/XML/1998/namespace"/>
    <ds:schemaRef ds:uri="http://purl.org/dc/dcmitype/"/>
  </ds:schemaRefs>
</ds:datastoreItem>
</file>

<file path=customXml/itemProps2.xml><?xml version="1.0" encoding="utf-8"?>
<ds:datastoreItem xmlns:ds="http://schemas.openxmlformats.org/officeDocument/2006/customXml" ds:itemID="{15DF3923-BF04-48E5-81CA-530F2B1ED63B}">
  <ds:schemaRefs>
    <ds:schemaRef ds:uri="http://schemas.microsoft.com/sharepoint/v3/contenttype/forms"/>
  </ds:schemaRefs>
</ds:datastoreItem>
</file>

<file path=customXml/itemProps3.xml><?xml version="1.0" encoding="utf-8"?>
<ds:datastoreItem xmlns:ds="http://schemas.openxmlformats.org/officeDocument/2006/customXml" ds:itemID="{643413CD-DBD2-47FD-9997-429C89542545}"/>
</file>

<file path=customXml/itemProps4.xml><?xml version="1.0" encoding="utf-8"?>
<ds:datastoreItem xmlns:ds="http://schemas.openxmlformats.org/officeDocument/2006/customXml" ds:itemID="{937AB571-6721-4407-A9C5-845E09D1B4F4}">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Iwade letter template2</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 Edit QuickLettertemplate</dc:title>
  <dc:creator>Administrator</dc:creator>
  <lastModifiedBy>Jo Dighton</lastModifiedBy>
  <revision>4</revision>
  <lastPrinted>2014-06-11T13:10:00.0000000Z</lastPrinted>
  <dcterms:created xsi:type="dcterms:W3CDTF">2022-09-14T15:13:00.0000000Z</dcterms:created>
  <dcterms:modified xsi:type="dcterms:W3CDTF">2023-07-03T11:19:14.2314825Z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0x010100C193D59FC86DF64CBF4CB17555C4DBDF</vt:lpwstr>
  </property>
  <property fmtid="{D5CDD505-2E9C-101B-9397-08002B2CF9AE}" pid="3" name="MediaServiceImageTags">
    <vt:lpwstr/>
  </property>
  <property fmtid="{D5CDD505-2E9C-101B-9397-08002B2CF9AE}" pid="4" name="_dlc_DocIdItemGuid">
    <vt:lpwstr>3e1e52eb-7484-4f62-920b-772da3866b68</vt:lpwstr>
  </property>
</Properties>
</file>