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46" w:rsidRPr="00A2259D" w:rsidRDefault="00A2259D" w:rsidP="00FB4446">
      <w:pPr>
        <w:pStyle w:val="NormalWeb"/>
        <w:spacing w:before="0" w:beforeAutospacing="0" w:line="270" w:lineRule="atLeast"/>
        <w:contextualSpacing/>
        <w:rPr>
          <w:rFonts w:ascii="Arial" w:hAnsi="Arial" w:cs="Arial"/>
          <w:b/>
        </w:rPr>
      </w:pPr>
      <w:r>
        <w:rPr>
          <w:rFonts w:ascii="Arial" w:hAnsi="Arial" w:cs="Arial"/>
          <w:b/>
        </w:rPr>
        <w:t>Cornwallis</w:t>
      </w:r>
      <w:r w:rsidR="0087722C" w:rsidRPr="00A2259D">
        <w:rPr>
          <w:rFonts w:ascii="Arial" w:hAnsi="Arial" w:cs="Arial"/>
          <w:b/>
        </w:rPr>
        <w:t xml:space="preserve"> Academy</w:t>
      </w:r>
      <w:r w:rsidR="00FB4446" w:rsidRPr="00A2259D">
        <w:rPr>
          <w:rFonts w:ascii="Arial" w:hAnsi="Arial" w:cs="Arial"/>
          <w:b/>
        </w:rPr>
        <w:br/>
      </w:r>
      <w:r w:rsidR="00EC7375" w:rsidRPr="00EC7375">
        <w:rPr>
          <w:rFonts w:ascii="Arial" w:hAnsi="Arial" w:cs="Arial"/>
          <w:b/>
        </w:rPr>
        <w:t xml:space="preserve">Lead Practitioner in </w:t>
      </w:r>
      <w:r w:rsidR="00363708">
        <w:rPr>
          <w:rFonts w:ascii="Arial" w:hAnsi="Arial" w:cs="Arial"/>
          <w:b/>
        </w:rPr>
        <w:t>Science</w:t>
      </w:r>
    </w:p>
    <w:p w:rsidR="00363708" w:rsidRPr="009D1702" w:rsidRDefault="00FB4446" w:rsidP="00FB4446">
      <w:pPr>
        <w:rPr>
          <w:rFonts w:asciiTheme="minorHAnsi" w:hAnsiTheme="minorHAnsi" w:cstheme="minorHAnsi"/>
          <w:sz w:val="24"/>
          <w:szCs w:val="24"/>
        </w:rPr>
      </w:pPr>
      <w:r w:rsidRPr="009D1702">
        <w:rPr>
          <w:rFonts w:asciiTheme="minorHAnsi" w:hAnsiTheme="minorHAnsi" w:cstheme="minorHAnsi"/>
          <w:sz w:val="24"/>
          <w:szCs w:val="24"/>
        </w:rPr>
        <w:t>Position: Permanent</w:t>
      </w:r>
      <w:r w:rsidRPr="009D1702">
        <w:rPr>
          <w:rFonts w:asciiTheme="minorHAnsi" w:hAnsiTheme="minorHAnsi" w:cstheme="minorHAnsi"/>
          <w:sz w:val="24"/>
          <w:szCs w:val="24"/>
        </w:rPr>
        <w:br/>
      </w:r>
      <w:r w:rsidR="006D3555" w:rsidRPr="009D1702">
        <w:rPr>
          <w:rFonts w:asciiTheme="minorHAnsi" w:hAnsiTheme="minorHAnsi" w:cstheme="minorHAnsi"/>
          <w:sz w:val="24"/>
          <w:szCs w:val="24"/>
        </w:rPr>
        <w:t>Grade: Leadership Pay Scale</w:t>
      </w:r>
    </w:p>
    <w:p w:rsidR="00FB4446" w:rsidRPr="009D1702" w:rsidRDefault="00A2259D" w:rsidP="00FB4446">
      <w:pPr>
        <w:rPr>
          <w:rFonts w:asciiTheme="minorHAnsi" w:hAnsiTheme="minorHAnsi" w:cstheme="minorHAnsi"/>
          <w:sz w:val="24"/>
          <w:szCs w:val="24"/>
        </w:rPr>
      </w:pPr>
      <w:r w:rsidRPr="009D1702">
        <w:rPr>
          <w:rFonts w:asciiTheme="minorHAnsi" w:hAnsiTheme="minorHAnsi" w:cstheme="minorHAnsi"/>
          <w:sz w:val="24"/>
          <w:szCs w:val="24"/>
        </w:rPr>
        <w:t xml:space="preserve">Start: </w:t>
      </w:r>
      <w:r w:rsidR="00363708" w:rsidRPr="009D1702">
        <w:rPr>
          <w:rFonts w:asciiTheme="minorHAnsi" w:hAnsiTheme="minorHAnsi" w:cstheme="minorHAnsi"/>
          <w:sz w:val="24"/>
          <w:szCs w:val="24"/>
        </w:rPr>
        <w:t>January 2023</w:t>
      </w:r>
    </w:p>
    <w:p w:rsidR="00FB4446" w:rsidRPr="009D1702" w:rsidRDefault="00FB4446" w:rsidP="00FB4446">
      <w:pPr>
        <w:rPr>
          <w:rFonts w:asciiTheme="minorHAnsi" w:hAnsiTheme="minorHAnsi" w:cstheme="minorHAnsi"/>
          <w:sz w:val="24"/>
          <w:szCs w:val="24"/>
        </w:rPr>
      </w:pPr>
    </w:p>
    <w:p w:rsidR="00A73980" w:rsidRPr="009D1702" w:rsidRDefault="00363708" w:rsidP="00EC7375">
      <w:pPr>
        <w:pStyle w:val="NormalWeb"/>
        <w:shd w:val="clear" w:color="auto" w:fill="FFFFFF"/>
        <w:rPr>
          <w:rFonts w:asciiTheme="minorHAnsi" w:hAnsiTheme="minorHAnsi" w:cstheme="minorHAnsi"/>
          <w:lang w:eastAsia="en-US"/>
        </w:rPr>
      </w:pPr>
      <w:r w:rsidRPr="009D1702">
        <w:rPr>
          <w:rFonts w:asciiTheme="minorHAnsi" w:hAnsiTheme="minorHAnsi" w:cstheme="minorHAnsi"/>
          <w:lang w:eastAsia="en-US"/>
        </w:rPr>
        <w:t xml:space="preserve">Cornwallis Academy are seeking to appoint a Lead Practitioner </w:t>
      </w:r>
      <w:r w:rsidR="00EC7375" w:rsidRPr="009D1702">
        <w:rPr>
          <w:rFonts w:asciiTheme="minorHAnsi" w:hAnsiTheme="minorHAnsi" w:cstheme="minorHAnsi"/>
          <w:lang w:eastAsia="en-US"/>
        </w:rPr>
        <w:t xml:space="preserve">in </w:t>
      </w:r>
      <w:r w:rsidRPr="009D1702">
        <w:rPr>
          <w:rFonts w:asciiTheme="minorHAnsi" w:hAnsiTheme="minorHAnsi" w:cstheme="minorHAnsi"/>
          <w:lang w:eastAsia="en-US"/>
        </w:rPr>
        <w:t>Science</w:t>
      </w:r>
      <w:r w:rsidR="00EC7375" w:rsidRPr="009D1702">
        <w:rPr>
          <w:rFonts w:asciiTheme="minorHAnsi" w:hAnsiTheme="minorHAnsi" w:cstheme="minorHAnsi"/>
          <w:lang w:eastAsia="en-US"/>
        </w:rPr>
        <w:t xml:space="preserve"> </w:t>
      </w:r>
      <w:r w:rsidRPr="009D1702">
        <w:rPr>
          <w:rFonts w:asciiTheme="minorHAnsi" w:hAnsiTheme="minorHAnsi" w:cstheme="minorHAnsi"/>
          <w:lang w:eastAsia="en-US"/>
        </w:rPr>
        <w:t xml:space="preserve">and warmly welcome applications from experienced teachers who are passionate about science and are dedicated to enabling students to make excellent progress. </w:t>
      </w:r>
      <w:r w:rsidR="00A73980" w:rsidRPr="009D1702">
        <w:rPr>
          <w:rFonts w:asciiTheme="minorHAnsi" w:hAnsiTheme="minorHAnsi" w:cstheme="minorHAnsi"/>
          <w:lang w:eastAsia="en-US"/>
        </w:rPr>
        <w:t xml:space="preserve">The successful candidate will work alongside the Director of Science to develop outstanding Teaching, Learning and Assessment in Science. The Lead Practitioner will also form part of a wider Teaching, Learning and Assessment team and Lead Practitioners across our Trust to support the development of Teaching and Learning across the academy and the Future Schools Trust. </w:t>
      </w:r>
      <w:r w:rsidR="00E37031">
        <w:rPr>
          <w:rFonts w:asciiTheme="minorHAnsi" w:hAnsiTheme="minorHAnsi" w:cstheme="minorHAnsi"/>
          <w:lang w:eastAsia="en-US"/>
        </w:rPr>
        <w:t xml:space="preserve"> The will also take on whole school responsibilities</w:t>
      </w:r>
    </w:p>
    <w:p w:rsidR="00EC7375" w:rsidRDefault="009D1702" w:rsidP="009D1702">
      <w:pPr>
        <w:pStyle w:val="NormalWeb"/>
        <w:shd w:val="clear" w:color="auto" w:fill="FFFFFF"/>
        <w:rPr>
          <w:rFonts w:asciiTheme="minorHAnsi" w:hAnsiTheme="minorHAnsi" w:cstheme="minorHAnsi"/>
          <w:lang w:eastAsia="en-US"/>
        </w:rPr>
      </w:pPr>
      <w:r w:rsidRPr="009D1702">
        <w:rPr>
          <w:rFonts w:asciiTheme="minorHAnsi" w:hAnsiTheme="minorHAnsi" w:cstheme="minorHAnsi"/>
          <w:lang w:eastAsia="en-US"/>
        </w:rPr>
        <w:t>Our highly successful Science Department regularly delivers school record breaking results and was awarded the Kent Science Department of the year award 2018/19. Our Science Department consists of a team of skilled and motivated teachers.</w:t>
      </w:r>
      <w:r w:rsidR="00BB3901">
        <w:rPr>
          <w:rFonts w:asciiTheme="minorHAnsi" w:hAnsiTheme="minorHAnsi" w:cstheme="minorHAnsi"/>
          <w:lang w:eastAsia="en-US"/>
        </w:rPr>
        <w:t xml:space="preserve"> </w:t>
      </w:r>
      <w:r w:rsidRPr="009D1702">
        <w:rPr>
          <w:rFonts w:asciiTheme="minorHAnsi" w:hAnsiTheme="minorHAnsi" w:cstheme="minorHAnsi"/>
          <w:lang w:eastAsia="en-US"/>
        </w:rPr>
        <w:t>You will be joining a modern, well-resourced and popular department with a relentless focus on raising achievement. At present</w:t>
      </w:r>
      <w:r w:rsidR="00E37031">
        <w:rPr>
          <w:rFonts w:asciiTheme="minorHAnsi" w:hAnsiTheme="minorHAnsi" w:cstheme="minorHAnsi"/>
          <w:lang w:eastAsia="en-US"/>
        </w:rPr>
        <w:t>,</w:t>
      </w:r>
      <w:r w:rsidRPr="009D1702">
        <w:rPr>
          <w:rFonts w:asciiTheme="minorHAnsi" w:hAnsiTheme="minorHAnsi" w:cstheme="minorHAnsi"/>
          <w:lang w:eastAsia="en-US"/>
        </w:rPr>
        <w:t xml:space="preserve"> the </w:t>
      </w:r>
      <w:r w:rsidR="00E37031">
        <w:rPr>
          <w:rFonts w:asciiTheme="minorHAnsi" w:hAnsiTheme="minorHAnsi" w:cstheme="minorHAnsi"/>
          <w:lang w:eastAsia="en-US"/>
        </w:rPr>
        <w:t>d</w:t>
      </w:r>
      <w:r w:rsidRPr="009D1702">
        <w:rPr>
          <w:rFonts w:asciiTheme="minorHAnsi" w:hAnsiTheme="minorHAnsi" w:cstheme="minorHAnsi"/>
          <w:lang w:eastAsia="en-US"/>
        </w:rPr>
        <w:t>epartment teaches a full suite of Science subjects.  At Key Stage 4, AQA Triple Science is taught alongside AQA Trilogy combined science. At Key Stage 3 we offer a bespoke curriculum based on the AQA KS3 Science syllabus. At key stage 5 we offer A-levels in Biology, Chemistry and Physics alongside a Level 3 BTEC Extended Certificate in Applied Science.</w:t>
      </w:r>
      <w:r w:rsidR="00EC7375" w:rsidRPr="009D1702">
        <w:rPr>
          <w:rFonts w:asciiTheme="minorHAnsi" w:hAnsiTheme="minorHAnsi" w:cstheme="minorHAnsi"/>
          <w:lang w:eastAsia="en-US"/>
        </w:rPr>
        <w:t xml:space="preserve"> </w:t>
      </w:r>
    </w:p>
    <w:p w:rsidR="00BB3901" w:rsidRPr="009D1702" w:rsidRDefault="00BB3901" w:rsidP="009D1702">
      <w:pPr>
        <w:pStyle w:val="NormalWeb"/>
        <w:shd w:val="clear" w:color="auto" w:fill="FFFFFF"/>
        <w:rPr>
          <w:rFonts w:asciiTheme="minorHAnsi" w:hAnsiTheme="minorHAnsi" w:cstheme="minorHAnsi"/>
          <w:lang w:eastAsia="en-US"/>
        </w:rPr>
      </w:pPr>
      <w:r>
        <w:rPr>
          <w:rFonts w:asciiTheme="minorHAnsi" w:hAnsiTheme="minorHAnsi" w:cstheme="minorHAnsi"/>
          <w:lang w:eastAsia="en-US"/>
        </w:rPr>
        <w:t xml:space="preserve">The successful candidate will have a proven track record of outstanding teaching and will be able to evidence they currently are, or are working towards meeting the responsibilities of the Lead Practitioner listed below. A recognised Lead Practitioner accreditation would be desirable.  </w:t>
      </w:r>
    </w:p>
    <w:p w:rsidR="009D1702" w:rsidRDefault="009D1702" w:rsidP="009D1702">
      <w:pPr>
        <w:shd w:val="clear" w:color="auto" w:fill="FFFFFF"/>
        <w:spacing w:after="450"/>
        <w:rPr>
          <w:rFonts w:asciiTheme="minorHAnsi" w:hAnsiTheme="minorHAnsi" w:cstheme="minorHAnsi"/>
          <w:b/>
          <w:sz w:val="24"/>
          <w:szCs w:val="24"/>
        </w:rPr>
      </w:pPr>
      <w:r w:rsidRPr="009D1702">
        <w:rPr>
          <w:rFonts w:asciiTheme="minorHAnsi" w:hAnsiTheme="minorHAnsi" w:cstheme="minorHAnsi"/>
          <w:b/>
          <w:sz w:val="24"/>
          <w:szCs w:val="24"/>
        </w:rPr>
        <w:t xml:space="preserve">Lead Practitioner </w:t>
      </w:r>
      <w:r w:rsidR="00184508">
        <w:rPr>
          <w:rFonts w:asciiTheme="minorHAnsi" w:hAnsiTheme="minorHAnsi" w:cstheme="minorHAnsi"/>
          <w:b/>
          <w:sz w:val="24"/>
          <w:szCs w:val="24"/>
        </w:rPr>
        <w:t>Responsibilities</w:t>
      </w:r>
      <w:r w:rsidRPr="009D1702">
        <w:rPr>
          <w:rFonts w:asciiTheme="minorHAnsi" w:hAnsiTheme="minorHAnsi" w:cstheme="minorHAnsi"/>
          <w:b/>
          <w:sz w:val="24"/>
          <w:szCs w:val="24"/>
        </w:rPr>
        <w:t>:</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Quality Assure teaching, learning, assessment and school improvement in Science and</w:t>
      </w:r>
      <w:r>
        <w:rPr>
          <w:rFonts w:asciiTheme="minorHAnsi" w:hAnsiTheme="minorHAnsi" w:cstheme="minorHAnsi"/>
          <w:sz w:val="24"/>
          <w:szCs w:val="24"/>
        </w:rPr>
        <w:t xml:space="preserve"> </w:t>
      </w:r>
      <w:r w:rsidRPr="009D1702">
        <w:rPr>
          <w:rFonts w:asciiTheme="minorHAnsi" w:hAnsiTheme="minorHAnsi" w:cstheme="minorHAnsi"/>
          <w:sz w:val="24"/>
          <w:szCs w:val="24"/>
        </w:rPr>
        <w:t>across the school. Meet regularly with line manager to provide regular feedback on QA</w:t>
      </w:r>
      <w:r>
        <w:rPr>
          <w:rFonts w:asciiTheme="minorHAnsi" w:hAnsiTheme="minorHAnsi" w:cstheme="minorHAnsi"/>
          <w:sz w:val="24"/>
          <w:szCs w:val="24"/>
        </w:rPr>
        <w:t xml:space="preserve"> </w:t>
      </w:r>
      <w:r w:rsidRPr="009D1702">
        <w:rPr>
          <w:rFonts w:asciiTheme="minorHAnsi" w:hAnsiTheme="minorHAnsi" w:cstheme="minorHAnsi"/>
          <w:sz w:val="24"/>
          <w:szCs w:val="24"/>
        </w:rPr>
        <w:t>work and help determine departmental and whole school priorities.</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Contribute to the CPD for Science and the whole school. Support the member of staff</w:t>
      </w:r>
      <w:r>
        <w:rPr>
          <w:rFonts w:asciiTheme="minorHAnsi" w:hAnsiTheme="minorHAnsi" w:cstheme="minorHAnsi"/>
          <w:sz w:val="24"/>
          <w:szCs w:val="24"/>
        </w:rPr>
        <w:t xml:space="preserve"> </w:t>
      </w:r>
      <w:r w:rsidRPr="009D1702">
        <w:rPr>
          <w:rFonts w:asciiTheme="minorHAnsi" w:hAnsiTheme="minorHAnsi" w:cstheme="minorHAnsi"/>
          <w:sz w:val="24"/>
          <w:szCs w:val="24"/>
        </w:rPr>
        <w:t>responsible for the induction of</w:t>
      </w:r>
      <w:r w:rsidR="00E37031">
        <w:rPr>
          <w:rFonts w:asciiTheme="minorHAnsi" w:hAnsiTheme="minorHAnsi" w:cstheme="minorHAnsi"/>
          <w:sz w:val="24"/>
          <w:szCs w:val="24"/>
        </w:rPr>
        <w:t xml:space="preserve"> EC</w:t>
      </w:r>
      <w:r w:rsidRPr="009D1702">
        <w:rPr>
          <w:rFonts w:asciiTheme="minorHAnsi" w:hAnsiTheme="minorHAnsi" w:cstheme="minorHAnsi"/>
          <w:sz w:val="24"/>
          <w:szCs w:val="24"/>
        </w:rPr>
        <w:t>Ts and trainee teachers, non-specialists and those</w:t>
      </w:r>
      <w:r>
        <w:rPr>
          <w:rFonts w:asciiTheme="minorHAnsi" w:hAnsiTheme="minorHAnsi" w:cstheme="minorHAnsi"/>
          <w:sz w:val="24"/>
          <w:szCs w:val="24"/>
        </w:rPr>
        <w:t xml:space="preserve"> </w:t>
      </w:r>
      <w:r w:rsidRPr="009D1702">
        <w:rPr>
          <w:rFonts w:asciiTheme="minorHAnsi" w:hAnsiTheme="minorHAnsi" w:cstheme="minorHAnsi"/>
          <w:sz w:val="24"/>
          <w:szCs w:val="24"/>
        </w:rPr>
        <w:t>new to the department.</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To help develop and contribute towards high-quality materials for teaching in Science</w:t>
      </w:r>
      <w:r>
        <w:rPr>
          <w:rFonts w:asciiTheme="minorHAnsi" w:hAnsiTheme="minorHAnsi" w:cstheme="minorHAnsi"/>
          <w:sz w:val="24"/>
          <w:szCs w:val="24"/>
        </w:rPr>
        <w:t xml:space="preserve"> </w:t>
      </w:r>
      <w:r w:rsidRPr="009D1702">
        <w:rPr>
          <w:rFonts w:asciiTheme="minorHAnsi" w:hAnsiTheme="minorHAnsi" w:cstheme="minorHAnsi"/>
          <w:sz w:val="24"/>
          <w:szCs w:val="24"/>
        </w:rPr>
        <w:t>which offer exemplar material to other teachers within the department.</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Use tracking data to support the HOD when determining the deployment of resources</w:t>
      </w:r>
      <w:r>
        <w:rPr>
          <w:rFonts w:asciiTheme="minorHAnsi" w:hAnsiTheme="minorHAnsi" w:cstheme="minorHAnsi"/>
          <w:sz w:val="24"/>
          <w:szCs w:val="24"/>
        </w:rPr>
        <w:t xml:space="preserve"> </w:t>
      </w:r>
      <w:r w:rsidRPr="009D1702">
        <w:rPr>
          <w:rFonts w:asciiTheme="minorHAnsi" w:hAnsiTheme="minorHAnsi" w:cstheme="minorHAnsi"/>
          <w:sz w:val="24"/>
          <w:szCs w:val="24"/>
        </w:rPr>
        <w:t>for targeted intervention and strategies</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Liaise with partner primary schools and initiate, lead and evaluate subject-specific</w:t>
      </w:r>
      <w:r>
        <w:rPr>
          <w:rFonts w:asciiTheme="minorHAnsi" w:hAnsiTheme="minorHAnsi" w:cstheme="minorHAnsi"/>
          <w:sz w:val="24"/>
          <w:szCs w:val="24"/>
        </w:rPr>
        <w:t xml:space="preserve"> </w:t>
      </w:r>
      <w:r w:rsidRPr="009D1702">
        <w:rPr>
          <w:rFonts w:asciiTheme="minorHAnsi" w:hAnsiTheme="minorHAnsi" w:cstheme="minorHAnsi"/>
          <w:sz w:val="24"/>
          <w:szCs w:val="24"/>
        </w:rPr>
        <w:t>improvement work to ensure effective transition from Y6 to Y7.</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Pr>
          <w:rFonts w:asciiTheme="minorHAnsi" w:hAnsiTheme="minorHAnsi" w:cstheme="minorHAnsi"/>
          <w:sz w:val="24"/>
          <w:szCs w:val="24"/>
        </w:rPr>
        <w:t>Co-ordinate our highly successful outreach programmes and open-events</w:t>
      </w:r>
    </w:p>
    <w:p w:rsidR="009D1702" w:rsidRDefault="009D1702" w:rsidP="009D1702">
      <w:pPr>
        <w:pStyle w:val="ListParagraph"/>
        <w:numPr>
          <w:ilvl w:val="0"/>
          <w:numId w:val="5"/>
        </w:numPr>
        <w:shd w:val="clear" w:color="auto" w:fill="FFFFFF"/>
        <w:spacing w:after="450"/>
        <w:rPr>
          <w:rFonts w:asciiTheme="minorHAnsi" w:hAnsiTheme="minorHAnsi" w:cstheme="minorHAnsi"/>
          <w:sz w:val="24"/>
          <w:szCs w:val="24"/>
        </w:rPr>
      </w:pPr>
      <w:r w:rsidRPr="009D1702">
        <w:rPr>
          <w:rFonts w:asciiTheme="minorHAnsi" w:hAnsiTheme="minorHAnsi" w:cstheme="minorHAnsi"/>
          <w:sz w:val="24"/>
          <w:szCs w:val="24"/>
        </w:rPr>
        <w:t xml:space="preserve">To take a lead role within the school </w:t>
      </w:r>
    </w:p>
    <w:p w:rsidR="00BB3901" w:rsidRDefault="00BB3901" w:rsidP="00184508">
      <w:pPr>
        <w:pStyle w:val="ListParagraph"/>
        <w:shd w:val="clear" w:color="auto" w:fill="FFFFFF"/>
        <w:spacing w:after="450"/>
        <w:ind w:left="0"/>
        <w:rPr>
          <w:rFonts w:asciiTheme="minorHAnsi" w:eastAsia="Times New Roman" w:hAnsiTheme="minorHAnsi" w:cstheme="minorHAnsi"/>
          <w:b/>
          <w:bCs/>
          <w:color w:val="272626"/>
          <w:sz w:val="24"/>
          <w:szCs w:val="24"/>
        </w:rPr>
      </w:pPr>
    </w:p>
    <w:p w:rsidR="009D1702" w:rsidRPr="00184508" w:rsidRDefault="009D1702" w:rsidP="00184508">
      <w:pPr>
        <w:pStyle w:val="ListParagraph"/>
        <w:shd w:val="clear" w:color="auto" w:fill="FFFFFF"/>
        <w:spacing w:after="450"/>
        <w:ind w:left="0"/>
        <w:rPr>
          <w:rFonts w:asciiTheme="minorHAnsi" w:hAnsiTheme="minorHAnsi" w:cstheme="minorHAnsi"/>
          <w:sz w:val="24"/>
          <w:szCs w:val="24"/>
        </w:rPr>
      </w:pPr>
      <w:r w:rsidRPr="00184508">
        <w:rPr>
          <w:rFonts w:asciiTheme="minorHAnsi" w:eastAsia="Times New Roman" w:hAnsiTheme="minorHAnsi" w:cstheme="minorHAnsi"/>
          <w:b/>
          <w:bCs/>
          <w:color w:val="272626"/>
          <w:sz w:val="24"/>
          <w:szCs w:val="24"/>
        </w:rPr>
        <w:t>We will offer you:</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A vibrant and exciting place to work</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A friendly and supportive environment</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An excellent CPD programme, with opportunities for action research and nationally accredited qualifications </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The support of a Trust that currently encompasses two secondary schools, one primary school, and one nursery for children aged 3 months to 4 years</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A well-resourced department with schemes of work and resources available.</w:t>
      </w:r>
    </w:p>
    <w:p w:rsidR="009D1702" w:rsidRPr="009D1702" w:rsidRDefault="009D1702" w:rsidP="009D1702">
      <w:pPr>
        <w:numPr>
          <w:ilvl w:val="0"/>
          <w:numId w:val="4"/>
        </w:numPr>
        <w:shd w:val="clear" w:color="auto" w:fill="FFFFFF"/>
        <w:ind w:left="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An opportunity to join various schemes such as the Benenden corporate healthcare scheme</w:t>
      </w:r>
    </w:p>
    <w:p w:rsidR="009D1702" w:rsidRPr="009D1702" w:rsidRDefault="009D1702" w:rsidP="009D1702">
      <w:pPr>
        <w:shd w:val="clear" w:color="auto" w:fill="FFFFFF"/>
        <w:spacing w:after="450"/>
        <w:rPr>
          <w:rFonts w:asciiTheme="minorHAnsi" w:eastAsia="Times New Roman" w:hAnsiTheme="minorHAnsi" w:cstheme="minorHAnsi"/>
          <w:color w:val="272626"/>
          <w:sz w:val="24"/>
          <w:szCs w:val="24"/>
        </w:rPr>
      </w:pPr>
    </w:p>
    <w:p w:rsidR="009D1702" w:rsidRPr="009D1702" w:rsidRDefault="009D1702" w:rsidP="009D1702">
      <w:pPr>
        <w:shd w:val="clear" w:color="auto" w:fill="FFFFFF"/>
        <w:spacing w:after="45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If you would like to take a look around our fantastic facilities and meet the staff that you could be working alongside, please email officecornwallis@futureschoolstrust.com and arrange a visit.</w:t>
      </w:r>
    </w:p>
    <w:p w:rsidR="009D1702" w:rsidRPr="009D1702" w:rsidRDefault="009D1702" w:rsidP="009D1702">
      <w:pPr>
        <w:shd w:val="clear" w:color="auto" w:fill="FFFFFF"/>
        <w:spacing w:after="45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Only applications submitted by the school application process will be considered, we are unable to accept CVs.</w:t>
      </w:r>
    </w:p>
    <w:p w:rsidR="009D1702" w:rsidRPr="009D1702" w:rsidRDefault="009D1702" w:rsidP="009D1702">
      <w:pPr>
        <w:shd w:val="clear" w:color="auto" w:fill="FFFFFF"/>
        <w:spacing w:after="450"/>
        <w:rPr>
          <w:rFonts w:asciiTheme="minorHAnsi" w:eastAsia="Times New Roman" w:hAnsiTheme="minorHAnsi" w:cstheme="minorHAnsi"/>
          <w:color w:val="272626"/>
          <w:sz w:val="24"/>
          <w:szCs w:val="24"/>
        </w:rPr>
      </w:pPr>
      <w:r w:rsidRPr="009D1702">
        <w:rPr>
          <w:rFonts w:asciiTheme="minorHAnsi" w:eastAsia="Times New Roman" w:hAnsiTheme="minorHAnsi" w:cstheme="minorHAnsi"/>
          <w:color w:val="272626"/>
          <w:sz w:val="24"/>
          <w:szCs w:val="24"/>
        </w:rPr>
        <w:t>Future Schools Trust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rsidR="00B53FD1" w:rsidRDefault="00B53FD1"/>
    <w:sectPr w:rsidR="00B53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B7912"/>
    <w:multiLevelType w:val="multilevel"/>
    <w:tmpl w:val="11F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20C9"/>
    <w:multiLevelType w:val="hybridMultilevel"/>
    <w:tmpl w:val="CE60D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42338B"/>
    <w:multiLevelType w:val="hybridMultilevel"/>
    <w:tmpl w:val="857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76E71"/>
    <w:multiLevelType w:val="multilevel"/>
    <w:tmpl w:val="56EE6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CD1ED5"/>
    <w:multiLevelType w:val="hybridMultilevel"/>
    <w:tmpl w:val="34BA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D1"/>
    <w:rsid w:val="000A71FA"/>
    <w:rsid w:val="000C1342"/>
    <w:rsid w:val="000F70AC"/>
    <w:rsid w:val="00184508"/>
    <w:rsid w:val="001B1A12"/>
    <w:rsid w:val="002A22AA"/>
    <w:rsid w:val="00332A5A"/>
    <w:rsid w:val="00363708"/>
    <w:rsid w:val="004015D8"/>
    <w:rsid w:val="00424D42"/>
    <w:rsid w:val="0042791A"/>
    <w:rsid w:val="00473B11"/>
    <w:rsid w:val="004D589D"/>
    <w:rsid w:val="00502D1D"/>
    <w:rsid w:val="005859E4"/>
    <w:rsid w:val="005D5D46"/>
    <w:rsid w:val="006B7940"/>
    <w:rsid w:val="006D3555"/>
    <w:rsid w:val="007564C2"/>
    <w:rsid w:val="00792D12"/>
    <w:rsid w:val="007A45E1"/>
    <w:rsid w:val="0087722C"/>
    <w:rsid w:val="008F2E2D"/>
    <w:rsid w:val="00975AC1"/>
    <w:rsid w:val="0099550B"/>
    <w:rsid w:val="009C3C03"/>
    <w:rsid w:val="009D1702"/>
    <w:rsid w:val="00A2259D"/>
    <w:rsid w:val="00A73980"/>
    <w:rsid w:val="00AF4A59"/>
    <w:rsid w:val="00B030FB"/>
    <w:rsid w:val="00B130AE"/>
    <w:rsid w:val="00B35CFF"/>
    <w:rsid w:val="00B53FD1"/>
    <w:rsid w:val="00BB3901"/>
    <w:rsid w:val="00BE199E"/>
    <w:rsid w:val="00D05AE4"/>
    <w:rsid w:val="00D64A41"/>
    <w:rsid w:val="00E37031"/>
    <w:rsid w:val="00EC7375"/>
    <w:rsid w:val="00F80C1E"/>
    <w:rsid w:val="00FB44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949E"/>
  <w15:docId w15:val="{5199AE21-ABA6-48EB-88EE-B39238B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FD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3FD1"/>
    <w:rPr>
      <w:i/>
      <w:iCs/>
    </w:rPr>
  </w:style>
  <w:style w:type="paragraph" w:styleId="NormalWeb">
    <w:name w:val="Normal (Web)"/>
    <w:basedOn w:val="Normal"/>
    <w:uiPriority w:val="99"/>
    <w:unhideWhenUsed/>
    <w:rsid w:val="0087722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722C"/>
    <w:rPr>
      <w:color w:val="0000FF"/>
      <w:u w:val="single"/>
    </w:rPr>
  </w:style>
  <w:style w:type="paragraph" w:styleId="ListParagraph">
    <w:name w:val="List Paragraph"/>
    <w:basedOn w:val="Normal"/>
    <w:uiPriority w:val="34"/>
    <w:qFormat/>
    <w:rsid w:val="009D1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5142">
      <w:bodyDiv w:val="1"/>
      <w:marLeft w:val="0"/>
      <w:marRight w:val="0"/>
      <w:marTop w:val="0"/>
      <w:marBottom w:val="0"/>
      <w:divBdr>
        <w:top w:val="none" w:sz="0" w:space="0" w:color="auto"/>
        <w:left w:val="none" w:sz="0" w:space="0" w:color="auto"/>
        <w:bottom w:val="none" w:sz="0" w:space="0" w:color="auto"/>
        <w:right w:val="none" w:sz="0" w:space="0" w:color="auto"/>
      </w:divBdr>
    </w:div>
    <w:div w:id="1683193316">
      <w:bodyDiv w:val="1"/>
      <w:marLeft w:val="0"/>
      <w:marRight w:val="0"/>
      <w:marTop w:val="0"/>
      <w:marBottom w:val="0"/>
      <w:divBdr>
        <w:top w:val="none" w:sz="0" w:space="0" w:color="auto"/>
        <w:left w:val="none" w:sz="0" w:space="0" w:color="auto"/>
        <w:bottom w:val="none" w:sz="0" w:space="0" w:color="auto"/>
        <w:right w:val="none" w:sz="0" w:space="0" w:color="auto"/>
      </w:divBdr>
    </w:div>
    <w:div w:id="20334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CFA2E3686CD4EA47608F96BFAB5E2" ma:contentTypeVersion="14" ma:contentTypeDescription="Create a new document." ma:contentTypeScope="" ma:versionID="de7ddc8ad9d6c8e619fd1feded25b819">
  <xsd:schema xmlns:xsd="http://www.w3.org/2001/XMLSchema" xmlns:xs="http://www.w3.org/2001/XMLSchema" xmlns:p="http://schemas.microsoft.com/office/2006/metadata/properties" xmlns:ns3="6835114a-6e62-4308-93ba-34343a509500" xmlns:ns4="8a942510-9a26-4bfb-8569-63fe846a5008" targetNamespace="http://schemas.microsoft.com/office/2006/metadata/properties" ma:root="true" ma:fieldsID="cd56e4de32ee73543891677dd9d123aa" ns3:_="" ns4:_="">
    <xsd:import namespace="6835114a-6e62-4308-93ba-34343a509500"/>
    <xsd:import namespace="8a942510-9a26-4bfb-8569-63fe846a500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5114a-6e62-4308-93ba-34343a5095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42510-9a26-4bfb-8569-63fe846a50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0397-2206-4B5C-8CD8-864E647E9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5A4E7-C53F-4F49-9FA6-40F4B38E2F90}">
  <ds:schemaRefs>
    <ds:schemaRef ds:uri="http://schemas.microsoft.com/sharepoint/v3/contenttype/forms"/>
  </ds:schemaRefs>
</ds:datastoreItem>
</file>

<file path=customXml/itemProps3.xml><?xml version="1.0" encoding="utf-8"?>
<ds:datastoreItem xmlns:ds="http://schemas.openxmlformats.org/officeDocument/2006/customXml" ds:itemID="{01F3F472-9B54-4551-ADE7-88C44A99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5114a-6e62-4308-93ba-34343a509500"/>
    <ds:schemaRef ds:uri="8a942510-9a26-4bfb-8569-63fe846a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Terry</dc:creator>
  <cp:lastModifiedBy>Anthony Cherry</cp:lastModifiedBy>
  <cp:revision>3</cp:revision>
  <dcterms:created xsi:type="dcterms:W3CDTF">2022-09-29T17:29:00Z</dcterms:created>
  <dcterms:modified xsi:type="dcterms:W3CDTF">2022-09-29T17:34:00Z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0x010100949CFA2E3686CD4EA47608F96BFAB5E2</vt:lpwstr>
  </property>
</Properties>
</file>