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219200" cy="1095375"/>
            <wp:effectExtent b="0" l="0" r="0" t="0"/>
            <wp:docPr descr="A logo for towers school&#10;&#10;Description automatically generated with low confidence" id="219" name="image1.jpg"/>
            <a:graphic>
              <a:graphicData uri="http://schemas.openxmlformats.org/drawingml/2006/picture">
                <pic:pic>
                  <pic:nvPicPr>
                    <pic:cNvPr descr="A logo for towers school&#10;&#10;Description automatically generated with low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579120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Job Description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579120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rPr/>
      </w:pPr>
      <w:r w:rsidDel="00000000" w:rsidR="00000000" w:rsidRPr="00000000">
        <w:rPr>
          <w:b w:val="1"/>
          <w:rtl w:val="0"/>
        </w:rPr>
        <w:t xml:space="preserve">JOB TITLE:</w:t>
      </w:r>
      <w:r w:rsidDel="00000000" w:rsidR="00000000" w:rsidRPr="00000000">
        <w:rPr>
          <w:rtl w:val="0"/>
        </w:rPr>
        <w:tab/>
        <w:tab/>
        <w:t xml:space="preserve">Assistant Principal for Personal Development and Whole School Culture</w:t>
        <w:tab/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REPORTING TO:  </w:t>
        <w:tab/>
      </w:r>
      <w:r w:rsidDel="00000000" w:rsidR="00000000" w:rsidRPr="00000000">
        <w:rPr>
          <w:rtl w:val="0"/>
        </w:rPr>
        <w:t xml:space="preserve">Principal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SALARY:</w:t>
        <w:tab/>
        <w:tab/>
      </w:r>
      <w:r w:rsidDel="00000000" w:rsidR="00000000" w:rsidRPr="00000000">
        <w:rPr>
          <w:rtl w:val="0"/>
        </w:rPr>
        <w:t xml:space="preserve">L14 - L18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CORE PURPOSE: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color w:val="000000"/>
          <w:rtl w:val="0"/>
        </w:rPr>
        <w:t xml:space="preserve">To support our students to live our values of being aspirational, respectful and one community, building belonging so that students understand why we do things ‘The Towers Way’.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 take the strategic lead along with the rest of the SLT in developing the school in line with the School’s Mission Statement.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DUTIES AND RESPONSIBILITIES OF THE ROLE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work as part of our whole school process for supporting student behaviour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Alongside the AP Behaviour, to lead the Heads of Year, supporting them to build their year group culture and ‘brand’.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develop the programme and curriculum sequence for Personal Development, liaising with the Co-curriculum coordinator, the Year teams, the Sixth Form team and other staff as necessary.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support the Year teams to ‘go upstream’, building effective learner habits and whole school norms, positively influencing school culture and behaviour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develop our whole school process of learner rewards and recognition, including the rewarding of LEARN and the introduction of Character Cards.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build culture through our whole school spaces/ environment.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quality assure the delivery of Personal Development throughout the school, including through PD sessions, Lead Lessons and Development Days.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develop student led leadership opportunities throughout the school.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support parents and the wider school community to engage positively with Towers through events, communication and our wider engagement.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line manage the delivery of CEIAG to aid transition through Key Stages 3, 4 and 5.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work with SLT to ensure staff consistently implement the behaviour policy, with fairness , positivity and respect, building relationships and leading to high expectations for all.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work effectively with students who find it more difficult to meet our high expectations, along with their parents to drive personal success.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develop a whole school culture where students are ‘Proud to be Towers’.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oversee the Co-curriculum coordination ensuring a wide range of extra curriculum and educational visits which are well considered and well attended, including by vulnerable groups.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lead the process of KS2 to KS3 transition, ensuring our new cohort understand and buy in to ‘The Towers Way’, building belonging right from the start.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further develop the ‘Proud to be Towers’ events as part of our school calendar.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Senior Leaders have the responsibility to: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Uphold the vision and values of the school.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Undertake duties and responsibilities as required, for example, supporting whole school centralised systems.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lead on aspects of school self-evaluation as relevant to the role.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contribute to the creation and implementation of the School Improvement Plan and take responsibility for leading key aspects of it.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effective line management of staff as necessary, providing appropriate support, challenge and accountability.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that all stakeholders including the Principal, other members of SLT and Trustees are informed of evaluation and impact of the role.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 to continual improvement as a teacher and leader.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work to the Core Principles of Leadership at Towers: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Culture: we create the community, the culture and make the weather for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Communication: we over communicate with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Honesty: we believe in honesty with others and ourselves; we challenge in private and support in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Consistency: we always follow up, always follow through and always hold the line; we positively challenge our community to meet our high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Reliability: we do what we say we will do, we are available for staff and always run towards the noise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Celebration: we look for the bright spots and celebrate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Strategy: we think and plan strategically, looking at the bigger picture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359F"/>
  </w:style>
  <w:style w:type="paragraph" w:styleId="Heading2">
    <w:name w:val="heading 2"/>
    <w:basedOn w:val="Normal"/>
    <w:next w:val="Normal"/>
    <w:link w:val="Heading2Char"/>
    <w:qFormat w:val="1"/>
    <w:rsid w:val="00A1359F"/>
    <w:pPr>
      <w:keepNext w:val="1"/>
      <w:spacing w:after="0" w:line="240" w:lineRule="auto"/>
      <w:outlineLvl w:val="1"/>
    </w:pPr>
    <w:rPr>
      <w:rFonts w:ascii="Arial" w:cs="Times New Roman" w:eastAsia="Times New Roman" w:hAnsi="Arial"/>
      <w:b w:val="1"/>
      <w:sz w:val="24"/>
      <w:szCs w:val="20"/>
    </w:rPr>
  </w:style>
  <w:style w:type="paragraph" w:styleId="Heading4">
    <w:name w:val="heading 4"/>
    <w:basedOn w:val="Normal"/>
    <w:next w:val="Normal"/>
    <w:link w:val="Heading4Char"/>
    <w:qFormat w:val="1"/>
    <w:rsid w:val="00A1359F"/>
    <w:pPr>
      <w:keepNext w:val="1"/>
      <w:spacing w:after="0" w:line="240" w:lineRule="auto"/>
      <w:outlineLvl w:val="3"/>
    </w:pPr>
    <w:rPr>
      <w:rFonts w:ascii="Arial" w:cs="Arial" w:eastAsia="Times New Roman" w:hAnsi="Arial"/>
      <w:b w:val="1"/>
      <w:bCs w:val="1"/>
      <w:sz w:val="20"/>
      <w:szCs w:val="24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rsid w:val="00A1359F"/>
    <w:rPr>
      <w:rFonts w:ascii="Arial" w:cs="Times New Roman" w:eastAsia="Times New Roman" w:hAnsi="Arial"/>
      <w:b w:val="1"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A1359F"/>
    <w:rPr>
      <w:rFonts w:ascii="Arial" w:cs="Arial" w:eastAsia="Times New Roman" w:hAnsi="Arial"/>
      <w:b w:val="1"/>
      <w:bCs w:val="1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qFormat w:val="1"/>
    <w:rsid w:val="00A1359F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1359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Pdz1PTetMuggBMu43LEEL5n0Q==">CgMxLjA4AHIhMWZ1bU91eDZpY29adW9JN1ZuamVyN0E4SVN4a3g4aFVz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2023-05-24T12:52:00Z</dcterms:created>
  <dc:creator>Natalie Freeland</dc:creator>
</cp:coreProperties>
</file>