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7BB2" w14:textId="77777777" w:rsidR="00EE144A" w:rsidRPr="00911097" w:rsidRDefault="00EE144A" w:rsidP="00EE144A">
      <w:pPr>
        <w:jc w:val="center"/>
        <w:rPr>
          <w:rFonts w:asciiTheme="minorHAnsi" w:hAnsiTheme="minorHAnsi" w:cstheme="minorHAnsi"/>
          <w:b/>
          <w:sz w:val="22"/>
          <w:lang w:val="en-US"/>
        </w:rPr>
      </w:pPr>
      <w:r w:rsidRPr="00911097">
        <w:rPr>
          <w:rFonts w:asciiTheme="minorHAnsi" w:hAnsiTheme="minorHAnsi" w:cstheme="minorHAnsi"/>
          <w:b/>
          <w:sz w:val="22"/>
          <w:lang w:val="en-US"/>
        </w:rPr>
        <w:t>JOB DESCRIPTION</w:t>
      </w:r>
    </w:p>
    <w:p w14:paraId="78901E6C" w14:textId="77777777" w:rsidR="00EE144A" w:rsidRPr="00911097" w:rsidRDefault="00EE144A" w:rsidP="00EE144A">
      <w:pPr>
        <w:rPr>
          <w:rFonts w:asciiTheme="minorHAnsi" w:hAnsiTheme="minorHAnsi" w:cstheme="minorHAnsi"/>
          <w:b/>
          <w:bCs/>
          <w:sz w:val="22"/>
          <w:szCs w:val="24"/>
        </w:rPr>
      </w:pPr>
      <w:r w:rsidRPr="00911097">
        <w:rPr>
          <w:rFonts w:asciiTheme="minorHAnsi" w:hAnsiTheme="minorHAnsi" w:cstheme="minorHAnsi"/>
          <w:b/>
          <w:bCs/>
          <w:sz w:val="22"/>
          <w:szCs w:val="24"/>
        </w:rPr>
        <w:tab/>
      </w:r>
    </w:p>
    <w:p w14:paraId="4BEC0F5E" w14:textId="5BCD3E3F" w:rsidR="00EE144A" w:rsidRPr="00911097" w:rsidRDefault="00EE144A" w:rsidP="00EE144A">
      <w:pPr>
        <w:autoSpaceDE w:val="0"/>
        <w:autoSpaceDN w:val="0"/>
        <w:adjustRightInd w:val="0"/>
        <w:spacing w:after="160"/>
        <w:jc w:val="both"/>
        <w:rPr>
          <w:rFonts w:asciiTheme="minorHAnsi" w:hAnsiTheme="minorHAnsi" w:cstheme="minorHAnsi"/>
          <w:color w:val="000000"/>
          <w:sz w:val="22"/>
          <w:szCs w:val="22"/>
          <w:lang w:eastAsia="en-GB"/>
        </w:rPr>
      </w:pPr>
      <w:r w:rsidRPr="00911097">
        <w:rPr>
          <w:rFonts w:asciiTheme="minorHAnsi" w:hAnsiTheme="minorHAnsi" w:cstheme="minorHAnsi"/>
          <w:b/>
          <w:color w:val="000000"/>
          <w:sz w:val="22"/>
          <w:szCs w:val="22"/>
          <w:lang w:eastAsia="en-GB"/>
        </w:rPr>
        <w:t>Job Title:</w:t>
      </w:r>
      <w:r w:rsidRPr="00911097">
        <w:rPr>
          <w:rFonts w:asciiTheme="minorHAnsi" w:hAnsiTheme="minorHAnsi" w:cstheme="minorHAnsi"/>
          <w:b/>
          <w:color w:val="000000"/>
          <w:sz w:val="22"/>
          <w:szCs w:val="22"/>
          <w:lang w:eastAsia="en-GB"/>
        </w:rPr>
        <w:tab/>
      </w:r>
      <w:r w:rsidRPr="00911097">
        <w:rPr>
          <w:rFonts w:asciiTheme="minorHAnsi" w:hAnsiTheme="minorHAnsi" w:cstheme="minorHAnsi"/>
          <w:b/>
          <w:color w:val="000000"/>
          <w:sz w:val="22"/>
          <w:szCs w:val="22"/>
          <w:lang w:eastAsia="en-GB"/>
        </w:rPr>
        <w:tab/>
      </w:r>
      <w:r w:rsidRPr="00911097">
        <w:rPr>
          <w:rFonts w:asciiTheme="minorHAnsi" w:hAnsiTheme="minorHAnsi" w:cstheme="minorHAnsi"/>
          <w:b/>
          <w:color w:val="000000"/>
          <w:sz w:val="22"/>
          <w:szCs w:val="22"/>
          <w:lang w:eastAsia="en-GB"/>
        </w:rPr>
        <w:tab/>
      </w:r>
      <w:r w:rsidR="00E74C8E" w:rsidRPr="00911097">
        <w:rPr>
          <w:rFonts w:asciiTheme="minorHAnsi" w:hAnsiTheme="minorHAnsi" w:cstheme="minorHAnsi"/>
          <w:color w:val="000000"/>
          <w:sz w:val="22"/>
          <w:szCs w:val="22"/>
          <w:lang w:eastAsia="en-GB"/>
        </w:rPr>
        <w:t xml:space="preserve">Teacher of </w:t>
      </w:r>
      <w:r w:rsidR="001116BE">
        <w:rPr>
          <w:rFonts w:asciiTheme="minorHAnsi" w:hAnsiTheme="minorHAnsi" w:cstheme="minorHAnsi"/>
          <w:bCs/>
          <w:sz w:val="22"/>
          <w:szCs w:val="22"/>
        </w:rPr>
        <w:t>Psychology</w:t>
      </w:r>
      <w:r w:rsidR="00E25EF8">
        <w:rPr>
          <w:rFonts w:asciiTheme="minorHAnsi" w:hAnsiTheme="minorHAnsi" w:cstheme="minorHAnsi"/>
          <w:bCs/>
          <w:sz w:val="22"/>
          <w:szCs w:val="22"/>
        </w:rPr>
        <w:t>/</w:t>
      </w:r>
      <w:r w:rsidR="007725C8">
        <w:rPr>
          <w:rFonts w:asciiTheme="minorHAnsi" w:hAnsiTheme="minorHAnsi" w:cstheme="minorHAnsi"/>
          <w:bCs/>
          <w:sz w:val="22"/>
          <w:szCs w:val="22"/>
        </w:rPr>
        <w:t xml:space="preserve">Health &amp; Social Care </w:t>
      </w:r>
      <w:r w:rsidRPr="00911097">
        <w:rPr>
          <w:rFonts w:asciiTheme="minorHAnsi" w:hAnsiTheme="minorHAnsi" w:cstheme="minorHAnsi"/>
          <w:b/>
          <w:color w:val="000000"/>
          <w:sz w:val="22"/>
          <w:szCs w:val="22"/>
          <w:lang w:eastAsia="en-GB"/>
        </w:rPr>
        <w:tab/>
      </w:r>
    </w:p>
    <w:p w14:paraId="3A1665FC" w14:textId="77777777" w:rsidR="00EE144A" w:rsidRPr="00911097" w:rsidRDefault="00EE144A" w:rsidP="00EE144A">
      <w:pPr>
        <w:spacing w:before="160" w:after="160"/>
        <w:rPr>
          <w:rFonts w:asciiTheme="minorHAnsi" w:hAnsiTheme="minorHAnsi" w:cstheme="minorHAnsi"/>
          <w:b/>
          <w:bCs/>
          <w:sz w:val="22"/>
          <w:szCs w:val="22"/>
        </w:rPr>
      </w:pPr>
      <w:r w:rsidRPr="00911097">
        <w:rPr>
          <w:rFonts w:asciiTheme="minorHAnsi" w:hAnsiTheme="minorHAnsi" w:cstheme="minorHAnsi"/>
          <w:b/>
          <w:bCs/>
          <w:sz w:val="22"/>
          <w:szCs w:val="22"/>
        </w:rPr>
        <w:t>School / Department:</w:t>
      </w:r>
      <w:r w:rsidRPr="00911097">
        <w:rPr>
          <w:rFonts w:asciiTheme="minorHAnsi" w:hAnsiTheme="minorHAnsi" w:cstheme="minorHAnsi"/>
          <w:b/>
          <w:bCs/>
          <w:sz w:val="22"/>
          <w:szCs w:val="22"/>
        </w:rPr>
        <w:tab/>
      </w:r>
      <w:r w:rsidR="00911097">
        <w:rPr>
          <w:rFonts w:asciiTheme="minorHAnsi" w:hAnsiTheme="minorHAnsi" w:cstheme="minorHAnsi"/>
          <w:b/>
          <w:bCs/>
          <w:sz w:val="22"/>
          <w:szCs w:val="22"/>
        </w:rPr>
        <w:tab/>
      </w:r>
      <w:r w:rsidRPr="00911097">
        <w:rPr>
          <w:rFonts w:asciiTheme="minorHAnsi" w:hAnsiTheme="minorHAnsi" w:cstheme="minorHAnsi"/>
          <w:bCs/>
          <w:sz w:val="22"/>
          <w:szCs w:val="22"/>
        </w:rPr>
        <w:t>Valley Park School</w:t>
      </w:r>
    </w:p>
    <w:p w14:paraId="0853506A" w14:textId="77777777" w:rsidR="00EE144A" w:rsidRPr="00911097" w:rsidRDefault="00EE144A" w:rsidP="00EE144A">
      <w:pPr>
        <w:spacing w:before="160" w:after="160"/>
        <w:rPr>
          <w:rFonts w:asciiTheme="minorHAnsi" w:hAnsiTheme="minorHAnsi" w:cstheme="minorHAnsi"/>
          <w:b/>
          <w:bCs/>
          <w:sz w:val="22"/>
          <w:szCs w:val="22"/>
        </w:rPr>
      </w:pPr>
      <w:r w:rsidRPr="00911097">
        <w:rPr>
          <w:rFonts w:asciiTheme="minorHAnsi" w:hAnsiTheme="minorHAnsi" w:cstheme="minorHAnsi"/>
          <w:b/>
          <w:bCs/>
          <w:sz w:val="22"/>
          <w:szCs w:val="22"/>
        </w:rPr>
        <w:t>Base:</w:t>
      </w:r>
      <w:r w:rsidRPr="00911097">
        <w:rPr>
          <w:rFonts w:asciiTheme="minorHAnsi" w:hAnsiTheme="minorHAnsi" w:cstheme="minorHAnsi"/>
          <w:b/>
          <w:bCs/>
          <w:sz w:val="22"/>
          <w:szCs w:val="22"/>
        </w:rPr>
        <w:tab/>
      </w:r>
      <w:r w:rsidRPr="00911097">
        <w:rPr>
          <w:rFonts w:asciiTheme="minorHAnsi" w:hAnsiTheme="minorHAnsi" w:cstheme="minorHAnsi"/>
          <w:b/>
          <w:bCs/>
          <w:sz w:val="22"/>
          <w:szCs w:val="22"/>
        </w:rPr>
        <w:tab/>
      </w:r>
      <w:r w:rsidRPr="00911097">
        <w:rPr>
          <w:rFonts w:asciiTheme="minorHAnsi" w:hAnsiTheme="minorHAnsi" w:cstheme="minorHAnsi"/>
          <w:b/>
          <w:bCs/>
          <w:sz w:val="22"/>
          <w:szCs w:val="22"/>
        </w:rPr>
        <w:tab/>
      </w:r>
      <w:r w:rsidRPr="00911097">
        <w:rPr>
          <w:rFonts w:asciiTheme="minorHAnsi" w:hAnsiTheme="minorHAnsi" w:cstheme="minorHAnsi"/>
          <w:b/>
          <w:bCs/>
          <w:sz w:val="22"/>
          <w:szCs w:val="22"/>
        </w:rPr>
        <w:tab/>
      </w:r>
      <w:r w:rsidRPr="00911097">
        <w:rPr>
          <w:rFonts w:asciiTheme="minorHAnsi" w:hAnsiTheme="minorHAnsi" w:cstheme="minorHAnsi"/>
          <w:bCs/>
          <w:sz w:val="22"/>
          <w:szCs w:val="22"/>
        </w:rPr>
        <w:t>Valley Park School</w:t>
      </w:r>
    </w:p>
    <w:p w14:paraId="7F409A24" w14:textId="77777777" w:rsidR="00EE144A" w:rsidRPr="00911097" w:rsidRDefault="00EE144A" w:rsidP="00EE144A">
      <w:pPr>
        <w:spacing w:before="160" w:after="160"/>
        <w:rPr>
          <w:rFonts w:asciiTheme="minorHAnsi" w:hAnsiTheme="minorHAnsi" w:cstheme="minorHAnsi"/>
          <w:b/>
          <w:bCs/>
          <w:sz w:val="22"/>
          <w:szCs w:val="22"/>
        </w:rPr>
      </w:pPr>
      <w:r w:rsidRPr="00911097">
        <w:rPr>
          <w:rFonts w:asciiTheme="minorHAnsi" w:hAnsiTheme="minorHAnsi" w:cstheme="minorHAnsi"/>
          <w:b/>
          <w:bCs/>
          <w:sz w:val="22"/>
          <w:szCs w:val="22"/>
        </w:rPr>
        <w:t>Reports to:</w:t>
      </w:r>
      <w:r w:rsidRPr="00911097">
        <w:rPr>
          <w:rFonts w:asciiTheme="minorHAnsi" w:hAnsiTheme="minorHAnsi" w:cstheme="minorHAnsi"/>
          <w:b/>
          <w:bCs/>
          <w:sz w:val="22"/>
          <w:szCs w:val="22"/>
        </w:rPr>
        <w:tab/>
      </w:r>
      <w:r w:rsidRPr="00911097">
        <w:rPr>
          <w:rFonts w:asciiTheme="minorHAnsi" w:hAnsiTheme="minorHAnsi" w:cstheme="minorHAnsi"/>
          <w:b/>
          <w:bCs/>
          <w:sz w:val="22"/>
          <w:szCs w:val="22"/>
        </w:rPr>
        <w:tab/>
      </w:r>
      <w:r w:rsidRPr="00911097">
        <w:rPr>
          <w:rFonts w:asciiTheme="minorHAnsi" w:hAnsiTheme="minorHAnsi" w:cstheme="minorHAnsi"/>
          <w:b/>
          <w:bCs/>
          <w:sz w:val="22"/>
          <w:szCs w:val="22"/>
        </w:rPr>
        <w:tab/>
      </w:r>
      <w:r w:rsidR="00E74C8E" w:rsidRPr="00911097">
        <w:rPr>
          <w:rFonts w:asciiTheme="minorHAnsi" w:hAnsiTheme="minorHAnsi" w:cstheme="minorHAnsi"/>
          <w:bCs/>
          <w:sz w:val="22"/>
          <w:szCs w:val="22"/>
        </w:rPr>
        <w:t xml:space="preserve">Head </w:t>
      </w:r>
      <w:r w:rsidR="00B210BB">
        <w:rPr>
          <w:rFonts w:asciiTheme="minorHAnsi" w:hAnsiTheme="minorHAnsi" w:cstheme="minorHAnsi"/>
          <w:bCs/>
          <w:sz w:val="22"/>
          <w:szCs w:val="22"/>
        </w:rPr>
        <w:t>of</w:t>
      </w:r>
      <w:r w:rsidR="00E74C8E" w:rsidRPr="00911097">
        <w:rPr>
          <w:rFonts w:asciiTheme="minorHAnsi" w:hAnsiTheme="minorHAnsi" w:cstheme="minorHAnsi"/>
          <w:bCs/>
          <w:sz w:val="22"/>
          <w:szCs w:val="22"/>
        </w:rPr>
        <w:t xml:space="preserve"> </w:t>
      </w:r>
      <w:r w:rsidR="00163412">
        <w:rPr>
          <w:rFonts w:asciiTheme="minorHAnsi" w:hAnsiTheme="minorHAnsi" w:cstheme="minorHAnsi"/>
          <w:bCs/>
          <w:sz w:val="22"/>
          <w:szCs w:val="22"/>
        </w:rPr>
        <w:t>Psychology</w:t>
      </w:r>
      <w:bookmarkStart w:id="0" w:name="_GoBack"/>
      <w:bookmarkEnd w:id="0"/>
    </w:p>
    <w:p w14:paraId="6C665AA6" w14:textId="77777777" w:rsidR="00EE144A" w:rsidRPr="00911097" w:rsidRDefault="00EE144A" w:rsidP="00EE144A">
      <w:pPr>
        <w:spacing w:before="160"/>
        <w:rPr>
          <w:rFonts w:asciiTheme="minorHAnsi" w:hAnsiTheme="minorHAnsi" w:cstheme="minorHAnsi"/>
          <w:b/>
          <w:bCs/>
          <w:sz w:val="22"/>
          <w:szCs w:val="22"/>
        </w:rPr>
      </w:pPr>
      <w:r w:rsidRPr="00911097">
        <w:rPr>
          <w:rFonts w:asciiTheme="minorHAnsi" w:hAnsiTheme="minorHAnsi" w:cstheme="minorHAnsi"/>
          <w:b/>
          <w:bCs/>
          <w:sz w:val="22"/>
          <w:szCs w:val="22"/>
        </w:rPr>
        <w:t>Accountable to:</w:t>
      </w:r>
      <w:r w:rsidRPr="00911097">
        <w:rPr>
          <w:rFonts w:asciiTheme="minorHAnsi" w:hAnsiTheme="minorHAnsi" w:cstheme="minorHAnsi"/>
          <w:b/>
          <w:bCs/>
          <w:sz w:val="22"/>
          <w:szCs w:val="22"/>
        </w:rPr>
        <w:tab/>
      </w:r>
      <w:r w:rsidRPr="00911097">
        <w:rPr>
          <w:rFonts w:asciiTheme="minorHAnsi" w:hAnsiTheme="minorHAnsi" w:cstheme="minorHAnsi"/>
          <w:b/>
          <w:bCs/>
          <w:sz w:val="22"/>
          <w:szCs w:val="22"/>
        </w:rPr>
        <w:tab/>
      </w:r>
      <w:r w:rsidR="00B210BB">
        <w:rPr>
          <w:rFonts w:asciiTheme="minorHAnsi" w:hAnsiTheme="minorHAnsi" w:cstheme="minorHAnsi"/>
          <w:bCs/>
          <w:sz w:val="22"/>
          <w:szCs w:val="22"/>
        </w:rPr>
        <w:t>Assistant</w:t>
      </w:r>
      <w:r w:rsidR="0001289D" w:rsidRPr="00911097">
        <w:rPr>
          <w:rFonts w:asciiTheme="minorHAnsi" w:hAnsiTheme="minorHAnsi" w:cstheme="minorHAnsi"/>
          <w:bCs/>
          <w:sz w:val="22"/>
          <w:szCs w:val="22"/>
        </w:rPr>
        <w:t xml:space="preserve"> Headteacher</w:t>
      </w:r>
    </w:p>
    <w:p w14:paraId="2DB09103" w14:textId="77777777" w:rsidR="00EE144A" w:rsidRPr="00911097" w:rsidRDefault="00EE144A" w:rsidP="00EE144A">
      <w:pPr>
        <w:rPr>
          <w:rFonts w:asciiTheme="minorHAnsi" w:hAnsiTheme="minorHAnsi" w:cstheme="minorHAnsi"/>
          <w:b/>
          <w:bCs/>
          <w:sz w:val="22"/>
          <w:szCs w:val="24"/>
        </w:rPr>
      </w:pPr>
    </w:p>
    <w:p w14:paraId="69B7D98F" w14:textId="77777777" w:rsidR="00EE144A" w:rsidRPr="00911097" w:rsidRDefault="00121DC2" w:rsidP="00EE144A">
      <w:pPr>
        <w:rPr>
          <w:rFonts w:asciiTheme="minorHAnsi" w:hAnsiTheme="minorHAnsi" w:cstheme="minorHAnsi"/>
          <w:bCs/>
          <w:sz w:val="22"/>
          <w:szCs w:val="24"/>
        </w:rPr>
      </w:pPr>
      <w:r w:rsidRPr="00911097">
        <w:rPr>
          <w:rFonts w:asciiTheme="minorHAnsi" w:hAnsiTheme="minorHAnsi" w:cstheme="minorHAnsi"/>
          <w:bCs/>
          <w:noProof/>
          <w:sz w:val="22"/>
          <w:szCs w:val="24"/>
          <w:lang w:eastAsia="en-GB"/>
        </w:rPr>
        <mc:AlternateContent>
          <mc:Choice Requires="wps">
            <w:drawing>
              <wp:anchor distT="0" distB="0" distL="114300" distR="114300" simplePos="0" relativeHeight="251657728" behindDoc="0" locked="0" layoutInCell="0" allowOverlap="1" wp14:anchorId="2C575C42" wp14:editId="2E7B0FF7">
                <wp:simplePos x="0" y="0"/>
                <wp:positionH relativeFrom="column">
                  <wp:posOffset>0</wp:posOffset>
                </wp:positionH>
                <wp:positionV relativeFrom="paragraph">
                  <wp:posOffset>81280</wp:posOffset>
                </wp:positionV>
                <wp:extent cx="58521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3284C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460.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W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Op3k2A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" o:allowincell="f"/>
            </w:pict>
          </mc:Fallback>
        </mc:AlternateContent>
      </w:r>
    </w:p>
    <w:p w14:paraId="4D222900" w14:textId="77777777" w:rsidR="00CD2218" w:rsidRPr="00911097" w:rsidRDefault="00CD2218">
      <w:pPr>
        <w:rPr>
          <w:rFonts w:asciiTheme="minorHAnsi" w:hAnsiTheme="minorHAnsi" w:cstheme="minorHAnsi"/>
          <w:b/>
          <w:sz w:val="22"/>
        </w:rPr>
      </w:pPr>
    </w:p>
    <w:p w14:paraId="328BCDFA" w14:textId="77777777" w:rsidR="00CD2218" w:rsidRPr="00911097" w:rsidRDefault="00CD2218">
      <w:pPr>
        <w:rPr>
          <w:rFonts w:asciiTheme="minorHAnsi" w:hAnsiTheme="minorHAnsi" w:cstheme="minorHAnsi"/>
          <w:sz w:val="22"/>
        </w:rPr>
      </w:pPr>
      <w:r w:rsidRPr="00911097">
        <w:rPr>
          <w:rFonts w:asciiTheme="minorHAnsi" w:hAnsiTheme="minorHAnsi" w:cstheme="minorHAnsi"/>
          <w:b/>
          <w:sz w:val="22"/>
        </w:rPr>
        <w:tab/>
      </w:r>
      <w:r w:rsidRPr="00911097">
        <w:rPr>
          <w:rFonts w:asciiTheme="minorHAnsi" w:hAnsiTheme="minorHAnsi" w:cstheme="minorHAnsi"/>
          <w:b/>
          <w:sz w:val="22"/>
        </w:rPr>
        <w:tab/>
      </w:r>
      <w:r w:rsidRPr="00911097">
        <w:rPr>
          <w:rFonts w:asciiTheme="minorHAnsi" w:hAnsiTheme="minorHAnsi" w:cstheme="minorHAnsi"/>
          <w:sz w:val="22"/>
        </w:rPr>
        <w:tab/>
      </w:r>
      <w:r w:rsidRPr="00911097">
        <w:rPr>
          <w:rFonts w:asciiTheme="minorHAnsi" w:hAnsiTheme="minorHAnsi" w:cstheme="minorHAnsi"/>
          <w:sz w:val="22"/>
        </w:rPr>
        <w:tab/>
      </w:r>
      <w:r w:rsidRPr="00911097">
        <w:rPr>
          <w:rFonts w:asciiTheme="minorHAnsi" w:hAnsiTheme="minorHAnsi" w:cstheme="minorHAnsi"/>
          <w:sz w:val="22"/>
        </w:rPr>
        <w:tab/>
      </w:r>
    </w:p>
    <w:p w14:paraId="3869B5A7" w14:textId="77777777" w:rsidR="00CD2218" w:rsidRPr="00911097" w:rsidRDefault="00CD2218" w:rsidP="00E74C8E">
      <w:pPr>
        <w:numPr>
          <w:ilvl w:val="0"/>
          <w:numId w:val="8"/>
        </w:numPr>
        <w:jc w:val="both"/>
        <w:rPr>
          <w:rFonts w:asciiTheme="minorHAnsi" w:hAnsiTheme="minorHAnsi" w:cstheme="minorHAnsi"/>
          <w:b/>
          <w:sz w:val="22"/>
        </w:rPr>
      </w:pPr>
      <w:r w:rsidRPr="00911097">
        <w:rPr>
          <w:rFonts w:asciiTheme="minorHAnsi" w:hAnsiTheme="minorHAnsi" w:cstheme="minorHAnsi"/>
          <w:b/>
          <w:sz w:val="22"/>
        </w:rPr>
        <w:t>Employment Duties:</w:t>
      </w:r>
      <w:r w:rsidRPr="00911097">
        <w:rPr>
          <w:rFonts w:asciiTheme="minorHAnsi" w:hAnsiTheme="minorHAnsi" w:cstheme="minorHAnsi"/>
          <w:b/>
          <w:sz w:val="22"/>
        </w:rPr>
        <w:tab/>
      </w:r>
    </w:p>
    <w:p w14:paraId="4A6AAC99" w14:textId="77777777" w:rsidR="00CD2218" w:rsidRPr="00911097" w:rsidRDefault="00CD2218">
      <w:pPr>
        <w:ind w:left="3600" w:hanging="3600"/>
        <w:jc w:val="both"/>
        <w:rPr>
          <w:rFonts w:asciiTheme="minorHAnsi" w:hAnsiTheme="minorHAnsi" w:cstheme="minorHAnsi"/>
          <w:b/>
          <w:sz w:val="22"/>
        </w:rPr>
      </w:pPr>
    </w:p>
    <w:p w14:paraId="796C36C1" w14:textId="77777777" w:rsidR="00CD2218" w:rsidRPr="00911097" w:rsidRDefault="00CD2218" w:rsidP="000B7DA0">
      <w:pPr>
        <w:pStyle w:val="BodyTextIndent2"/>
        <w:ind w:left="0"/>
        <w:jc w:val="left"/>
        <w:rPr>
          <w:rFonts w:asciiTheme="minorHAnsi" w:hAnsiTheme="minorHAnsi" w:cstheme="minorHAnsi"/>
        </w:rPr>
      </w:pPr>
      <w:r w:rsidRPr="00911097">
        <w:rPr>
          <w:rFonts w:asciiTheme="minorHAnsi" w:hAnsiTheme="minorHAnsi" w:cstheme="minorHAnsi"/>
        </w:rPr>
        <w:t xml:space="preserve">As set out in the current School </w:t>
      </w:r>
      <w:r w:rsidR="00CF21AE" w:rsidRPr="00911097">
        <w:rPr>
          <w:rFonts w:asciiTheme="minorHAnsi" w:hAnsiTheme="minorHAnsi" w:cstheme="minorHAnsi"/>
        </w:rPr>
        <w:t>Contract</w:t>
      </w:r>
      <w:r w:rsidRPr="00911097">
        <w:rPr>
          <w:rFonts w:asciiTheme="minorHAnsi" w:hAnsiTheme="minorHAnsi" w:cstheme="minorHAnsi"/>
        </w:rPr>
        <w:t xml:space="preserve"> having due regard to a</w:t>
      </w:r>
      <w:r w:rsidR="000B7DA0" w:rsidRPr="00911097">
        <w:rPr>
          <w:rFonts w:asciiTheme="minorHAnsi" w:hAnsiTheme="minorHAnsi" w:cstheme="minorHAnsi"/>
        </w:rPr>
        <w:t>ll Trust policies.</w:t>
      </w:r>
    </w:p>
    <w:p w14:paraId="477D8DC3" w14:textId="77777777" w:rsidR="00585E4D" w:rsidRPr="00911097" w:rsidRDefault="00585E4D" w:rsidP="000B7DA0">
      <w:pPr>
        <w:pStyle w:val="BodyTextIndent2"/>
        <w:ind w:left="0"/>
        <w:jc w:val="left"/>
        <w:rPr>
          <w:rFonts w:asciiTheme="minorHAnsi" w:hAnsiTheme="minorHAnsi" w:cstheme="minorHAnsi"/>
        </w:rPr>
      </w:pPr>
    </w:p>
    <w:p w14:paraId="36B45139" w14:textId="77777777" w:rsidR="00585E4D" w:rsidRPr="00911097" w:rsidRDefault="00585E4D" w:rsidP="000B7DA0">
      <w:pPr>
        <w:pStyle w:val="BodyTextIndent2"/>
        <w:ind w:left="0"/>
        <w:jc w:val="left"/>
        <w:rPr>
          <w:rFonts w:asciiTheme="minorHAnsi" w:hAnsiTheme="minorHAnsi" w:cstheme="minorHAnsi"/>
        </w:rPr>
      </w:pPr>
      <w:r w:rsidRPr="00911097">
        <w:rPr>
          <w:rFonts w:asciiTheme="minorHAnsi" w:hAnsiTheme="minorHAnsi" w:cstheme="minorHAnsi"/>
        </w:rPr>
        <w:t>This</w:t>
      </w:r>
      <w:r w:rsidR="000B7DA0" w:rsidRPr="00911097">
        <w:rPr>
          <w:rFonts w:asciiTheme="minorHAnsi" w:hAnsiTheme="minorHAnsi" w:cstheme="minorHAnsi"/>
        </w:rPr>
        <w:t xml:space="preserve"> school and all its personnel are</w:t>
      </w:r>
      <w:r w:rsidRPr="00911097">
        <w:rPr>
          <w:rFonts w:asciiTheme="minorHAnsi" w:hAnsiTheme="minorHAnsi" w:cstheme="minorHAnsi"/>
        </w:rPr>
        <w:t xml:space="preserve"> committed to safeguarding and promoting the welfare of children and young persons.</w:t>
      </w:r>
    </w:p>
    <w:p w14:paraId="3E9CDA50" w14:textId="77777777" w:rsidR="00CD2218" w:rsidRPr="00911097" w:rsidRDefault="00CD2218">
      <w:pPr>
        <w:pStyle w:val="BodyTextIndent2"/>
        <w:rPr>
          <w:rFonts w:asciiTheme="minorHAnsi" w:hAnsiTheme="minorHAnsi" w:cstheme="minorHAnsi"/>
        </w:rPr>
      </w:pPr>
    </w:p>
    <w:p w14:paraId="22700A67" w14:textId="77777777" w:rsidR="00CD2218" w:rsidRPr="00911097" w:rsidRDefault="00CD2218" w:rsidP="00E74C8E">
      <w:pPr>
        <w:numPr>
          <w:ilvl w:val="0"/>
          <w:numId w:val="8"/>
        </w:numPr>
        <w:jc w:val="both"/>
        <w:rPr>
          <w:rFonts w:asciiTheme="minorHAnsi" w:hAnsiTheme="minorHAnsi" w:cstheme="minorHAnsi"/>
          <w:b/>
          <w:sz w:val="22"/>
        </w:rPr>
      </w:pPr>
      <w:r w:rsidRPr="00911097">
        <w:rPr>
          <w:rFonts w:asciiTheme="minorHAnsi" w:hAnsiTheme="minorHAnsi" w:cstheme="minorHAnsi"/>
          <w:b/>
          <w:sz w:val="22"/>
        </w:rPr>
        <w:t>Particular Responsibilities:</w:t>
      </w:r>
    </w:p>
    <w:p w14:paraId="3F4BD501" w14:textId="77777777" w:rsidR="00CD2218" w:rsidRPr="00911097" w:rsidRDefault="00CD2218">
      <w:pPr>
        <w:rPr>
          <w:rFonts w:asciiTheme="minorHAnsi" w:hAnsiTheme="minorHAnsi" w:cstheme="minorHAnsi"/>
          <w:bCs/>
          <w:sz w:val="22"/>
        </w:rPr>
      </w:pPr>
    </w:p>
    <w:p w14:paraId="5B375B0F" w14:textId="77777777" w:rsidR="00CD2218" w:rsidRPr="00911097" w:rsidRDefault="00CD2218">
      <w:pPr>
        <w:numPr>
          <w:ilvl w:val="0"/>
          <w:numId w:val="5"/>
        </w:numPr>
        <w:rPr>
          <w:rFonts w:asciiTheme="minorHAnsi" w:hAnsiTheme="minorHAnsi" w:cstheme="minorHAnsi"/>
          <w:bCs/>
          <w:sz w:val="22"/>
        </w:rPr>
      </w:pPr>
      <w:r w:rsidRPr="00911097">
        <w:rPr>
          <w:rFonts w:asciiTheme="minorHAnsi" w:hAnsiTheme="minorHAnsi" w:cstheme="minorHAnsi"/>
          <w:bCs/>
          <w:sz w:val="22"/>
        </w:rPr>
        <w:t xml:space="preserve">To complete the tasks of the classroom teacher as </w:t>
      </w:r>
      <w:r w:rsidR="00CF21AE" w:rsidRPr="00911097">
        <w:rPr>
          <w:rFonts w:asciiTheme="minorHAnsi" w:hAnsiTheme="minorHAnsi" w:cstheme="minorHAnsi"/>
          <w:bCs/>
          <w:sz w:val="22"/>
        </w:rPr>
        <w:t>defined by the National Standards.</w:t>
      </w:r>
    </w:p>
    <w:p w14:paraId="75AD242A" w14:textId="77777777" w:rsidR="00CD2218" w:rsidRPr="00911097" w:rsidRDefault="00CD2218">
      <w:pPr>
        <w:rPr>
          <w:rFonts w:asciiTheme="minorHAnsi" w:hAnsiTheme="minorHAnsi" w:cstheme="minorHAnsi"/>
          <w:bCs/>
          <w:sz w:val="22"/>
        </w:rPr>
      </w:pPr>
    </w:p>
    <w:p w14:paraId="0E5157AC" w14:textId="77777777" w:rsidR="00CD2218" w:rsidRPr="00911097" w:rsidRDefault="00CD2218">
      <w:pPr>
        <w:numPr>
          <w:ilvl w:val="0"/>
          <w:numId w:val="5"/>
        </w:numPr>
        <w:rPr>
          <w:rFonts w:asciiTheme="minorHAnsi" w:hAnsiTheme="minorHAnsi" w:cstheme="minorHAnsi"/>
          <w:bCs/>
          <w:sz w:val="22"/>
        </w:rPr>
      </w:pPr>
      <w:r w:rsidRPr="00911097">
        <w:rPr>
          <w:rFonts w:asciiTheme="minorHAnsi" w:hAnsiTheme="minorHAnsi" w:cstheme="minorHAnsi"/>
          <w:bCs/>
          <w:sz w:val="22"/>
        </w:rPr>
        <w:t xml:space="preserve">To work with the </w:t>
      </w:r>
      <w:r w:rsidR="000B7DA0" w:rsidRPr="00911097">
        <w:rPr>
          <w:rFonts w:asciiTheme="minorHAnsi" w:hAnsiTheme="minorHAnsi" w:cstheme="minorHAnsi"/>
          <w:bCs/>
          <w:sz w:val="22"/>
        </w:rPr>
        <w:t xml:space="preserve">Head of </w:t>
      </w:r>
      <w:r w:rsidR="006B6C04" w:rsidRPr="00911097">
        <w:rPr>
          <w:rFonts w:asciiTheme="minorHAnsi" w:hAnsiTheme="minorHAnsi" w:cstheme="minorHAnsi"/>
          <w:bCs/>
          <w:sz w:val="22"/>
        </w:rPr>
        <w:t>Department</w:t>
      </w:r>
      <w:r w:rsidRPr="00911097">
        <w:rPr>
          <w:rFonts w:asciiTheme="minorHAnsi" w:hAnsiTheme="minorHAnsi" w:cstheme="minorHAnsi"/>
          <w:bCs/>
          <w:sz w:val="22"/>
        </w:rPr>
        <w:t xml:space="preserve"> to ensure students are taught to the highest standard.</w:t>
      </w:r>
    </w:p>
    <w:p w14:paraId="619D1110" w14:textId="77777777" w:rsidR="00CD2218" w:rsidRPr="00911097" w:rsidRDefault="00CD2218">
      <w:pPr>
        <w:rPr>
          <w:rFonts w:asciiTheme="minorHAnsi" w:hAnsiTheme="minorHAnsi" w:cstheme="minorHAnsi"/>
          <w:bCs/>
          <w:sz w:val="22"/>
        </w:rPr>
      </w:pPr>
    </w:p>
    <w:p w14:paraId="61A479C3" w14:textId="77777777" w:rsidR="00CD2218" w:rsidRPr="00911097" w:rsidRDefault="00CD2218">
      <w:pPr>
        <w:numPr>
          <w:ilvl w:val="0"/>
          <w:numId w:val="5"/>
        </w:numPr>
        <w:rPr>
          <w:rFonts w:asciiTheme="minorHAnsi" w:hAnsiTheme="minorHAnsi" w:cstheme="minorHAnsi"/>
          <w:bCs/>
          <w:sz w:val="22"/>
        </w:rPr>
      </w:pPr>
      <w:r w:rsidRPr="00911097">
        <w:rPr>
          <w:rFonts w:asciiTheme="minorHAnsi" w:hAnsiTheme="minorHAnsi" w:cstheme="minorHAnsi"/>
          <w:bCs/>
          <w:sz w:val="22"/>
        </w:rPr>
        <w:t xml:space="preserve">To undertake the duties of form tutor as directed by the </w:t>
      </w:r>
      <w:r w:rsidR="00332002" w:rsidRPr="00911097">
        <w:rPr>
          <w:rFonts w:asciiTheme="minorHAnsi" w:hAnsiTheme="minorHAnsi" w:cstheme="minorHAnsi"/>
          <w:bCs/>
          <w:sz w:val="22"/>
        </w:rPr>
        <w:t xml:space="preserve">Head of Year </w:t>
      </w:r>
      <w:r w:rsidRPr="00911097">
        <w:rPr>
          <w:rFonts w:asciiTheme="minorHAnsi" w:hAnsiTheme="minorHAnsi" w:cstheme="minorHAnsi"/>
          <w:bCs/>
          <w:sz w:val="22"/>
        </w:rPr>
        <w:t xml:space="preserve">and appropriate </w:t>
      </w:r>
      <w:r w:rsidR="00911097">
        <w:rPr>
          <w:rFonts w:asciiTheme="minorHAnsi" w:hAnsiTheme="minorHAnsi" w:cstheme="minorHAnsi"/>
          <w:bCs/>
          <w:sz w:val="22"/>
        </w:rPr>
        <w:t>leaders</w:t>
      </w:r>
      <w:r w:rsidRPr="00911097">
        <w:rPr>
          <w:rFonts w:asciiTheme="minorHAnsi" w:hAnsiTheme="minorHAnsi" w:cstheme="minorHAnsi"/>
          <w:bCs/>
          <w:sz w:val="22"/>
        </w:rPr>
        <w:t>.</w:t>
      </w:r>
    </w:p>
    <w:p w14:paraId="7DE01DB4" w14:textId="77777777" w:rsidR="00CD2218" w:rsidRPr="00911097" w:rsidRDefault="00CD2218">
      <w:pPr>
        <w:rPr>
          <w:rFonts w:asciiTheme="minorHAnsi" w:hAnsiTheme="minorHAnsi" w:cstheme="minorHAnsi"/>
          <w:bCs/>
          <w:sz w:val="22"/>
        </w:rPr>
      </w:pPr>
    </w:p>
    <w:p w14:paraId="19E089DD" w14:textId="77777777" w:rsidR="00CD2218" w:rsidRPr="00911097" w:rsidRDefault="00CD2218">
      <w:pPr>
        <w:pStyle w:val="BodyTextIndent"/>
        <w:numPr>
          <w:ilvl w:val="0"/>
          <w:numId w:val="5"/>
        </w:numPr>
        <w:rPr>
          <w:rFonts w:asciiTheme="minorHAnsi" w:hAnsiTheme="minorHAnsi" w:cstheme="minorHAnsi"/>
          <w:sz w:val="22"/>
        </w:rPr>
      </w:pPr>
      <w:r w:rsidRPr="00911097">
        <w:rPr>
          <w:rFonts w:asciiTheme="minorHAnsi" w:hAnsiTheme="minorHAnsi" w:cstheme="minorHAnsi"/>
          <w:sz w:val="22"/>
        </w:rPr>
        <w:t xml:space="preserve">To be aware of the current research on teacher effectiveness and professional qualities (e.g. </w:t>
      </w:r>
      <w:proofErr w:type="spellStart"/>
      <w:r w:rsidR="0001289D" w:rsidRPr="00911097">
        <w:rPr>
          <w:rFonts w:asciiTheme="minorHAnsi" w:hAnsiTheme="minorHAnsi" w:cstheme="minorHAnsi"/>
          <w:sz w:val="22"/>
        </w:rPr>
        <w:t>Rosen</w:t>
      </w:r>
      <w:r w:rsidR="00D25D77" w:rsidRPr="00911097">
        <w:rPr>
          <w:rFonts w:asciiTheme="minorHAnsi" w:hAnsiTheme="minorHAnsi" w:cstheme="minorHAnsi"/>
          <w:sz w:val="22"/>
        </w:rPr>
        <w:t>s</w:t>
      </w:r>
      <w:r w:rsidR="0001289D" w:rsidRPr="00911097">
        <w:rPr>
          <w:rFonts w:asciiTheme="minorHAnsi" w:hAnsiTheme="minorHAnsi" w:cstheme="minorHAnsi"/>
          <w:sz w:val="22"/>
        </w:rPr>
        <w:t>hine’s</w:t>
      </w:r>
      <w:proofErr w:type="spellEnd"/>
      <w:r w:rsidR="0001289D" w:rsidRPr="00911097">
        <w:rPr>
          <w:rFonts w:asciiTheme="minorHAnsi" w:hAnsiTheme="minorHAnsi" w:cstheme="minorHAnsi"/>
          <w:sz w:val="22"/>
        </w:rPr>
        <w:t xml:space="preserve"> Principles</w:t>
      </w:r>
      <w:r w:rsidRPr="00911097">
        <w:rPr>
          <w:rFonts w:asciiTheme="minorHAnsi" w:hAnsiTheme="minorHAnsi" w:cstheme="minorHAnsi"/>
          <w:sz w:val="22"/>
        </w:rPr>
        <w:t>).</w:t>
      </w:r>
    </w:p>
    <w:p w14:paraId="5615A658" w14:textId="77777777" w:rsidR="00CD2218" w:rsidRPr="00911097" w:rsidRDefault="00CD2218">
      <w:pPr>
        <w:rPr>
          <w:rFonts w:asciiTheme="minorHAnsi" w:hAnsiTheme="minorHAnsi" w:cstheme="minorHAnsi"/>
          <w:bCs/>
          <w:sz w:val="22"/>
        </w:rPr>
      </w:pPr>
    </w:p>
    <w:p w14:paraId="179B6D9D" w14:textId="77777777" w:rsidR="00CD2218" w:rsidRPr="00911097" w:rsidRDefault="00CD2218">
      <w:pPr>
        <w:numPr>
          <w:ilvl w:val="0"/>
          <w:numId w:val="5"/>
        </w:numPr>
        <w:rPr>
          <w:rFonts w:asciiTheme="minorHAnsi" w:hAnsiTheme="minorHAnsi" w:cstheme="minorHAnsi"/>
          <w:bCs/>
          <w:sz w:val="22"/>
        </w:rPr>
      </w:pPr>
      <w:r w:rsidRPr="00911097">
        <w:rPr>
          <w:rFonts w:asciiTheme="minorHAnsi" w:hAnsiTheme="minorHAnsi" w:cstheme="minorHAnsi"/>
          <w:bCs/>
          <w:sz w:val="22"/>
        </w:rPr>
        <w:t xml:space="preserve">To be responsible for personal professional development according to the Staff Development and Inset Policy, and the </w:t>
      </w:r>
      <w:r w:rsidR="00332002" w:rsidRPr="00911097">
        <w:rPr>
          <w:rFonts w:asciiTheme="minorHAnsi" w:hAnsiTheme="minorHAnsi" w:cstheme="minorHAnsi"/>
          <w:bCs/>
          <w:sz w:val="22"/>
        </w:rPr>
        <w:t xml:space="preserve">Appraisal </w:t>
      </w:r>
      <w:r w:rsidRPr="00911097">
        <w:rPr>
          <w:rFonts w:asciiTheme="minorHAnsi" w:hAnsiTheme="minorHAnsi" w:cstheme="minorHAnsi"/>
          <w:bCs/>
          <w:sz w:val="22"/>
        </w:rPr>
        <w:t>Policy.</w:t>
      </w:r>
    </w:p>
    <w:p w14:paraId="40C8EC3D" w14:textId="77777777" w:rsidR="00CD2218" w:rsidRPr="00911097" w:rsidRDefault="00CD2218">
      <w:pPr>
        <w:rPr>
          <w:rFonts w:asciiTheme="minorHAnsi" w:hAnsiTheme="minorHAnsi" w:cstheme="minorHAnsi"/>
          <w:bCs/>
          <w:sz w:val="22"/>
        </w:rPr>
      </w:pPr>
    </w:p>
    <w:p w14:paraId="771BAF95" w14:textId="7788FC4E" w:rsidR="00CD2218" w:rsidRPr="00911097" w:rsidRDefault="00CD2218">
      <w:pPr>
        <w:numPr>
          <w:ilvl w:val="0"/>
          <w:numId w:val="5"/>
        </w:numPr>
        <w:rPr>
          <w:rFonts w:asciiTheme="minorHAnsi" w:hAnsiTheme="minorHAnsi" w:cstheme="minorHAnsi"/>
          <w:bCs/>
          <w:sz w:val="22"/>
        </w:rPr>
      </w:pPr>
      <w:r w:rsidRPr="00911097">
        <w:rPr>
          <w:rFonts w:asciiTheme="minorHAnsi" w:hAnsiTheme="minorHAnsi" w:cstheme="minorHAnsi"/>
          <w:bCs/>
          <w:sz w:val="22"/>
        </w:rPr>
        <w:t xml:space="preserve">The job description will be reviewed at the end of the academic year or earlier if necessary.  In </w:t>
      </w:r>
      <w:r w:rsidR="009C29E6" w:rsidRPr="00911097">
        <w:rPr>
          <w:rFonts w:asciiTheme="minorHAnsi" w:hAnsiTheme="minorHAnsi" w:cstheme="minorHAnsi"/>
          <w:bCs/>
          <w:sz w:val="22"/>
        </w:rPr>
        <w:t>addition,</w:t>
      </w:r>
      <w:r w:rsidRPr="00911097">
        <w:rPr>
          <w:rFonts w:asciiTheme="minorHAnsi" w:hAnsiTheme="minorHAnsi" w:cstheme="minorHAnsi"/>
          <w:bCs/>
          <w:sz w:val="22"/>
        </w:rPr>
        <w:t xml:space="preserve"> it may be amended at any time after consultation with you.</w:t>
      </w:r>
    </w:p>
    <w:p w14:paraId="7C2BD5A5" w14:textId="77777777" w:rsidR="00CD2218" w:rsidRPr="00911097" w:rsidRDefault="00CD2218">
      <w:pPr>
        <w:rPr>
          <w:rFonts w:asciiTheme="minorHAnsi" w:hAnsiTheme="minorHAnsi" w:cstheme="minorHAnsi"/>
          <w:bCs/>
          <w:sz w:val="22"/>
        </w:rPr>
      </w:pPr>
    </w:p>
    <w:p w14:paraId="38B01826" w14:textId="77777777" w:rsidR="00CD2218" w:rsidRPr="00911097" w:rsidRDefault="00CD2218">
      <w:pPr>
        <w:numPr>
          <w:ilvl w:val="0"/>
          <w:numId w:val="5"/>
        </w:numPr>
        <w:rPr>
          <w:rFonts w:asciiTheme="minorHAnsi" w:hAnsiTheme="minorHAnsi" w:cstheme="minorHAnsi"/>
          <w:bCs/>
          <w:sz w:val="22"/>
        </w:rPr>
      </w:pPr>
      <w:r w:rsidRPr="00911097">
        <w:rPr>
          <w:rFonts w:asciiTheme="minorHAnsi" w:hAnsiTheme="minorHAnsi" w:cstheme="minorHAnsi"/>
          <w:bCs/>
          <w:sz w:val="22"/>
        </w:rPr>
        <w:t>Two copies of this job description should be signed, the teacher retaining one and the Headteacher the other.</w:t>
      </w:r>
    </w:p>
    <w:p w14:paraId="569B315C" w14:textId="77777777" w:rsidR="00CD2218" w:rsidRPr="00911097" w:rsidRDefault="00CD2218">
      <w:pPr>
        <w:jc w:val="both"/>
        <w:rPr>
          <w:rFonts w:asciiTheme="minorHAnsi" w:hAnsiTheme="minorHAnsi" w:cstheme="minorHAnsi"/>
          <w:bCs/>
          <w:sz w:val="22"/>
        </w:rPr>
      </w:pPr>
    </w:p>
    <w:p w14:paraId="1AC1822C" w14:textId="77777777" w:rsidR="00E74C8E" w:rsidRPr="00911097" w:rsidRDefault="00E74C8E" w:rsidP="00E74C8E">
      <w:pPr>
        <w:numPr>
          <w:ilvl w:val="1"/>
          <w:numId w:val="7"/>
        </w:numPr>
        <w:ind w:left="567"/>
        <w:rPr>
          <w:rFonts w:asciiTheme="minorHAnsi" w:hAnsiTheme="minorHAnsi" w:cstheme="minorHAnsi"/>
          <w:b/>
          <w:bCs/>
          <w:sz w:val="22"/>
          <w:szCs w:val="24"/>
        </w:rPr>
      </w:pPr>
      <w:r w:rsidRPr="00911097">
        <w:rPr>
          <w:rFonts w:asciiTheme="minorHAnsi" w:hAnsiTheme="minorHAnsi" w:cstheme="minorHAnsi"/>
          <w:b/>
          <w:bCs/>
          <w:sz w:val="22"/>
          <w:szCs w:val="24"/>
        </w:rPr>
        <w:t>Data Protection</w:t>
      </w:r>
    </w:p>
    <w:p w14:paraId="0CAB8D1B" w14:textId="77777777" w:rsidR="00E74C8E" w:rsidRPr="00911097" w:rsidRDefault="00E74C8E" w:rsidP="00E74C8E">
      <w:pPr>
        <w:ind w:left="720"/>
        <w:rPr>
          <w:rFonts w:asciiTheme="minorHAnsi" w:hAnsiTheme="minorHAnsi" w:cstheme="minorHAnsi"/>
          <w:b/>
          <w:bCs/>
          <w:sz w:val="22"/>
          <w:szCs w:val="24"/>
        </w:rPr>
      </w:pPr>
    </w:p>
    <w:p w14:paraId="2C510459" w14:textId="77777777" w:rsidR="00E74C8E" w:rsidRPr="00911097" w:rsidRDefault="00E74C8E" w:rsidP="00E74C8E">
      <w:pPr>
        <w:numPr>
          <w:ilvl w:val="0"/>
          <w:numId w:val="6"/>
        </w:numPr>
        <w:ind w:left="709" w:hanging="567"/>
        <w:jc w:val="both"/>
        <w:rPr>
          <w:rFonts w:asciiTheme="minorHAnsi" w:hAnsiTheme="minorHAnsi" w:cstheme="minorHAnsi"/>
          <w:bCs/>
          <w:sz w:val="22"/>
          <w:szCs w:val="24"/>
        </w:rPr>
      </w:pPr>
      <w:r w:rsidRPr="00911097">
        <w:rPr>
          <w:rFonts w:asciiTheme="minorHAnsi" w:hAnsiTheme="minorHAnsi" w:cstheme="minorHAnsi"/>
          <w:bCs/>
          <w:sz w:val="22"/>
          <w:szCs w:val="24"/>
        </w:rPr>
        <w:t xml:space="preserve">Work within the requirements of Data Protection </w:t>
      </w:r>
      <w:r w:rsidR="00911097">
        <w:rPr>
          <w:rFonts w:asciiTheme="minorHAnsi" w:hAnsiTheme="minorHAnsi" w:cstheme="minorHAnsi"/>
          <w:bCs/>
          <w:sz w:val="22"/>
          <w:szCs w:val="24"/>
        </w:rPr>
        <w:t xml:space="preserve">and GDPR </w:t>
      </w:r>
      <w:r w:rsidRPr="00911097">
        <w:rPr>
          <w:rFonts w:asciiTheme="minorHAnsi" w:hAnsiTheme="minorHAnsi" w:cstheme="minorHAnsi"/>
          <w:bCs/>
          <w:sz w:val="22"/>
          <w:szCs w:val="24"/>
        </w:rPr>
        <w:t>at all times</w:t>
      </w:r>
    </w:p>
    <w:p w14:paraId="3B20A55F" w14:textId="77777777" w:rsidR="00E74C8E" w:rsidRPr="00911097" w:rsidRDefault="00E74C8E" w:rsidP="00E74C8E">
      <w:pPr>
        <w:ind w:left="720"/>
        <w:rPr>
          <w:rFonts w:asciiTheme="minorHAnsi" w:hAnsiTheme="minorHAnsi" w:cstheme="minorHAnsi"/>
          <w:bCs/>
          <w:sz w:val="22"/>
          <w:szCs w:val="24"/>
        </w:rPr>
      </w:pPr>
    </w:p>
    <w:p w14:paraId="6E74FB96" w14:textId="77777777" w:rsidR="00E74C8E" w:rsidRPr="00911097" w:rsidRDefault="00E74C8E" w:rsidP="00E74C8E">
      <w:pPr>
        <w:numPr>
          <w:ilvl w:val="1"/>
          <w:numId w:val="7"/>
        </w:numPr>
        <w:ind w:left="567"/>
        <w:rPr>
          <w:rFonts w:asciiTheme="minorHAnsi" w:hAnsiTheme="minorHAnsi" w:cstheme="minorHAnsi"/>
          <w:b/>
          <w:bCs/>
          <w:sz w:val="22"/>
          <w:szCs w:val="24"/>
        </w:rPr>
      </w:pPr>
      <w:r w:rsidRPr="00911097">
        <w:rPr>
          <w:rFonts w:asciiTheme="minorHAnsi" w:hAnsiTheme="minorHAnsi" w:cstheme="minorHAnsi"/>
          <w:b/>
          <w:bCs/>
          <w:sz w:val="22"/>
          <w:szCs w:val="24"/>
        </w:rPr>
        <w:t>Safeguarding</w:t>
      </w:r>
    </w:p>
    <w:p w14:paraId="18E48DAD" w14:textId="77777777" w:rsidR="00E74C8E" w:rsidRPr="00911097" w:rsidRDefault="00E74C8E" w:rsidP="00E74C8E">
      <w:pPr>
        <w:ind w:left="720"/>
        <w:rPr>
          <w:rFonts w:asciiTheme="minorHAnsi" w:hAnsiTheme="minorHAnsi" w:cstheme="minorHAnsi"/>
          <w:b/>
          <w:bCs/>
          <w:sz w:val="22"/>
          <w:szCs w:val="24"/>
        </w:rPr>
      </w:pPr>
    </w:p>
    <w:p w14:paraId="131BD3C8" w14:textId="77777777" w:rsidR="00E74C8E" w:rsidRPr="00911097" w:rsidRDefault="00E74C8E" w:rsidP="00E74C8E">
      <w:pPr>
        <w:numPr>
          <w:ilvl w:val="0"/>
          <w:numId w:val="6"/>
        </w:numPr>
        <w:ind w:left="709" w:hanging="567"/>
        <w:jc w:val="both"/>
        <w:rPr>
          <w:rFonts w:asciiTheme="minorHAnsi" w:hAnsiTheme="minorHAnsi" w:cstheme="minorHAnsi"/>
          <w:bCs/>
          <w:sz w:val="22"/>
          <w:szCs w:val="24"/>
        </w:rPr>
      </w:pPr>
      <w:r w:rsidRPr="00911097">
        <w:rPr>
          <w:rFonts w:asciiTheme="minorHAnsi" w:hAnsiTheme="minorHAnsi" w:cstheme="minorHAnsi"/>
          <w:bCs/>
          <w:sz w:val="22"/>
          <w:szCs w:val="24"/>
        </w:rPr>
        <w:t>The Trust is committed to safeguarding and promoting the welfare of children and young people and expects all staff and volunteers to share this commitment.</w:t>
      </w:r>
    </w:p>
    <w:p w14:paraId="2D986065" w14:textId="77777777" w:rsidR="00E74C8E" w:rsidRDefault="00E74C8E" w:rsidP="00E74C8E">
      <w:pPr>
        <w:ind w:left="1080"/>
        <w:rPr>
          <w:rFonts w:asciiTheme="minorHAnsi" w:hAnsiTheme="minorHAnsi" w:cstheme="minorHAnsi"/>
          <w:b/>
          <w:bCs/>
          <w:sz w:val="22"/>
          <w:szCs w:val="24"/>
        </w:rPr>
      </w:pPr>
    </w:p>
    <w:p w14:paraId="49B6DA22" w14:textId="77777777" w:rsidR="00911097" w:rsidRPr="00911097" w:rsidRDefault="00911097" w:rsidP="00E74C8E">
      <w:pPr>
        <w:ind w:left="1080"/>
        <w:rPr>
          <w:rFonts w:asciiTheme="minorHAnsi" w:hAnsiTheme="minorHAnsi" w:cstheme="minorHAnsi"/>
          <w:b/>
          <w:bCs/>
          <w:sz w:val="22"/>
          <w:szCs w:val="24"/>
        </w:rPr>
      </w:pPr>
    </w:p>
    <w:p w14:paraId="06DB2338" w14:textId="77777777" w:rsidR="00E74C8E" w:rsidRPr="00911097" w:rsidRDefault="00E74C8E" w:rsidP="00E74C8E">
      <w:pPr>
        <w:numPr>
          <w:ilvl w:val="1"/>
          <w:numId w:val="7"/>
        </w:numPr>
        <w:ind w:left="709"/>
        <w:rPr>
          <w:rFonts w:asciiTheme="minorHAnsi" w:hAnsiTheme="minorHAnsi" w:cstheme="minorHAnsi"/>
          <w:b/>
          <w:bCs/>
          <w:sz w:val="22"/>
          <w:szCs w:val="24"/>
        </w:rPr>
      </w:pPr>
      <w:r w:rsidRPr="00911097">
        <w:rPr>
          <w:rFonts w:asciiTheme="minorHAnsi" w:hAnsiTheme="minorHAnsi" w:cstheme="minorHAnsi"/>
          <w:b/>
          <w:bCs/>
          <w:sz w:val="22"/>
          <w:szCs w:val="24"/>
        </w:rPr>
        <w:lastRenderedPageBreak/>
        <w:t>Equality and Diversity</w:t>
      </w:r>
    </w:p>
    <w:p w14:paraId="1FE2DF28" w14:textId="77777777" w:rsidR="00E74C8E" w:rsidRPr="00911097" w:rsidRDefault="00E74C8E" w:rsidP="00E74C8E">
      <w:pPr>
        <w:ind w:left="720"/>
        <w:rPr>
          <w:rFonts w:asciiTheme="minorHAnsi" w:hAnsiTheme="minorHAnsi" w:cstheme="minorHAnsi"/>
          <w:b/>
          <w:bCs/>
          <w:sz w:val="22"/>
          <w:szCs w:val="24"/>
        </w:rPr>
      </w:pPr>
    </w:p>
    <w:p w14:paraId="5D97C3C4" w14:textId="77777777" w:rsidR="00E74C8E" w:rsidRPr="00911097" w:rsidRDefault="00E74C8E" w:rsidP="00E74C8E">
      <w:pPr>
        <w:numPr>
          <w:ilvl w:val="0"/>
          <w:numId w:val="6"/>
        </w:numPr>
        <w:ind w:left="709" w:hanging="567"/>
        <w:jc w:val="both"/>
        <w:rPr>
          <w:rFonts w:asciiTheme="minorHAnsi" w:hAnsiTheme="minorHAnsi" w:cstheme="minorHAnsi"/>
          <w:bCs/>
          <w:sz w:val="22"/>
          <w:szCs w:val="24"/>
        </w:rPr>
      </w:pPr>
      <w:r w:rsidRPr="00911097">
        <w:rPr>
          <w:rFonts w:asciiTheme="minorHAnsi" w:hAnsiTheme="minorHAnsi" w:cstheme="minorHAnsi"/>
          <w:bCs/>
          <w:sz w:val="22"/>
          <w:szCs w:val="24"/>
        </w:rPr>
        <w:t>The Trust is committed to valuing diversity in employment, service delivery practices and its general environment. An expectation of all posts within the Trust is that each individual will take responsibility for promoting inclusive and accessible service provision, staff development and a culture that values and respects difference.</w:t>
      </w:r>
    </w:p>
    <w:p w14:paraId="223E25EC" w14:textId="77777777" w:rsidR="00E74C8E" w:rsidRPr="00911097" w:rsidRDefault="00E74C8E" w:rsidP="00E74C8E">
      <w:pPr>
        <w:ind w:left="1080"/>
        <w:rPr>
          <w:rFonts w:asciiTheme="minorHAnsi" w:hAnsiTheme="minorHAnsi" w:cstheme="minorHAnsi"/>
          <w:b/>
          <w:bCs/>
          <w:sz w:val="22"/>
          <w:szCs w:val="24"/>
        </w:rPr>
      </w:pPr>
    </w:p>
    <w:p w14:paraId="4541A1E8" w14:textId="77777777" w:rsidR="00E74C8E" w:rsidRPr="00911097" w:rsidRDefault="00E74C8E" w:rsidP="00E74C8E">
      <w:pPr>
        <w:rPr>
          <w:rFonts w:asciiTheme="minorHAnsi" w:hAnsiTheme="minorHAnsi" w:cstheme="minorHAnsi"/>
          <w:b/>
          <w:bCs/>
          <w:sz w:val="22"/>
          <w:szCs w:val="24"/>
        </w:rPr>
      </w:pPr>
      <w:r w:rsidRPr="00911097">
        <w:rPr>
          <w:rFonts w:asciiTheme="minorHAnsi" w:hAnsiTheme="minorHAnsi" w:cstheme="minorHAnsi"/>
          <w:b/>
          <w:bCs/>
          <w:sz w:val="22"/>
          <w:szCs w:val="24"/>
        </w:rPr>
        <w:t>3. Statement</w:t>
      </w:r>
    </w:p>
    <w:p w14:paraId="01ED0C97" w14:textId="77777777" w:rsidR="00E74C8E" w:rsidRPr="00911097" w:rsidRDefault="00E74C8E" w:rsidP="00E74C8E">
      <w:pPr>
        <w:jc w:val="both"/>
        <w:rPr>
          <w:rFonts w:asciiTheme="minorHAnsi" w:hAnsiTheme="minorHAnsi" w:cstheme="minorHAnsi"/>
          <w:b/>
          <w:bCs/>
          <w:sz w:val="22"/>
          <w:szCs w:val="22"/>
        </w:rPr>
      </w:pPr>
    </w:p>
    <w:p w14:paraId="7E089F05" w14:textId="77777777" w:rsidR="00E74C8E" w:rsidRPr="00911097" w:rsidRDefault="00E74C8E" w:rsidP="00E74C8E">
      <w:pPr>
        <w:jc w:val="both"/>
        <w:rPr>
          <w:rFonts w:asciiTheme="minorHAnsi" w:hAnsiTheme="minorHAnsi" w:cstheme="minorHAnsi"/>
          <w:bCs/>
          <w:sz w:val="22"/>
          <w:szCs w:val="22"/>
        </w:rPr>
      </w:pPr>
      <w:r w:rsidRPr="00911097">
        <w:rPr>
          <w:rFonts w:asciiTheme="minorHAnsi" w:hAnsiTheme="minorHAnsi" w:cstheme="minorHAnsi"/>
          <w:bCs/>
          <w:sz w:val="22"/>
          <w:szCs w:val="22"/>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w:t>
      </w:r>
    </w:p>
    <w:p w14:paraId="2BC97C6E" w14:textId="77777777" w:rsidR="00E74C8E" w:rsidRPr="00911097" w:rsidRDefault="00E74C8E" w:rsidP="00E74C8E">
      <w:pPr>
        <w:jc w:val="both"/>
        <w:rPr>
          <w:rFonts w:asciiTheme="minorHAnsi" w:hAnsiTheme="minorHAnsi" w:cstheme="minorHAnsi"/>
          <w:bCs/>
          <w:sz w:val="22"/>
          <w:szCs w:val="22"/>
        </w:rPr>
      </w:pPr>
    </w:p>
    <w:p w14:paraId="6BB74ADF" w14:textId="77777777" w:rsidR="00E74C8E" w:rsidRPr="00911097" w:rsidRDefault="00E74C8E" w:rsidP="00E74C8E">
      <w:pPr>
        <w:jc w:val="both"/>
        <w:rPr>
          <w:rFonts w:asciiTheme="minorHAnsi" w:hAnsiTheme="minorHAnsi" w:cstheme="minorHAnsi"/>
          <w:bCs/>
          <w:sz w:val="22"/>
          <w:szCs w:val="22"/>
        </w:rPr>
      </w:pPr>
      <w:r w:rsidRPr="00911097">
        <w:rPr>
          <w:rFonts w:asciiTheme="minorHAnsi" w:hAnsiTheme="minorHAnsi" w:cstheme="minorHAnsi"/>
          <w:bCs/>
          <w:sz w:val="22"/>
          <w:szCs w:val="22"/>
        </w:rPr>
        <w:t>Your duties will be set out in the above job description, but please note that Valley Invicta Academies Trust maintains the right to update your job description from time to time, to reflect changes in or to your job.  You will be consulted about any proposed changes.</w:t>
      </w:r>
    </w:p>
    <w:p w14:paraId="71C02EB7" w14:textId="77777777" w:rsidR="00E74C8E" w:rsidRPr="00911097" w:rsidRDefault="00E74C8E" w:rsidP="00E74C8E">
      <w:pPr>
        <w:jc w:val="both"/>
        <w:rPr>
          <w:rFonts w:asciiTheme="minorHAnsi" w:hAnsiTheme="minorHAnsi" w:cstheme="minorHAnsi"/>
          <w:bCs/>
          <w:sz w:val="22"/>
          <w:szCs w:val="22"/>
        </w:rPr>
      </w:pPr>
    </w:p>
    <w:p w14:paraId="74CD1D49" w14:textId="77777777" w:rsidR="00E74C8E" w:rsidRPr="00911097" w:rsidRDefault="00E74C8E" w:rsidP="00E74C8E">
      <w:pPr>
        <w:jc w:val="both"/>
        <w:rPr>
          <w:rFonts w:asciiTheme="minorHAnsi" w:hAnsiTheme="minorHAnsi" w:cstheme="minorHAnsi"/>
          <w:bCs/>
          <w:sz w:val="22"/>
          <w:szCs w:val="22"/>
        </w:rPr>
      </w:pPr>
    </w:p>
    <w:p w14:paraId="7BE96EA1" w14:textId="77777777" w:rsidR="00CD2218" w:rsidRPr="00911097" w:rsidRDefault="00E74C8E" w:rsidP="00E74C8E">
      <w:pPr>
        <w:ind w:left="360"/>
        <w:jc w:val="both"/>
        <w:rPr>
          <w:rFonts w:asciiTheme="minorHAnsi" w:hAnsiTheme="minorHAnsi" w:cstheme="minorHAnsi"/>
          <w:bCs/>
          <w:sz w:val="22"/>
        </w:rPr>
      </w:pPr>
      <w:proofErr w:type="gramStart"/>
      <w:r w:rsidRPr="00911097">
        <w:rPr>
          <w:rFonts w:asciiTheme="minorHAnsi" w:hAnsiTheme="minorHAnsi" w:cstheme="minorHAnsi"/>
          <w:bCs/>
          <w:sz w:val="22"/>
          <w:szCs w:val="22"/>
        </w:rPr>
        <w:t>Signed:…</w:t>
      </w:r>
      <w:proofErr w:type="gramEnd"/>
      <w:r w:rsidRPr="00911097">
        <w:rPr>
          <w:rFonts w:asciiTheme="minorHAnsi" w:hAnsiTheme="minorHAnsi" w:cstheme="minorHAnsi"/>
          <w:bCs/>
          <w:sz w:val="22"/>
          <w:szCs w:val="22"/>
        </w:rPr>
        <w:t xml:space="preserve">………………………………………..………    </w:t>
      </w:r>
      <w:proofErr w:type="gramStart"/>
      <w:r w:rsidRPr="00911097">
        <w:rPr>
          <w:rFonts w:asciiTheme="minorHAnsi" w:hAnsiTheme="minorHAnsi" w:cstheme="minorHAnsi"/>
          <w:bCs/>
          <w:sz w:val="22"/>
          <w:szCs w:val="22"/>
        </w:rPr>
        <w:t>Date:…</w:t>
      </w:r>
      <w:proofErr w:type="gramEnd"/>
      <w:r w:rsidRPr="00911097">
        <w:rPr>
          <w:rFonts w:asciiTheme="minorHAnsi" w:hAnsiTheme="minorHAnsi" w:cstheme="minorHAnsi"/>
          <w:bCs/>
          <w:sz w:val="22"/>
          <w:szCs w:val="22"/>
        </w:rPr>
        <w:t>……………………………</w:t>
      </w:r>
    </w:p>
    <w:p w14:paraId="45461318" w14:textId="77777777" w:rsidR="00CD2218" w:rsidRPr="00911097" w:rsidRDefault="00CD2218">
      <w:pPr>
        <w:ind w:left="360"/>
        <w:jc w:val="both"/>
        <w:rPr>
          <w:rFonts w:asciiTheme="minorHAnsi" w:hAnsiTheme="minorHAnsi" w:cstheme="minorHAnsi"/>
          <w:bCs/>
          <w:sz w:val="22"/>
        </w:rPr>
      </w:pPr>
    </w:p>
    <w:sectPr w:rsidR="00CD2218" w:rsidRPr="00911097" w:rsidSect="00E74C8E">
      <w:headerReference w:type="default" r:id="rId7"/>
      <w:pgSz w:w="11909" w:h="16834" w:code="9"/>
      <w:pgMar w:top="1440" w:right="1440" w:bottom="1135" w:left="1440" w:header="706" w:footer="706"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58B9" w14:textId="77777777" w:rsidR="00A301AE" w:rsidRDefault="00A301AE">
      <w:r>
        <w:separator/>
      </w:r>
    </w:p>
  </w:endnote>
  <w:endnote w:type="continuationSeparator" w:id="0">
    <w:p w14:paraId="2C671C00" w14:textId="77777777" w:rsidR="00A301AE" w:rsidRDefault="00A3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DF3E" w14:textId="77777777" w:rsidR="00A301AE" w:rsidRDefault="00A301AE">
      <w:r>
        <w:separator/>
      </w:r>
    </w:p>
  </w:footnote>
  <w:footnote w:type="continuationSeparator" w:id="0">
    <w:p w14:paraId="79BA0884" w14:textId="77777777" w:rsidR="00A301AE" w:rsidRDefault="00A3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2B06" w14:textId="77777777" w:rsidR="0001289D" w:rsidRDefault="00121DC2">
    <w:pPr>
      <w:pStyle w:val="Header"/>
    </w:pPr>
    <w:r>
      <w:rPr>
        <w:noProof/>
        <w:lang w:eastAsia="en-GB"/>
      </w:rPr>
      <w:drawing>
        <wp:inline distT="0" distB="0" distL="0" distR="0" wp14:anchorId="2CCBC63B" wp14:editId="208096F5">
          <wp:extent cx="798830" cy="798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929EE"/>
    <w:multiLevelType w:val="hybridMultilevel"/>
    <w:tmpl w:val="7B1C86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281D8E"/>
    <w:multiLevelType w:val="hybridMultilevel"/>
    <w:tmpl w:val="28B06C2A"/>
    <w:lvl w:ilvl="0" w:tplc="8D36E99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FB5FE0"/>
    <w:multiLevelType w:val="hybridMultilevel"/>
    <w:tmpl w:val="E4682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817C2C"/>
    <w:multiLevelType w:val="hybridMultilevel"/>
    <w:tmpl w:val="F5124F86"/>
    <w:lvl w:ilvl="0" w:tplc="7382BE0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462DD8"/>
    <w:multiLevelType w:val="hybridMultilevel"/>
    <w:tmpl w:val="C204C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3F561A"/>
    <w:multiLevelType w:val="singleLevel"/>
    <w:tmpl w:val="CA44318E"/>
    <w:lvl w:ilvl="0">
      <w:numFmt w:val="bullet"/>
      <w:lvlText w:val="-"/>
      <w:lvlJc w:val="left"/>
      <w:pPr>
        <w:tabs>
          <w:tab w:val="num" w:pos="1440"/>
        </w:tabs>
        <w:ind w:left="1440" w:hanging="720"/>
      </w:pPr>
      <w:rPr>
        <w:rFonts w:hint="default"/>
      </w:rPr>
    </w:lvl>
  </w:abstractNum>
  <w:abstractNum w:abstractNumId="7" w15:restartNumberingAfterBreak="0">
    <w:nsid w:val="72207513"/>
    <w:multiLevelType w:val="singleLevel"/>
    <w:tmpl w:val="666495DE"/>
    <w:lvl w:ilvl="0">
      <w:start w:val="1"/>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6"/>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95"/>
    <w:rsid w:val="0001289D"/>
    <w:rsid w:val="000A0442"/>
    <w:rsid w:val="000B0E50"/>
    <w:rsid w:val="000B7DA0"/>
    <w:rsid w:val="000E4FE9"/>
    <w:rsid w:val="000F4D37"/>
    <w:rsid w:val="001116BE"/>
    <w:rsid w:val="001212D2"/>
    <w:rsid w:val="00121DC2"/>
    <w:rsid w:val="0016169F"/>
    <w:rsid w:val="00163412"/>
    <w:rsid w:val="001A0998"/>
    <w:rsid w:val="001A2F69"/>
    <w:rsid w:val="00272886"/>
    <w:rsid w:val="002B2364"/>
    <w:rsid w:val="002B4395"/>
    <w:rsid w:val="002C7E99"/>
    <w:rsid w:val="002D2EB9"/>
    <w:rsid w:val="002E20A9"/>
    <w:rsid w:val="00325546"/>
    <w:rsid w:val="00331369"/>
    <w:rsid w:val="00332002"/>
    <w:rsid w:val="00344296"/>
    <w:rsid w:val="00345EF7"/>
    <w:rsid w:val="003736F4"/>
    <w:rsid w:val="0038177E"/>
    <w:rsid w:val="00393599"/>
    <w:rsid w:val="003965E9"/>
    <w:rsid w:val="00433909"/>
    <w:rsid w:val="004401C6"/>
    <w:rsid w:val="00455975"/>
    <w:rsid w:val="005575FE"/>
    <w:rsid w:val="00585E4D"/>
    <w:rsid w:val="005A6E5A"/>
    <w:rsid w:val="005C7F6B"/>
    <w:rsid w:val="005D3EDC"/>
    <w:rsid w:val="005D4358"/>
    <w:rsid w:val="005E60B1"/>
    <w:rsid w:val="005F3DE7"/>
    <w:rsid w:val="00670F6B"/>
    <w:rsid w:val="00682C89"/>
    <w:rsid w:val="0069282B"/>
    <w:rsid w:val="006B6C04"/>
    <w:rsid w:val="006F31F7"/>
    <w:rsid w:val="00730B9F"/>
    <w:rsid w:val="0073772F"/>
    <w:rsid w:val="0074019B"/>
    <w:rsid w:val="007725C8"/>
    <w:rsid w:val="007A3B6F"/>
    <w:rsid w:val="00871CCC"/>
    <w:rsid w:val="008B00FD"/>
    <w:rsid w:val="008D7612"/>
    <w:rsid w:val="008F09F5"/>
    <w:rsid w:val="00911086"/>
    <w:rsid w:val="00911097"/>
    <w:rsid w:val="00973620"/>
    <w:rsid w:val="009C29E6"/>
    <w:rsid w:val="009F4BA8"/>
    <w:rsid w:val="00A16E5A"/>
    <w:rsid w:val="00A301AE"/>
    <w:rsid w:val="00A94A34"/>
    <w:rsid w:val="00AB73CB"/>
    <w:rsid w:val="00B210BB"/>
    <w:rsid w:val="00C9769B"/>
    <w:rsid w:val="00CB754A"/>
    <w:rsid w:val="00CD2218"/>
    <w:rsid w:val="00CE0B4D"/>
    <w:rsid w:val="00CF21AE"/>
    <w:rsid w:val="00D25D77"/>
    <w:rsid w:val="00DA5654"/>
    <w:rsid w:val="00DC3B4E"/>
    <w:rsid w:val="00DF4DC7"/>
    <w:rsid w:val="00E25EF8"/>
    <w:rsid w:val="00E55998"/>
    <w:rsid w:val="00E74C8E"/>
    <w:rsid w:val="00E80BC1"/>
    <w:rsid w:val="00EE144A"/>
    <w:rsid w:val="00EF0E89"/>
    <w:rsid w:val="00F8673A"/>
    <w:rsid w:val="00F90862"/>
    <w:rsid w:val="00FA1B43"/>
    <w:rsid w:val="00FD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A5EF9"/>
  <w15:chartTrackingRefBased/>
  <w15:docId w15:val="{E74F65B2-5C6E-4DDD-ABBC-A75B88A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36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bCs/>
    </w:rPr>
  </w:style>
  <w:style w:type="paragraph" w:styleId="Title">
    <w:name w:val="Title"/>
    <w:basedOn w:val="Normal"/>
    <w:qFormat/>
    <w:pPr>
      <w:jc w:val="center"/>
    </w:pPr>
    <w:rPr>
      <w:rFonts w:ascii="Arial" w:hAnsi="Arial" w:cs="Arial"/>
      <w:b/>
      <w:sz w:val="28"/>
    </w:rPr>
  </w:style>
  <w:style w:type="paragraph" w:styleId="BodyTextIndent2">
    <w:name w:val="Body Text Indent 2"/>
    <w:basedOn w:val="Normal"/>
    <w:pPr>
      <w:ind w:left="142"/>
      <w:jc w:val="both"/>
    </w:pPr>
    <w:rPr>
      <w:rFonts w:ascii="Arial" w:hAnsi="Arial" w:cs="Arial"/>
      <w:bCs/>
      <w:sz w:val="22"/>
    </w:rPr>
  </w:style>
  <w:style w:type="paragraph" w:styleId="BalloonText">
    <w:name w:val="Balloon Text"/>
    <w:basedOn w:val="Normal"/>
    <w:semiHidden/>
    <w:rsid w:val="000E4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INVICTA GRAMMAR SCHOOL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HELEN UNWIN</dc:creator>
  <cp:keywords/>
  <cp:lastModifiedBy>H.Blake</cp:lastModifiedBy>
  <cp:revision>3</cp:revision>
  <cp:lastPrinted>2011-06-08T10:37:00Z</cp:lastPrinted>
  <dcterms:created xsi:type="dcterms:W3CDTF">2022-08-08T14:25:00Z</dcterms:created>
  <dcterms:modified xsi:type="dcterms:W3CDTF">2023-03-30T10:15:00Z</dcterms:modified>
</cp:coreProperties>
</file>