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C97C" w14:textId="7A21726D" w:rsidR="006A12FB" w:rsidRPr="006A12FB" w:rsidRDefault="006A12FB" w:rsidP="006A12FB">
      <w:pPr>
        <w:jc w:val="center"/>
        <w:rPr>
          <w:b/>
          <w:bCs/>
          <w:u w:val="single"/>
        </w:rPr>
      </w:pPr>
      <w:r w:rsidRPr="006A12FB">
        <w:rPr>
          <w:b/>
          <w:bCs/>
          <w:u w:val="single"/>
        </w:rPr>
        <w:t>Job Description</w:t>
      </w:r>
    </w:p>
    <w:p w14:paraId="6E3D9381" w14:textId="77777777" w:rsidR="006A12FB" w:rsidRDefault="006A12FB" w:rsidP="006A12FB"/>
    <w:p w14:paraId="4B50A690" w14:textId="06B573A0" w:rsidR="006A12FB" w:rsidRPr="00530C2D" w:rsidRDefault="006A12FB" w:rsidP="006A12FB">
      <w:r w:rsidRPr="00530C2D">
        <w:t xml:space="preserve">Post: SEND Teaching Partner  </w:t>
      </w:r>
    </w:p>
    <w:p w14:paraId="2AA08815" w14:textId="27349385" w:rsidR="00A2424C" w:rsidRPr="00530C2D" w:rsidRDefault="006A12FB" w:rsidP="006A12FB">
      <w:r w:rsidRPr="00530C2D">
        <w:t>Salary:</w:t>
      </w:r>
      <w:r w:rsidR="00530C2D" w:rsidRPr="00530C2D">
        <w:t xml:space="preserve"> KR 4 + SEN</w:t>
      </w:r>
      <w:r w:rsidR="007E2DF1">
        <w:t>D</w:t>
      </w:r>
      <w:r w:rsidR="00530C2D" w:rsidRPr="00530C2D">
        <w:t xml:space="preserve"> allowance</w:t>
      </w:r>
    </w:p>
    <w:p w14:paraId="7012AEF6" w14:textId="07912341" w:rsidR="006A12FB" w:rsidRDefault="00A2424C" w:rsidP="006A12FB">
      <w:r w:rsidRPr="00530C2D">
        <w:t xml:space="preserve">Hours: </w:t>
      </w:r>
      <w:r w:rsidR="00530C2D" w:rsidRPr="00530C2D">
        <w:t>32.5 per week</w:t>
      </w:r>
    </w:p>
    <w:p w14:paraId="66021AE6" w14:textId="193FFF58" w:rsidR="00FC237B" w:rsidRPr="00530C2D" w:rsidRDefault="00FC237B" w:rsidP="006A12FB">
      <w:r>
        <w:t>Contract: until July 2023</w:t>
      </w:r>
    </w:p>
    <w:p w14:paraId="1AB05845" w14:textId="6AA0D066" w:rsidR="003749DE" w:rsidRDefault="006A12FB" w:rsidP="006A12FB">
      <w:r w:rsidRPr="00530C2D">
        <w:t>Responsible to: Inclusion Manager</w:t>
      </w:r>
      <w:r>
        <w:t xml:space="preserve">  </w:t>
      </w:r>
    </w:p>
    <w:p w14:paraId="49628682" w14:textId="77777777" w:rsidR="00530C2D" w:rsidRDefault="00530C2D" w:rsidP="006A12FB">
      <w:pPr>
        <w:rPr>
          <w:u w:val="single"/>
        </w:rPr>
      </w:pPr>
    </w:p>
    <w:p w14:paraId="2E96DB92" w14:textId="3667DBA8" w:rsidR="003749DE" w:rsidRPr="003749DE" w:rsidRDefault="003749DE" w:rsidP="006A12FB">
      <w:pPr>
        <w:rPr>
          <w:u w:val="single"/>
        </w:rPr>
      </w:pPr>
      <w:r w:rsidRPr="003749DE">
        <w:rPr>
          <w:u w:val="single"/>
        </w:rPr>
        <w:t>Purpose of job</w:t>
      </w:r>
    </w:p>
    <w:p w14:paraId="22A7E95C" w14:textId="29235821" w:rsidR="006A12FB" w:rsidRDefault="003749DE" w:rsidP="006A12FB">
      <w:r>
        <w:t xml:space="preserve">To provide support for children in receipt of High Needs Funding to ensure they make progress and access the curriculum. </w:t>
      </w:r>
    </w:p>
    <w:p w14:paraId="585C397C" w14:textId="76547F63" w:rsidR="00D11C8A" w:rsidRPr="003749DE" w:rsidRDefault="00D11C8A" w:rsidP="006A12FB">
      <w:pPr>
        <w:rPr>
          <w:u w:val="single"/>
        </w:rPr>
      </w:pPr>
      <w:r w:rsidRPr="003749DE">
        <w:rPr>
          <w:u w:val="single"/>
        </w:rPr>
        <w:t>Main Areas of Responsibility</w:t>
      </w:r>
    </w:p>
    <w:p w14:paraId="59398FFC" w14:textId="38FB1AE6" w:rsidR="003749DE" w:rsidRDefault="00D11C8A" w:rsidP="00D11C8A">
      <w:pPr>
        <w:pStyle w:val="ListParagraph"/>
        <w:numPr>
          <w:ilvl w:val="0"/>
          <w:numId w:val="6"/>
        </w:numPr>
      </w:pPr>
      <w:r>
        <w:t xml:space="preserve">Work with the class teacher and Inclusion Manager to support the implementation of </w:t>
      </w:r>
      <w:r w:rsidR="00530C2D">
        <w:t>person-centred</w:t>
      </w:r>
      <w:r>
        <w:t xml:space="preserve"> planning and targets for SEND pupils.</w:t>
      </w:r>
    </w:p>
    <w:p w14:paraId="675F0183" w14:textId="77004468" w:rsidR="007051EF" w:rsidRDefault="007051EF" w:rsidP="007051E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Assist teachers in the delivery of lessons, providing support to individual pupil</w:t>
      </w:r>
      <w:r w:rsidR="00F8449E">
        <w:rPr>
          <w:rFonts w:cs="Calibri"/>
        </w:rPr>
        <w:t>s</w:t>
      </w:r>
      <w:r>
        <w:rPr>
          <w:rFonts w:cs="Calibri"/>
        </w:rPr>
        <w:t>.</w:t>
      </w:r>
    </w:p>
    <w:p w14:paraId="3C040583" w14:textId="3D35AD3A" w:rsidR="007051EF" w:rsidRDefault="007051EF" w:rsidP="007051E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Assist in the delivery of individual work programmes for specific pupils.</w:t>
      </w:r>
    </w:p>
    <w:p w14:paraId="6796A2B1" w14:textId="0FC01E6F" w:rsidR="007051EF" w:rsidRDefault="007051EF" w:rsidP="007051E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Support the SENDCO and teachers in </w:t>
      </w:r>
      <w:r w:rsidR="00F8449E">
        <w:rPr>
          <w:rFonts w:cs="Calibri"/>
        </w:rPr>
        <w:t>i</w:t>
      </w:r>
      <w:r>
        <w:rPr>
          <w:rFonts w:cs="Calibri"/>
        </w:rPr>
        <w:t>dentifying the most effective teaching approaches</w:t>
      </w:r>
    </w:p>
    <w:p w14:paraId="4F436DF3" w14:textId="7A1740EC" w:rsidR="007051EF" w:rsidRPr="007051EF" w:rsidRDefault="007051EF" w:rsidP="007051EF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          and resources for pupils with </w:t>
      </w:r>
      <w:r w:rsidR="00530C2D">
        <w:rPr>
          <w:rFonts w:cs="Calibri"/>
        </w:rPr>
        <w:t>SEND.</w:t>
      </w:r>
    </w:p>
    <w:p w14:paraId="03BB05B5" w14:textId="77777777" w:rsidR="003749DE" w:rsidRDefault="00D11C8A" w:rsidP="00D11C8A">
      <w:pPr>
        <w:pStyle w:val="ListParagraph"/>
        <w:numPr>
          <w:ilvl w:val="0"/>
          <w:numId w:val="6"/>
        </w:numPr>
      </w:pPr>
      <w:r>
        <w:t>Liaise with appropriate external SEND or health professionals to ensure that advice on provision for individual SEND pupils is effectively implemented.</w:t>
      </w:r>
    </w:p>
    <w:p w14:paraId="63E4C1BE" w14:textId="77777777" w:rsidR="003749DE" w:rsidRDefault="00D11C8A" w:rsidP="00D11C8A">
      <w:pPr>
        <w:pStyle w:val="ListParagraph"/>
        <w:numPr>
          <w:ilvl w:val="0"/>
          <w:numId w:val="6"/>
        </w:numPr>
      </w:pPr>
      <w:r>
        <w:t>Supervise and support SEND pupils ensuring their safety and access to learning</w:t>
      </w:r>
      <w:r w:rsidR="003749DE">
        <w:t>.</w:t>
      </w:r>
    </w:p>
    <w:p w14:paraId="66A7650E" w14:textId="77777777" w:rsidR="007051EF" w:rsidRDefault="00D11C8A" w:rsidP="00D11C8A">
      <w:pPr>
        <w:pStyle w:val="ListParagraph"/>
        <w:numPr>
          <w:ilvl w:val="0"/>
          <w:numId w:val="6"/>
        </w:numPr>
      </w:pPr>
      <w:r>
        <w:t>Establish good relationships with all pupils, acting as a role model and being aware of and responding appropriately to individual needs</w:t>
      </w:r>
      <w:r w:rsidR="003749DE">
        <w:t>.</w:t>
      </w:r>
    </w:p>
    <w:p w14:paraId="7B37DD6B" w14:textId="585C531A" w:rsidR="00D11C8A" w:rsidRDefault="00D11C8A" w:rsidP="00D11C8A">
      <w:pPr>
        <w:pStyle w:val="ListParagraph"/>
        <w:numPr>
          <w:ilvl w:val="0"/>
          <w:numId w:val="6"/>
        </w:numPr>
      </w:pPr>
      <w:r>
        <w:t>Promote the inclusion and acceptance of all pupils</w:t>
      </w:r>
      <w:r w:rsidR="00F8449E">
        <w:t>.</w:t>
      </w:r>
    </w:p>
    <w:p w14:paraId="2DC8C044" w14:textId="1A3B1BC9" w:rsidR="007051EF" w:rsidRPr="007051EF" w:rsidRDefault="007051EF" w:rsidP="007051E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Help create and maintain an effective and exciting environment of learning.</w:t>
      </w:r>
    </w:p>
    <w:p w14:paraId="7D7061F7" w14:textId="79276944" w:rsidR="007051EF" w:rsidRPr="007051EF" w:rsidRDefault="007051EF" w:rsidP="007051EF">
      <w:pPr>
        <w:pStyle w:val="ListParagraph"/>
        <w:numPr>
          <w:ilvl w:val="0"/>
          <w:numId w:val="6"/>
        </w:numPr>
      </w:pPr>
      <w:r>
        <w:rPr>
          <w:rFonts w:cs="Calibri"/>
        </w:rPr>
        <w:t>Keep the teachers/SENDCO informed about the progress and needs of pupils supported.</w:t>
      </w:r>
    </w:p>
    <w:p w14:paraId="3E646E9A" w14:textId="49FC80A4" w:rsidR="007051EF" w:rsidRPr="007051EF" w:rsidRDefault="007051EF" w:rsidP="007051E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Liaise with parents and external agencies if required.</w:t>
      </w:r>
    </w:p>
    <w:p w14:paraId="2DF3D852" w14:textId="6C8B3A8A" w:rsidR="007051EF" w:rsidRDefault="007051EF" w:rsidP="007051E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Work as part of a team to ensure that the wellbeing, </w:t>
      </w:r>
      <w:proofErr w:type="gramStart"/>
      <w:r>
        <w:rPr>
          <w:rFonts w:cs="Calibri"/>
        </w:rPr>
        <w:t>behaviour</w:t>
      </w:r>
      <w:proofErr w:type="gramEnd"/>
      <w:r>
        <w:rPr>
          <w:rFonts w:cs="Calibri"/>
        </w:rPr>
        <w:t xml:space="preserve"> and </w:t>
      </w:r>
      <w:r w:rsidR="00530C2D">
        <w:rPr>
          <w:rFonts w:cs="Calibri"/>
        </w:rPr>
        <w:t>personal development</w:t>
      </w:r>
      <w:r>
        <w:rPr>
          <w:rFonts w:cs="Calibri"/>
        </w:rPr>
        <w:t xml:space="preserve"> of pupils enhances learning opportunities and life skills.</w:t>
      </w:r>
    </w:p>
    <w:p w14:paraId="62DEE67F" w14:textId="194B3DA6" w:rsidR="007051EF" w:rsidRDefault="007051EF" w:rsidP="007051E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688B92E" w14:textId="3DF4A1DF" w:rsidR="007051EF" w:rsidRDefault="007051EF" w:rsidP="007051EF">
      <w:pPr>
        <w:autoSpaceDE w:val="0"/>
        <w:autoSpaceDN w:val="0"/>
        <w:adjustRightInd w:val="0"/>
        <w:spacing w:after="0" w:line="240" w:lineRule="auto"/>
        <w:rPr>
          <w:rFonts w:cs="Calibri"/>
          <w:u w:val="single"/>
        </w:rPr>
      </w:pPr>
      <w:r w:rsidRPr="007051EF">
        <w:rPr>
          <w:rFonts w:cs="Calibri"/>
          <w:u w:val="single"/>
        </w:rPr>
        <w:t>Other Duties and Responsibilities</w:t>
      </w:r>
    </w:p>
    <w:p w14:paraId="6CF2B9C2" w14:textId="77777777" w:rsidR="007051EF" w:rsidRPr="007051EF" w:rsidRDefault="007051EF" w:rsidP="007051EF">
      <w:pPr>
        <w:autoSpaceDE w:val="0"/>
        <w:autoSpaceDN w:val="0"/>
        <w:adjustRightInd w:val="0"/>
        <w:spacing w:after="0" w:line="240" w:lineRule="auto"/>
        <w:rPr>
          <w:rFonts w:cs="Calibri"/>
          <w:u w:val="single"/>
        </w:rPr>
      </w:pPr>
    </w:p>
    <w:p w14:paraId="2A824D0D" w14:textId="5B0E7448" w:rsidR="007051EF" w:rsidRPr="007051EF" w:rsidRDefault="007051EF" w:rsidP="007051E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Any other duties that the SENDCO, teacher or member of the Senior Leadership team may, from time to time, ask the post holder to perform.</w:t>
      </w:r>
    </w:p>
    <w:p w14:paraId="23B9279D" w14:textId="7155DA8C" w:rsidR="007051EF" w:rsidRPr="007051EF" w:rsidRDefault="007051EF" w:rsidP="007051E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Maintain confidentiality inside and outside the workplace.</w:t>
      </w:r>
    </w:p>
    <w:p w14:paraId="313DCB2C" w14:textId="7A7A1B2F" w:rsidR="007051EF" w:rsidRPr="007051EF" w:rsidRDefault="007051EF" w:rsidP="007051EF">
      <w:pPr>
        <w:numPr>
          <w:ilvl w:val="0"/>
          <w:numId w:val="10"/>
        </w:numPr>
        <w:tabs>
          <w:tab w:val="clear" w:pos="0"/>
          <w:tab w:val="num" w:pos="36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Be aware of and comply with policies and procedures relating to child protection, health, safety, </w:t>
      </w:r>
      <w:proofErr w:type="gramStart"/>
      <w:r>
        <w:rPr>
          <w:rFonts w:cstheme="minorHAnsi"/>
        </w:rPr>
        <w:t>security</w:t>
      </w:r>
      <w:proofErr w:type="gramEnd"/>
      <w:r>
        <w:rPr>
          <w:rFonts w:cstheme="minorHAnsi"/>
        </w:rPr>
        <w:t xml:space="preserve"> and confidentiality reporting all concerns to an appropriate person to ensure pupils’ wellbeing.</w:t>
      </w:r>
    </w:p>
    <w:p w14:paraId="535A4992" w14:textId="5F63CE0A" w:rsidR="00F8449E" w:rsidRDefault="007051EF" w:rsidP="007051EF">
      <w:pPr>
        <w:numPr>
          <w:ilvl w:val="0"/>
          <w:numId w:val="10"/>
        </w:numPr>
        <w:tabs>
          <w:tab w:val="clear" w:pos="0"/>
          <w:tab w:val="num" w:pos="36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Contribute to the overall work/aims of the school</w:t>
      </w:r>
      <w:r w:rsidR="00F8449E">
        <w:rPr>
          <w:rFonts w:cstheme="minorHAnsi"/>
        </w:rPr>
        <w:t xml:space="preserve">. </w:t>
      </w:r>
    </w:p>
    <w:p w14:paraId="12405680" w14:textId="7B26F5F8" w:rsidR="007051EF" w:rsidRPr="007051EF" w:rsidRDefault="00F8449E" w:rsidP="007051EF">
      <w:pPr>
        <w:numPr>
          <w:ilvl w:val="0"/>
          <w:numId w:val="10"/>
        </w:numPr>
        <w:tabs>
          <w:tab w:val="clear" w:pos="0"/>
          <w:tab w:val="num" w:pos="36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A</w:t>
      </w:r>
      <w:r w:rsidR="007051EF">
        <w:rPr>
          <w:rFonts w:cstheme="minorHAnsi"/>
        </w:rPr>
        <w:t xml:space="preserve">ppreciate and support the role of colleagues and other professionals to enable the school </w:t>
      </w:r>
      <w:r w:rsidR="00530C2D">
        <w:rPr>
          <w:rFonts w:cstheme="minorHAnsi"/>
        </w:rPr>
        <w:t>to fulfil</w:t>
      </w:r>
      <w:r w:rsidR="007051EF">
        <w:rPr>
          <w:rFonts w:cstheme="minorHAnsi"/>
        </w:rPr>
        <w:t xml:space="preserve"> its development plans etc.</w:t>
      </w:r>
    </w:p>
    <w:p w14:paraId="208C3761" w14:textId="30CA314B" w:rsidR="00F8449E" w:rsidRDefault="007051EF" w:rsidP="00D11C8A">
      <w:pPr>
        <w:numPr>
          <w:ilvl w:val="0"/>
          <w:numId w:val="10"/>
        </w:numPr>
        <w:tabs>
          <w:tab w:val="clear" w:pos="0"/>
          <w:tab w:val="num" w:pos="36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Undertake training and other learning activities and attend relevant meetings (within contracted hours) as required to ensure own continuing professional development.</w:t>
      </w:r>
    </w:p>
    <w:p w14:paraId="57D1CE6F" w14:textId="77777777" w:rsidR="00F8449E" w:rsidRPr="00F8449E" w:rsidRDefault="00F8449E" w:rsidP="00F8449E">
      <w:pPr>
        <w:spacing w:after="0" w:line="240" w:lineRule="auto"/>
        <w:ind w:left="720"/>
        <w:rPr>
          <w:rFonts w:cstheme="minorHAnsi"/>
        </w:rPr>
      </w:pPr>
    </w:p>
    <w:p w14:paraId="2B8A0268" w14:textId="53CAA797" w:rsidR="006A12FB" w:rsidRPr="00F8449E" w:rsidRDefault="006A12FB" w:rsidP="00F8449E">
      <w:pPr>
        <w:jc w:val="center"/>
        <w:rPr>
          <w:b/>
          <w:bCs/>
          <w:u w:val="single"/>
        </w:rPr>
      </w:pPr>
      <w:r w:rsidRPr="00F8449E">
        <w:rPr>
          <w:b/>
          <w:bCs/>
          <w:u w:val="single"/>
        </w:rPr>
        <w:t>Person specification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843"/>
        <w:gridCol w:w="5670"/>
        <w:gridCol w:w="2977"/>
      </w:tblGrid>
      <w:tr w:rsidR="006A12FB" w14:paraId="1A22FA2D" w14:textId="77777777" w:rsidTr="00F8449E">
        <w:tc>
          <w:tcPr>
            <w:tcW w:w="1843" w:type="dxa"/>
          </w:tcPr>
          <w:p w14:paraId="22248072" w14:textId="5AE7DCD9" w:rsidR="006A12FB" w:rsidRDefault="006A12FB" w:rsidP="00D11C8A">
            <w:r>
              <w:t>Attributes</w:t>
            </w:r>
          </w:p>
        </w:tc>
        <w:tc>
          <w:tcPr>
            <w:tcW w:w="5670" w:type="dxa"/>
          </w:tcPr>
          <w:p w14:paraId="6D605673" w14:textId="00503B44" w:rsidR="006A12FB" w:rsidRDefault="006A12FB" w:rsidP="00D11C8A">
            <w:r>
              <w:t>Description</w:t>
            </w:r>
          </w:p>
        </w:tc>
        <w:tc>
          <w:tcPr>
            <w:tcW w:w="2977" w:type="dxa"/>
          </w:tcPr>
          <w:p w14:paraId="23E16D18" w14:textId="510D04B5" w:rsidR="006A12FB" w:rsidRDefault="006A12FB" w:rsidP="00D11C8A">
            <w:r>
              <w:t>Desirable</w:t>
            </w:r>
          </w:p>
        </w:tc>
      </w:tr>
      <w:tr w:rsidR="006A12FB" w14:paraId="303419D7" w14:textId="77777777" w:rsidTr="00F8449E">
        <w:tc>
          <w:tcPr>
            <w:tcW w:w="1843" w:type="dxa"/>
          </w:tcPr>
          <w:p w14:paraId="4AE45CA0" w14:textId="7FB2BD48" w:rsidR="006A12FB" w:rsidRDefault="006A12FB" w:rsidP="00D11C8A">
            <w:r>
              <w:t xml:space="preserve">Qualifications, </w:t>
            </w:r>
            <w:proofErr w:type="gramStart"/>
            <w:r>
              <w:t>knowledge</w:t>
            </w:r>
            <w:proofErr w:type="gramEnd"/>
            <w:r>
              <w:t xml:space="preserve"> and training </w:t>
            </w:r>
          </w:p>
        </w:tc>
        <w:tc>
          <w:tcPr>
            <w:tcW w:w="5670" w:type="dxa"/>
          </w:tcPr>
          <w:p w14:paraId="52AA10E4" w14:textId="77777777" w:rsidR="006A12FB" w:rsidRDefault="006A12FB" w:rsidP="00D11C8A">
            <w:r>
              <w:t xml:space="preserve">Educated to GCSE Level standard or equivalent </w:t>
            </w:r>
          </w:p>
          <w:p w14:paraId="5D9379FD" w14:textId="77777777" w:rsidR="006A12FB" w:rsidRDefault="006A12FB" w:rsidP="00D11C8A">
            <w:r>
              <w:t xml:space="preserve">Knowledge and understanding of pupils with social and emotional difficulties that may impact upon their behaviour </w:t>
            </w:r>
          </w:p>
          <w:p w14:paraId="76469DFA" w14:textId="77777777" w:rsidR="006A12FB" w:rsidRDefault="006A12FB" w:rsidP="00D11C8A">
            <w:r>
              <w:t xml:space="preserve">Ability to communicate effectively and clearly both verbally and in writing </w:t>
            </w:r>
          </w:p>
          <w:p w14:paraId="5CD89194" w14:textId="77777777" w:rsidR="006A12FB" w:rsidRDefault="006A12FB" w:rsidP="00D11C8A">
            <w:r>
              <w:t>Some knowledge of some of the social issues facing students from disadvantaged backgrounds</w:t>
            </w:r>
          </w:p>
          <w:p w14:paraId="35C23C85" w14:textId="2FBB1BA6" w:rsidR="00F8449E" w:rsidRDefault="00F8449E" w:rsidP="00F8449E">
            <w:r>
              <w:t xml:space="preserve">Knowledge of </w:t>
            </w:r>
            <w:r w:rsidRPr="00F8449E">
              <w:t>TA requirements and standards</w:t>
            </w:r>
            <w:r>
              <w:t>, relevant policies, codes of practice and legislation including safeguarding, behaviour management strategies</w:t>
            </w:r>
          </w:p>
        </w:tc>
        <w:tc>
          <w:tcPr>
            <w:tcW w:w="2977" w:type="dxa"/>
            <w:vMerge w:val="restart"/>
          </w:tcPr>
          <w:p w14:paraId="285000D1" w14:textId="77777777" w:rsidR="006A12FB" w:rsidRDefault="006A12FB" w:rsidP="00D11C8A">
            <w:r>
              <w:t xml:space="preserve">Knowledge of the National Curriculum </w:t>
            </w:r>
          </w:p>
          <w:p w14:paraId="4FA16D7A" w14:textId="77777777" w:rsidR="006A12FB" w:rsidRDefault="006A12FB" w:rsidP="00D11C8A">
            <w:r>
              <w:t>Knowledge and understanding of Picture Exchange Communication (PECS), Makaton or other forms of communication for SEND pupils</w:t>
            </w:r>
          </w:p>
          <w:p w14:paraId="54C9276E" w14:textId="41B5F556" w:rsidR="006A12FB" w:rsidRDefault="006A12FB" w:rsidP="00D11C8A">
            <w:r>
              <w:t xml:space="preserve">Knowledge </w:t>
            </w:r>
            <w:r w:rsidR="00903047">
              <w:t>and experience using</w:t>
            </w:r>
            <w:r>
              <w:t xml:space="preserve"> Widget</w:t>
            </w:r>
          </w:p>
          <w:p w14:paraId="77987E59" w14:textId="46B1CAED" w:rsidR="006A12FB" w:rsidRDefault="006A12FB" w:rsidP="00D11C8A">
            <w:r>
              <w:t xml:space="preserve">Understanding of a range of learning barriers that may impact SEND pupils </w:t>
            </w:r>
          </w:p>
        </w:tc>
      </w:tr>
      <w:tr w:rsidR="006A12FB" w14:paraId="34A8C077" w14:textId="77777777" w:rsidTr="00F8449E">
        <w:tc>
          <w:tcPr>
            <w:tcW w:w="1843" w:type="dxa"/>
          </w:tcPr>
          <w:p w14:paraId="59D00A2C" w14:textId="30383467" w:rsidR="006A12FB" w:rsidRDefault="006A12FB" w:rsidP="00D11C8A">
            <w:r>
              <w:t>Experience</w:t>
            </w:r>
          </w:p>
        </w:tc>
        <w:tc>
          <w:tcPr>
            <w:tcW w:w="5670" w:type="dxa"/>
          </w:tcPr>
          <w:p w14:paraId="29346C9A" w14:textId="159D702B" w:rsidR="006A12FB" w:rsidRDefault="007E2DF1" w:rsidP="006A12FB">
            <w:r>
              <w:t>1</w:t>
            </w:r>
            <w:r w:rsidR="006A12FB">
              <w:t xml:space="preserve"> year experience working in a school/educational establishment</w:t>
            </w:r>
          </w:p>
          <w:p w14:paraId="1D231540" w14:textId="00BB089D" w:rsidR="006A12FB" w:rsidRDefault="006A12FB" w:rsidP="006A12FB">
            <w:r>
              <w:t>Experience working with SEND pupils in</w:t>
            </w:r>
            <w:r w:rsidR="00530C2D">
              <w:t xml:space="preserve"> </w:t>
            </w:r>
            <w:r>
              <w:t>specialist/mainstream setting</w:t>
            </w:r>
          </w:p>
        </w:tc>
        <w:tc>
          <w:tcPr>
            <w:tcW w:w="2977" w:type="dxa"/>
            <w:vMerge/>
          </w:tcPr>
          <w:p w14:paraId="65F2F4DD" w14:textId="77777777" w:rsidR="006A12FB" w:rsidRDefault="006A12FB" w:rsidP="00D11C8A"/>
        </w:tc>
      </w:tr>
      <w:tr w:rsidR="006A12FB" w14:paraId="1784AACA" w14:textId="77777777" w:rsidTr="00F8449E">
        <w:tc>
          <w:tcPr>
            <w:tcW w:w="1843" w:type="dxa"/>
          </w:tcPr>
          <w:p w14:paraId="48EC6A93" w14:textId="6EE77D70" w:rsidR="006A12FB" w:rsidRDefault="006A12FB" w:rsidP="00D11C8A">
            <w:r>
              <w:t xml:space="preserve">Personal skills, </w:t>
            </w:r>
            <w:proofErr w:type="gramStart"/>
            <w:r>
              <w:t>abilities</w:t>
            </w:r>
            <w:proofErr w:type="gramEnd"/>
            <w:r>
              <w:t xml:space="preserve"> and qualities </w:t>
            </w:r>
          </w:p>
        </w:tc>
        <w:tc>
          <w:tcPr>
            <w:tcW w:w="5670" w:type="dxa"/>
          </w:tcPr>
          <w:p w14:paraId="3E809D69" w14:textId="14DF6649" w:rsidR="006A12FB" w:rsidRDefault="006A12FB" w:rsidP="006A12FB">
            <w:pPr>
              <w:tabs>
                <w:tab w:val="left" w:pos="900"/>
              </w:tabs>
            </w:pPr>
            <w:r>
              <w:t xml:space="preserve">Ability to respond calmly to behaviours SEND pupils may display </w:t>
            </w:r>
            <w:proofErr w:type="gramStart"/>
            <w:r>
              <w:t>as a result of</w:t>
            </w:r>
            <w:proofErr w:type="gramEnd"/>
            <w:r>
              <w:t xml:space="preserve"> their needs</w:t>
            </w:r>
          </w:p>
          <w:p w14:paraId="61F2BE25" w14:textId="715E4B0C" w:rsidR="006A12FB" w:rsidRDefault="006A12FB" w:rsidP="006A12FB">
            <w:pPr>
              <w:tabs>
                <w:tab w:val="left" w:pos="900"/>
              </w:tabs>
            </w:pPr>
            <w:r>
              <w:t>Ability to take on</w:t>
            </w:r>
            <w:r w:rsidR="00745B63">
              <w:t xml:space="preserve"> </w:t>
            </w:r>
            <w:r>
              <w:t>board detailed knowledge from reading reports or liaising with other professionals to develop pupils learning,</w:t>
            </w:r>
            <w:r w:rsidR="00745B63">
              <w:t xml:space="preserve"> </w:t>
            </w:r>
            <w:r>
              <w:t>communication or other skills</w:t>
            </w:r>
          </w:p>
          <w:p w14:paraId="387578FE" w14:textId="3CFEDF05" w:rsidR="006A12FB" w:rsidRDefault="006A12FB" w:rsidP="006A12FB">
            <w:pPr>
              <w:tabs>
                <w:tab w:val="left" w:pos="900"/>
              </w:tabs>
            </w:pPr>
            <w:r>
              <w:t>Ability to work with pupils across the Primary age range</w:t>
            </w:r>
          </w:p>
          <w:p w14:paraId="0054D102" w14:textId="359477AF" w:rsidR="006A12FB" w:rsidRDefault="006A12FB" w:rsidP="006A12FB">
            <w:pPr>
              <w:tabs>
                <w:tab w:val="left" w:pos="900"/>
              </w:tabs>
            </w:pPr>
            <w:r>
              <w:t>To build positive and collaborative relationships with a range of both</w:t>
            </w:r>
            <w:r w:rsidR="00745B63">
              <w:t xml:space="preserve"> </w:t>
            </w:r>
            <w:r>
              <w:t>academy based and external professionals</w:t>
            </w:r>
          </w:p>
          <w:p w14:paraId="0BE1DDA1" w14:textId="3979421B" w:rsidR="006A12FB" w:rsidRDefault="006A12FB" w:rsidP="006A12FB">
            <w:pPr>
              <w:tabs>
                <w:tab w:val="left" w:pos="900"/>
              </w:tabs>
            </w:pPr>
            <w:r>
              <w:t>Understanding of principles of student development and learning</w:t>
            </w:r>
            <w:r w:rsidR="00745B63">
              <w:t xml:space="preserve"> </w:t>
            </w:r>
            <w:r>
              <w:t>processes</w:t>
            </w:r>
          </w:p>
          <w:p w14:paraId="730028E0" w14:textId="0E53DCE4" w:rsidR="006A12FB" w:rsidRDefault="006A12FB" w:rsidP="006A12FB">
            <w:pPr>
              <w:tabs>
                <w:tab w:val="left" w:pos="900"/>
              </w:tabs>
            </w:pPr>
            <w:r>
              <w:t>Ability to plan effective actions for pupils at risk of underachieving</w:t>
            </w:r>
          </w:p>
          <w:p w14:paraId="682D0CD6" w14:textId="424DC043" w:rsidR="006A12FB" w:rsidRDefault="006A12FB" w:rsidP="006A12FB">
            <w:pPr>
              <w:tabs>
                <w:tab w:val="left" w:pos="900"/>
              </w:tabs>
            </w:pPr>
            <w:r>
              <w:t>Effective use of ICT to support learning</w:t>
            </w:r>
          </w:p>
          <w:p w14:paraId="5D9F82E9" w14:textId="141723F5" w:rsidR="006A12FB" w:rsidRDefault="006A12FB" w:rsidP="006A12FB">
            <w:pPr>
              <w:tabs>
                <w:tab w:val="left" w:pos="900"/>
              </w:tabs>
            </w:pPr>
            <w:r>
              <w:t>Well-developed interpersonal skills to be able to relate well to a wide range of people</w:t>
            </w:r>
          </w:p>
          <w:p w14:paraId="4B6E0800" w14:textId="77777777" w:rsidR="006A12FB" w:rsidRDefault="006A12FB" w:rsidP="006A12FB">
            <w:pPr>
              <w:tabs>
                <w:tab w:val="left" w:pos="900"/>
              </w:tabs>
            </w:pPr>
            <w:r>
              <w:t>Work constructively as part of a team whilst being able to</w:t>
            </w:r>
          </w:p>
          <w:p w14:paraId="5735BC4B" w14:textId="56CB1EEE" w:rsidR="006A12FB" w:rsidRDefault="006A12FB" w:rsidP="006A12FB">
            <w:pPr>
              <w:tabs>
                <w:tab w:val="left" w:pos="900"/>
              </w:tabs>
            </w:pPr>
            <w:r>
              <w:t>demonstrate initiative</w:t>
            </w:r>
          </w:p>
          <w:p w14:paraId="43857059" w14:textId="496E81C1" w:rsidR="006A12FB" w:rsidRDefault="006A12FB" w:rsidP="006A12FB">
            <w:pPr>
              <w:tabs>
                <w:tab w:val="left" w:pos="900"/>
              </w:tabs>
            </w:pPr>
            <w:r>
              <w:t>Good communication skills</w:t>
            </w:r>
          </w:p>
          <w:p w14:paraId="7133DDC5" w14:textId="2F74952B" w:rsidR="006A12FB" w:rsidRDefault="006A12FB" w:rsidP="006A12FB">
            <w:pPr>
              <w:tabs>
                <w:tab w:val="left" w:pos="900"/>
              </w:tabs>
            </w:pPr>
            <w:r>
              <w:t>Have commitment to own personal and professional development</w:t>
            </w:r>
          </w:p>
          <w:p w14:paraId="6DCFCDCB" w14:textId="77777777" w:rsidR="006A12FB" w:rsidRDefault="006A12FB" w:rsidP="006A12FB">
            <w:pPr>
              <w:tabs>
                <w:tab w:val="left" w:pos="900"/>
              </w:tabs>
            </w:pPr>
            <w:r>
              <w:t>Commitment to equality and diversity</w:t>
            </w:r>
          </w:p>
          <w:p w14:paraId="3CA9664B" w14:textId="55699E28" w:rsidR="006A12FB" w:rsidRDefault="006A12FB" w:rsidP="006A12FB">
            <w:pPr>
              <w:tabs>
                <w:tab w:val="left" w:pos="900"/>
              </w:tabs>
            </w:pPr>
            <w:r>
              <w:t>Ability to build and sustain professional standards,</w:t>
            </w:r>
            <w:r w:rsidR="00745B63">
              <w:t xml:space="preserve"> </w:t>
            </w:r>
            <w:r>
              <w:t>relationships and personal boundaries with children and young people</w:t>
            </w:r>
          </w:p>
          <w:p w14:paraId="51CE8B8F" w14:textId="77777777" w:rsidR="006A12FB" w:rsidRDefault="006A12FB" w:rsidP="006A12FB">
            <w:pPr>
              <w:tabs>
                <w:tab w:val="left" w:pos="900"/>
              </w:tabs>
            </w:pPr>
            <w:r>
              <w:t>Emotional maturity and resilience in dealing with challenging behaviours</w:t>
            </w:r>
          </w:p>
          <w:p w14:paraId="011A1436" w14:textId="77777777" w:rsidR="006A12FB" w:rsidRDefault="006A12FB" w:rsidP="006A12FB">
            <w:pPr>
              <w:tabs>
                <w:tab w:val="left" w:pos="900"/>
              </w:tabs>
            </w:pPr>
            <w:r>
              <w:t>Commitment to maintaining high standards and expectations</w:t>
            </w:r>
          </w:p>
          <w:p w14:paraId="4F0FB218" w14:textId="76A33585" w:rsidR="006A12FB" w:rsidRDefault="006A12FB" w:rsidP="006A12FB">
            <w:pPr>
              <w:tabs>
                <w:tab w:val="left" w:pos="900"/>
              </w:tabs>
            </w:pPr>
            <w:r>
              <w:t>Commitment to equality of opportunity, valuing diversity and the safeguarding and welfare of all students</w:t>
            </w:r>
          </w:p>
          <w:p w14:paraId="76CFB393" w14:textId="70909DBD" w:rsidR="00F8449E" w:rsidRPr="00F8449E" w:rsidRDefault="00F8449E" w:rsidP="00F8449E">
            <w:pPr>
              <w:tabs>
                <w:tab w:val="left" w:pos="900"/>
              </w:tabs>
            </w:pPr>
            <w:r>
              <w:t>Calm under pressure and able to adapt to change quickly</w:t>
            </w:r>
          </w:p>
          <w:p w14:paraId="30C15EF9" w14:textId="38206D59" w:rsidR="00F8449E" w:rsidRDefault="00F8449E" w:rsidP="006A12FB">
            <w:pPr>
              <w:tabs>
                <w:tab w:val="left" w:pos="900"/>
              </w:tabs>
            </w:pPr>
          </w:p>
        </w:tc>
        <w:tc>
          <w:tcPr>
            <w:tcW w:w="2977" w:type="dxa"/>
            <w:vMerge/>
          </w:tcPr>
          <w:p w14:paraId="05653A92" w14:textId="77777777" w:rsidR="006A12FB" w:rsidRDefault="006A12FB" w:rsidP="00D11C8A"/>
        </w:tc>
      </w:tr>
    </w:tbl>
    <w:p w14:paraId="5A42EA1B" w14:textId="6A892CD6" w:rsidR="006A12FB" w:rsidRDefault="006A12FB" w:rsidP="00F8449E"/>
    <w:sectPr w:rsidR="006A12FB" w:rsidSect="007E2DF1">
      <w:headerReference w:type="default" r:id="rId7"/>
      <w:pgSz w:w="11906" w:h="16838"/>
      <w:pgMar w:top="1440" w:right="1440" w:bottom="1440" w:left="1440" w:header="708" w:footer="708" w:gutter="0"/>
      <w:pgBorders w:offsetFrom="page">
        <w:top w:val="single" w:sz="12" w:space="24" w:color="7030A0"/>
        <w:left w:val="single" w:sz="12" w:space="24" w:color="7030A0"/>
        <w:bottom w:val="single" w:sz="12" w:space="24" w:color="7030A0"/>
        <w:right w:val="single" w:sz="12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AB822" w14:textId="77777777" w:rsidR="007E2DF1" w:rsidRDefault="007E2DF1" w:rsidP="007E2DF1">
      <w:pPr>
        <w:spacing w:after="0" w:line="240" w:lineRule="auto"/>
      </w:pPr>
      <w:r>
        <w:separator/>
      </w:r>
    </w:p>
  </w:endnote>
  <w:endnote w:type="continuationSeparator" w:id="0">
    <w:p w14:paraId="72B0BDC8" w14:textId="77777777" w:rsidR="007E2DF1" w:rsidRDefault="007E2DF1" w:rsidP="007E2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A0ABF" w14:textId="77777777" w:rsidR="007E2DF1" w:rsidRDefault="007E2DF1" w:rsidP="007E2DF1">
      <w:pPr>
        <w:spacing w:after="0" w:line="240" w:lineRule="auto"/>
      </w:pPr>
      <w:r>
        <w:separator/>
      </w:r>
    </w:p>
  </w:footnote>
  <w:footnote w:type="continuationSeparator" w:id="0">
    <w:p w14:paraId="275B1171" w14:textId="77777777" w:rsidR="007E2DF1" w:rsidRDefault="007E2DF1" w:rsidP="007E2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53550" w14:textId="00492FE6" w:rsidR="007E2DF1" w:rsidRDefault="007E2DF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BF2D66" wp14:editId="50CFFA09">
          <wp:simplePos x="0" y="0"/>
          <wp:positionH relativeFrom="column">
            <wp:posOffset>5441950</wp:posOffset>
          </wp:positionH>
          <wp:positionV relativeFrom="paragraph">
            <wp:posOffset>-38735</wp:posOffset>
          </wp:positionV>
          <wp:extent cx="805815" cy="896620"/>
          <wp:effectExtent l="0" t="0" r="0" b="0"/>
          <wp:wrapSquare wrapText="bothSides"/>
          <wp:docPr id="1" name="Picture 1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F7E94"/>
    <w:multiLevelType w:val="hybridMultilevel"/>
    <w:tmpl w:val="7C0A2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02AE2"/>
    <w:multiLevelType w:val="hybridMultilevel"/>
    <w:tmpl w:val="95D0C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70443"/>
    <w:multiLevelType w:val="hybridMultilevel"/>
    <w:tmpl w:val="DA523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1608D"/>
    <w:multiLevelType w:val="hybridMultilevel"/>
    <w:tmpl w:val="B16E7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76772"/>
    <w:multiLevelType w:val="hybridMultilevel"/>
    <w:tmpl w:val="B136E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836A4"/>
    <w:multiLevelType w:val="singleLevel"/>
    <w:tmpl w:val="80C6BFD0"/>
    <w:lvl w:ilvl="0">
      <w:start w:val="1"/>
      <w:numFmt w:val="bullet"/>
      <w:lvlText w:val="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b/>
        <w:i w:val="0"/>
      </w:rPr>
    </w:lvl>
  </w:abstractNum>
  <w:abstractNum w:abstractNumId="6" w15:restartNumberingAfterBreak="0">
    <w:nsid w:val="4BF81E94"/>
    <w:multiLevelType w:val="hybridMultilevel"/>
    <w:tmpl w:val="A5505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07B9E"/>
    <w:multiLevelType w:val="hybridMultilevel"/>
    <w:tmpl w:val="F5B6E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24DFA"/>
    <w:multiLevelType w:val="hybridMultilevel"/>
    <w:tmpl w:val="4704B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C75D6"/>
    <w:multiLevelType w:val="hybridMultilevel"/>
    <w:tmpl w:val="E2F2E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A180C"/>
    <w:multiLevelType w:val="hybridMultilevel"/>
    <w:tmpl w:val="084A5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245560">
    <w:abstractNumId w:val="4"/>
  </w:num>
  <w:num w:numId="2" w16cid:durableId="1421176227">
    <w:abstractNumId w:val="1"/>
  </w:num>
  <w:num w:numId="3" w16cid:durableId="183398877">
    <w:abstractNumId w:val="9"/>
  </w:num>
  <w:num w:numId="4" w16cid:durableId="1634824239">
    <w:abstractNumId w:val="3"/>
  </w:num>
  <w:num w:numId="5" w16cid:durableId="1004473101">
    <w:abstractNumId w:val="6"/>
  </w:num>
  <w:num w:numId="6" w16cid:durableId="504709354">
    <w:abstractNumId w:val="8"/>
  </w:num>
  <w:num w:numId="7" w16cid:durableId="2137289793">
    <w:abstractNumId w:val="2"/>
  </w:num>
  <w:num w:numId="8" w16cid:durableId="1785493996">
    <w:abstractNumId w:val="7"/>
  </w:num>
  <w:num w:numId="9" w16cid:durableId="1917740829">
    <w:abstractNumId w:val="0"/>
  </w:num>
  <w:num w:numId="10" w16cid:durableId="1806585270">
    <w:abstractNumId w:val="5"/>
  </w:num>
  <w:num w:numId="11" w16cid:durableId="8002688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5D"/>
    <w:rsid w:val="00036F24"/>
    <w:rsid w:val="000509A6"/>
    <w:rsid w:val="003749DE"/>
    <w:rsid w:val="00530C2D"/>
    <w:rsid w:val="005B7476"/>
    <w:rsid w:val="006A12FB"/>
    <w:rsid w:val="007051EF"/>
    <w:rsid w:val="00745B63"/>
    <w:rsid w:val="007E2DF1"/>
    <w:rsid w:val="008D4979"/>
    <w:rsid w:val="00903047"/>
    <w:rsid w:val="00A2424C"/>
    <w:rsid w:val="00B624F4"/>
    <w:rsid w:val="00D11C8A"/>
    <w:rsid w:val="00DD425D"/>
    <w:rsid w:val="00F8449E"/>
    <w:rsid w:val="00FC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5521A"/>
  <w15:chartTrackingRefBased/>
  <w15:docId w15:val="{19A288A7-5323-4B20-ADC2-7956ADC6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C8A"/>
    <w:pPr>
      <w:ind w:left="720"/>
      <w:contextualSpacing/>
    </w:pPr>
  </w:style>
  <w:style w:type="table" w:styleId="TableGrid">
    <w:name w:val="Table Grid"/>
    <w:basedOn w:val="TableNormal"/>
    <w:uiPriority w:val="39"/>
    <w:rsid w:val="006A1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2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DF1"/>
  </w:style>
  <w:style w:type="paragraph" w:styleId="Footer">
    <w:name w:val="footer"/>
    <w:basedOn w:val="Normal"/>
    <w:link w:val="FooterChar"/>
    <w:uiPriority w:val="99"/>
    <w:unhideWhenUsed/>
    <w:rsid w:val="007E2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Tillman</dc:creator>
  <cp:keywords/>
  <dc:description/>
  <cp:lastModifiedBy>Sophie Tillman</cp:lastModifiedBy>
  <cp:revision>3</cp:revision>
  <dcterms:created xsi:type="dcterms:W3CDTF">2022-12-13T13:08:00Z</dcterms:created>
  <dcterms:modified xsi:type="dcterms:W3CDTF">2022-12-13T13:15:00Z</dcterms:modified>
</cp:coreProperties>
</file>