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9015" w14:textId="6BF36BDF" w:rsidR="0008111A" w:rsidRDefault="0008111A"/>
    <w:p w14:paraId="2A0947B7" w14:textId="77777777" w:rsidR="007678EE" w:rsidRPr="00F01A05" w:rsidRDefault="007678EE" w:rsidP="007678EE">
      <w:pPr>
        <w:jc w:val="center"/>
        <w:rPr>
          <w:rFonts w:ascii="Arial" w:hAnsi="Arial" w:cs="Arial"/>
          <w:b/>
          <w:bCs/>
          <w:sz w:val="28"/>
          <w:szCs w:val="28"/>
        </w:rPr>
      </w:pPr>
      <w:r w:rsidRPr="00F01A05">
        <w:rPr>
          <w:rFonts w:ascii="Arial" w:hAnsi="Arial" w:cs="Arial"/>
          <w:b/>
          <w:bCs/>
          <w:sz w:val="28"/>
          <w:szCs w:val="28"/>
        </w:rPr>
        <w:t>Introducing Wye Under Fives</w:t>
      </w:r>
    </w:p>
    <w:p w14:paraId="4110FB97" w14:textId="77777777" w:rsidR="007678EE" w:rsidRPr="00F01A05" w:rsidRDefault="007678EE" w:rsidP="007678EE">
      <w:pPr>
        <w:rPr>
          <w:rFonts w:ascii="Arial" w:hAnsi="Arial" w:cs="Arial"/>
          <w:sz w:val="28"/>
          <w:szCs w:val="28"/>
        </w:rPr>
      </w:pPr>
      <w:r w:rsidRPr="00F01A05">
        <w:rPr>
          <w:rFonts w:ascii="Arial" w:hAnsi="Arial" w:cs="Arial"/>
          <w:sz w:val="28"/>
          <w:szCs w:val="28"/>
        </w:rPr>
        <w:t>Wye Under Fives was established approximately 50 years ago and provides a term time preschool education for the children of Wye, the surrounding villages and for some children from Ashford.  We follow the Early Years Foundation Stage and have a vision that ‘</w:t>
      </w:r>
      <w:r w:rsidRPr="00F01A05">
        <w:rPr>
          <w:rFonts w:ascii="Arial" w:hAnsi="Arial" w:cs="Arial"/>
          <w:i/>
          <w:iCs/>
          <w:sz w:val="28"/>
          <w:szCs w:val="28"/>
        </w:rPr>
        <w:t>Together We Grow’</w:t>
      </w:r>
      <w:r w:rsidRPr="00F01A05">
        <w:rPr>
          <w:rFonts w:ascii="Arial" w:hAnsi="Arial" w:cs="Arial"/>
          <w:sz w:val="28"/>
          <w:szCs w:val="28"/>
        </w:rPr>
        <w:t xml:space="preserve"> – as practitioners we learn on a daily basis from the children we care for.  </w:t>
      </w:r>
    </w:p>
    <w:p w14:paraId="4390ADF7" w14:textId="77777777" w:rsidR="007678EE" w:rsidRPr="00F01A05" w:rsidRDefault="007678EE" w:rsidP="007678EE">
      <w:pPr>
        <w:rPr>
          <w:rFonts w:ascii="Arial" w:hAnsi="Arial" w:cs="Arial"/>
          <w:sz w:val="28"/>
          <w:szCs w:val="28"/>
        </w:rPr>
      </w:pPr>
    </w:p>
    <w:p w14:paraId="206EBBF7" w14:textId="77777777" w:rsidR="007678EE" w:rsidRPr="00F01A05" w:rsidRDefault="007678EE" w:rsidP="007678EE">
      <w:pPr>
        <w:rPr>
          <w:rFonts w:ascii="Arial" w:hAnsi="Arial" w:cs="Arial"/>
          <w:sz w:val="28"/>
          <w:szCs w:val="28"/>
        </w:rPr>
      </w:pPr>
      <w:r w:rsidRPr="00F01A05">
        <w:rPr>
          <w:rFonts w:ascii="Arial" w:hAnsi="Arial" w:cs="Arial"/>
          <w:sz w:val="28"/>
          <w:szCs w:val="28"/>
        </w:rPr>
        <w:t xml:space="preserve">Our mission statement is: </w:t>
      </w:r>
    </w:p>
    <w:p w14:paraId="532DC766" w14:textId="77777777" w:rsidR="007678EE" w:rsidRPr="00F01A05" w:rsidRDefault="007678EE" w:rsidP="007678EE">
      <w:pPr>
        <w:rPr>
          <w:rFonts w:ascii="Arial" w:hAnsi="Arial" w:cs="Arial"/>
          <w:sz w:val="32"/>
          <w:szCs w:val="32"/>
        </w:rPr>
      </w:pPr>
      <w:r w:rsidRPr="00F01A05">
        <w:rPr>
          <w:rFonts w:ascii="Arial" w:hAnsi="Arial" w:cs="Arial"/>
          <w:i/>
          <w:iCs/>
          <w:sz w:val="28"/>
          <w:szCs w:val="28"/>
        </w:rPr>
        <w:t>Wye under Fives Preschool provides a safe, happy and stimulating environment in which our children are valued as unique individuals developing self-confidence, respect for others, and learning to challenge themselves through play.  Children have empowerment over their environment and are guided in their learning by experienced, qualified practitioners.    Through our daily interactions we have respect for our environment and the world around us – learning, growing and developing with every experience.  By working closely in partnership with parents and with other professionals, our aim is to achieve the very best outcome for each and every child</w:t>
      </w:r>
      <w:r w:rsidRPr="00F01A05">
        <w:rPr>
          <w:rFonts w:ascii="Arial" w:hAnsi="Arial" w:cs="Arial"/>
          <w:sz w:val="32"/>
          <w:szCs w:val="32"/>
        </w:rPr>
        <w:t>.</w:t>
      </w:r>
    </w:p>
    <w:p w14:paraId="1E4777A3" w14:textId="77777777" w:rsidR="007678EE" w:rsidRPr="00C438C8" w:rsidRDefault="007678EE" w:rsidP="007678EE">
      <w:pPr>
        <w:rPr>
          <w:rFonts w:ascii="Arial" w:hAnsi="Arial" w:cs="Arial"/>
          <w:sz w:val="28"/>
          <w:szCs w:val="28"/>
        </w:rPr>
      </w:pPr>
      <w:r w:rsidRPr="00C438C8">
        <w:rPr>
          <w:rFonts w:ascii="Arial" w:hAnsi="Arial" w:cs="Arial"/>
          <w:sz w:val="28"/>
          <w:szCs w:val="28"/>
        </w:rPr>
        <w:t>Our mission statement is supported by the following guiding principles:</w:t>
      </w:r>
    </w:p>
    <w:p w14:paraId="36C56B0D" w14:textId="77777777" w:rsidR="007678EE" w:rsidRPr="00C438C8" w:rsidRDefault="007678EE" w:rsidP="007678EE">
      <w:pPr>
        <w:pStyle w:val="ListParagraph"/>
        <w:numPr>
          <w:ilvl w:val="0"/>
          <w:numId w:val="1"/>
        </w:numPr>
        <w:rPr>
          <w:rFonts w:ascii="Arial" w:hAnsi="Arial" w:cs="Arial"/>
          <w:i/>
          <w:iCs/>
          <w:sz w:val="28"/>
          <w:szCs w:val="28"/>
        </w:rPr>
      </w:pPr>
      <w:r w:rsidRPr="00C438C8">
        <w:rPr>
          <w:rFonts w:ascii="Arial" w:hAnsi="Arial" w:cs="Arial"/>
          <w:i/>
          <w:iCs/>
          <w:sz w:val="28"/>
          <w:szCs w:val="28"/>
        </w:rPr>
        <w:t>the welfare of each individual child in our care is paramount and this forms the basis of our practice.</w:t>
      </w:r>
    </w:p>
    <w:p w14:paraId="4EA8AC76" w14:textId="77777777" w:rsidR="007678EE" w:rsidRPr="00C438C8" w:rsidRDefault="007678EE" w:rsidP="007678EE">
      <w:pPr>
        <w:pStyle w:val="ListParagraph"/>
        <w:numPr>
          <w:ilvl w:val="0"/>
          <w:numId w:val="1"/>
        </w:numPr>
        <w:rPr>
          <w:rFonts w:ascii="Arial" w:hAnsi="Arial" w:cs="Arial"/>
          <w:i/>
          <w:iCs/>
          <w:sz w:val="28"/>
          <w:szCs w:val="28"/>
        </w:rPr>
      </w:pPr>
      <w:r w:rsidRPr="00C438C8">
        <w:rPr>
          <w:rFonts w:ascii="Arial" w:hAnsi="Arial" w:cs="Arial"/>
          <w:i/>
          <w:iCs/>
          <w:sz w:val="28"/>
          <w:szCs w:val="28"/>
        </w:rPr>
        <w:t>We promote children learning through play and through hands on experiences.  We continually assess our setting environment to ensure it enables children to learn through developing interests and receiving challenges of an appropriate level</w:t>
      </w:r>
    </w:p>
    <w:p w14:paraId="70422160" w14:textId="77777777" w:rsidR="007678EE" w:rsidRDefault="007678EE" w:rsidP="007678EE">
      <w:pPr>
        <w:pStyle w:val="ListParagraph"/>
        <w:numPr>
          <w:ilvl w:val="0"/>
          <w:numId w:val="1"/>
        </w:numPr>
        <w:rPr>
          <w:rFonts w:ascii="Arial" w:hAnsi="Arial" w:cs="Arial"/>
          <w:i/>
          <w:iCs/>
          <w:sz w:val="28"/>
          <w:szCs w:val="28"/>
        </w:rPr>
      </w:pPr>
      <w:r w:rsidRPr="00C438C8">
        <w:rPr>
          <w:rFonts w:ascii="Arial" w:hAnsi="Arial" w:cs="Arial"/>
          <w:i/>
          <w:iCs/>
          <w:sz w:val="28"/>
          <w:szCs w:val="28"/>
        </w:rPr>
        <w:t xml:space="preserve">We enable children to develop ‘cultural capital’ – encouraging their self-confidence and self-esteem, developing their skills in how they interact with others, seeking out alternative ways of dealing with and learning to relate to others in a positive way.  All team members act as positive role models for the children in our care. </w:t>
      </w:r>
    </w:p>
    <w:p w14:paraId="37ED036F" w14:textId="4C338A01" w:rsidR="007678EE" w:rsidRPr="007678EE" w:rsidRDefault="007678EE" w:rsidP="007678EE">
      <w:pPr>
        <w:rPr>
          <w:rFonts w:ascii="Arial" w:hAnsi="Arial" w:cs="Arial"/>
          <w:i/>
          <w:iCs/>
          <w:sz w:val="28"/>
          <w:szCs w:val="28"/>
        </w:rPr>
      </w:pPr>
      <w:r w:rsidRPr="007678EE">
        <w:rPr>
          <w:rFonts w:ascii="Arial" w:hAnsi="Arial" w:cs="Arial"/>
          <w:i/>
          <w:iCs/>
          <w:sz w:val="28"/>
          <w:szCs w:val="28"/>
        </w:rPr>
        <w:t xml:space="preserve"> </w:t>
      </w:r>
    </w:p>
    <w:p w14:paraId="1AA987A0" w14:textId="77777777" w:rsidR="007678EE" w:rsidRPr="00C438C8" w:rsidRDefault="007678EE" w:rsidP="007678EE">
      <w:pPr>
        <w:pStyle w:val="ListParagraph"/>
        <w:numPr>
          <w:ilvl w:val="0"/>
          <w:numId w:val="1"/>
        </w:numPr>
        <w:rPr>
          <w:rFonts w:ascii="Arial" w:hAnsi="Arial" w:cs="Arial"/>
          <w:i/>
          <w:iCs/>
          <w:sz w:val="28"/>
          <w:szCs w:val="28"/>
        </w:rPr>
      </w:pPr>
      <w:r w:rsidRPr="00C438C8">
        <w:rPr>
          <w:rFonts w:ascii="Arial" w:hAnsi="Arial" w:cs="Arial"/>
          <w:i/>
          <w:iCs/>
          <w:sz w:val="28"/>
          <w:szCs w:val="28"/>
        </w:rPr>
        <w:lastRenderedPageBreak/>
        <w:t xml:space="preserve">We focus on the individual needs of each child in our care using the key person system – developing strong relationships between children and their key person who in turn supports, plans for and develops the learning of each child individually.  </w:t>
      </w:r>
    </w:p>
    <w:p w14:paraId="74C4D7D8" w14:textId="77777777" w:rsidR="007678EE" w:rsidRPr="00C438C8" w:rsidRDefault="007678EE" w:rsidP="007678EE">
      <w:pPr>
        <w:pStyle w:val="ListParagraph"/>
        <w:numPr>
          <w:ilvl w:val="0"/>
          <w:numId w:val="1"/>
        </w:numPr>
        <w:rPr>
          <w:rFonts w:ascii="Arial" w:hAnsi="Arial" w:cs="Arial"/>
          <w:i/>
          <w:iCs/>
          <w:sz w:val="28"/>
          <w:szCs w:val="28"/>
        </w:rPr>
      </w:pPr>
      <w:r w:rsidRPr="00C438C8">
        <w:rPr>
          <w:rFonts w:ascii="Arial" w:hAnsi="Arial" w:cs="Arial"/>
          <w:i/>
          <w:iCs/>
          <w:sz w:val="28"/>
          <w:szCs w:val="28"/>
        </w:rPr>
        <w:t>we work in a ‘co-productive’ manner with parents – working together to find ways to enable children to benefit from learning through play and more focussed interventions.</w:t>
      </w:r>
    </w:p>
    <w:p w14:paraId="3E9967B0" w14:textId="77777777" w:rsidR="007678EE" w:rsidRPr="00C438C8" w:rsidRDefault="007678EE" w:rsidP="007678EE">
      <w:pPr>
        <w:pStyle w:val="ListParagraph"/>
        <w:numPr>
          <w:ilvl w:val="0"/>
          <w:numId w:val="1"/>
        </w:numPr>
        <w:rPr>
          <w:rFonts w:ascii="Arial" w:hAnsi="Arial" w:cs="Arial"/>
          <w:i/>
          <w:iCs/>
          <w:sz w:val="28"/>
          <w:szCs w:val="28"/>
        </w:rPr>
      </w:pPr>
      <w:r w:rsidRPr="00C438C8">
        <w:rPr>
          <w:rFonts w:ascii="Arial" w:hAnsi="Arial" w:cs="Arial"/>
          <w:i/>
          <w:iCs/>
          <w:sz w:val="28"/>
          <w:szCs w:val="28"/>
        </w:rPr>
        <w:t>we actively listen to the views of everyone in our setting – children, parents, employees, and other professionals to be able to reflect on our practice and be the best we can – continually improving our provision.</w:t>
      </w:r>
    </w:p>
    <w:p w14:paraId="1E2BAC46" w14:textId="77777777" w:rsidR="007678EE" w:rsidRPr="00C438C8" w:rsidRDefault="007678EE" w:rsidP="007678EE">
      <w:pPr>
        <w:pStyle w:val="ListParagraph"/>
        <w:numPr>
          <w:ilvl w:val="0"/>
          <w:numId w:val="1"/>
        </w:numPr>
        <w:rPr>
          <w:rFonts w:ascii="Arial" w:hAnsi="Arial" w:cs="Arial"/>
          <w:i/>
          <w:iCs/>
          <w:sz w:val="28"/>
          <w:szCs w:val="28"/>
        </w:rPr>
      </w:pPr>
      <w:r w:rsidRPr="00C438C8">
        <w:rPr>
          <w:rFonts w:ascii="Arial" w:hAnsi="Arial" w:cs="Arial"/>
          <w:i/>
          <w:iCs/>
          <w:sz w:val="28"/>
          <w:szCs w:val="28"/>
        </w:rPr>
        <w:t>We consider what our intentions are, how we’re going to implement it and how it has worked for the child – with the aim that regardless of their starting point, every child makes the progress they are capable of making</w:t>
      </w:r>
    </w:p>
    <w:p w14:paraId="0C7CAB09" w14:textId="77777777" w:rsidR="007678EE" w:rsidRPr="00C438C8" w:rsidRDefault="007678EE" w:rsidP="007678EE">
      <w:pPr>
        <w:pStyle w:val="ListParagraph"/>
        <w:numPr>
          <w:ilvl w:val="0"/>
          <w:numId w:val="1"/>
        </w:numPr>
        <w:rPr>
          <w:rFonts w:ascii="Arial" w:hAnsi="Arial" w:cs="Arial"/>
          <w:i/>
          <w:iCs/>
          <w:sz w:val="28"/>
          <w:szCs w:val="28"/>
        </w:rPr>
      </w:pPr>
      <w:r w:rsidRPr="00C438C8">
        <w:rPr>
          <w:rFonts w:ascii="Arial" w:hAnsi="Arial" w:cs="Arial"/>
          <w:i/>
          <w:iCs/>
          <w:sz w:val="28"/>
          <w:szCs w:val="28"/>
        </w:rPr>
        <w:t>we accommodate the needs of each individual within our setting irrespective of gender, ethnicity, ability or disability, social &amp; economic background or sexual orientation and ensure that children and adults can all enjoy the setting environment without judgement or discrimination.</w:t>
      </w:r>
    </w:p>
    <w:p w14:paraId="25BA3530" w14:textId="77777777" w:rsidR="007678EE" w:rsidRPr="00C438C8" w:rsidRDefault="007678EE" w:rsidP="007678EE">
      <w:pPr>
        <w:pStyle w:val="ListParagraph"/>
        <w:numPr>
          <w:ilvl w:val="0"/>
          <w:numId w:val="1"/>
        </w:numPr>
        <w:rPr>
          <w:rFonts w:ascii="Arial" w:hAnsi="Arial" w:cs="Arial"/>
          <w:i/>
          <w:iCs/>
          <w:sz w:val="28"/>
          <w:szCs w:val="28"/>
        </w:rPr>
      </w:pPr>
      <w:r w:rsidRPr="00C438C8">
        <w:rPr>
          <w:rFonts w:ascii="Arial" w:hAnsi="Arial" w:cs="Arial"/>
          <w:i/>
          <w:iCs/>
          <w:sz w:val="28"/>
          <w:szCs w:val="28"/>
        </w:rPr>
        <w:t>we implement our policies and procedures consistently and review then as frequently as necessary and at least annually.</w:t>
      </w:r>
    </w:p>
    <w:p w14:paraId="73973FC3" w14:textId="77777777" w:rsidR="007678EE" w:rsidRPr="00C438C8" w:rsidRDefault="007678EE" w:rsidP="007678EE">
      <w:pPr>
        <w:pStyle w:val="ListParagraph"/>
        <w:numPr>
          <w:ilvl w:val="0"/>
          <w:numId w:val="1"/>
        </w:numPr>
        <w:rPr>
          <w:rFonts w:ascii="Arial" w:hAnsi="Arial" w:cs="Arial"/>
          <w:i/>
          <w:iCs/>
          <w:sz w:val="28"/>
          <w:szCs w:val="28"/>
        </w:rPr>
      </w:pPr>
      <w:r w:rsidRPr="00C438C8">
        <w:rPr>
          <w:rFonts w:ascii="Arial" w:hAnsi="Arial" w:cs="Arial"/>
          <w:i/>
          <w:iCs/>
          <w:sz w:val="28"/>
          <w:szCs w:val="28"/>
        </w:rPr>
        <w:t>we comply at all times with the relevant National and local guidance and legislation.</w:t>
      </w:r>
    </w:p>
    <w:p w14:paraId="747E3D79" w14:textId="77777777" w:rsidR="007678EE" w:rsidRDefault="007678EE"/>
    <w:sectPr w:rsidR="007678E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0003" w14:textId="77777777" w:rsidR="007678EE" w:rsidRDefault="007678EE" w:rsidP="007678EE">
      <w:pPr>
        <w:spacing w:after="0" w:line="240" w:lineRule="auto"/>
      </w:pPr>
      <w:r>
        <w:separator/>
      </w:r>
    </w:p>
  </w:endnote>
  <w:endnote w:type="continuationSeparator" w:id="0">
    <w:p w14:paraId="4CFA747D" w14:textId="77777777" w:rsidR="007678EE" w:rsidRDefault="007678EE" w:rsidP="00767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15A3" w14:textId="19FE4212" w:rsidR="007678EE" w:rsidRDefault="007678EE" w:rsidP="007678EE">
    <w:pPr>
      <w:pStyle w:val="Footer"/>
      <w:jc w:val="center"/>
      <w:rPr>
        <w:b/>
        <w:bCs/>
        <w:sz w:val="16"/>
        <w:szCs w:val="16"/>
      </w:rPr>
    </w:pPr>
    <w:r>
      <w:rPr>
        <w:b/>
        <w:bCs/>
        <w:sz w:val="16"/>
        <w:szCs w:val="16"/>
      </w:rPr>
      <w:t>Wye Under Fives Pre-School.   Ofsted Registration number 278486</w:t>
    </w:r>
  </w:p>
  <w:p w14:paraId="17CCC8F6" w14:textId="77777777" w:rsidR="007678EE" w:rsidRDefault="007678EE" w:rsidP="007678EE">
    <w:pPr>
      <w:pStyle w:val="Footer"/>
      <w:jc w:val="center"/>
      <w:rPr>
        <w:sz w:val="16"/>
        <w:szCs w:val="16"/>
      </w:rPr>
    </w:pPr>
    <w:r>
      <w:rPr>
        <w:sz w:val="16"/>
        <w:szCs w:val="16"/>
      </w:rPr>
      <w:t xml:space="preserve">The Small Village Hall, Bridge Street, Wye, Ashford, </w:t>
    </w:r>
    <w:proofErr w:type="gramStart"/>
    <w:r>
      <w:rPr>
        <w:sz w:val="16"/>
        <w:szCs w:val="16"/>
      </w:rPr>
      <w:t>Kent  TN</w:t>
    </w:r>
    <w:proofErr w:type="gramEnd"/>
    <w:r>
      <w:rPr>
        <w:sz w:val="16"/>
        <w:szCs w:val="16"/>
      </w:rPr>
      <w:t>25 5EA.</w:t>
    </w:r>
  </w:p>
  <w:p w14:paraId="2646486E" w14:textId="77777777" w:rsidR="007678EE" w:rsidRDefault="007678EE" w:rsidP="007678EE">
    <w:pPr>
      <w:pStyle w:val="Footer"/>
      <w:jc w:val="center"/>
      <w:rPr>
        <w:sz w:val="16"/>
        <w:szCs w:val="16"/>
      </w:rPr>
    </w:pPr>
    <w:r>
      <w:rPr>
        <w:sz w:val="16"/>
        <w:szCs w:val="16"/>
      </w:rPr>
      <w:t>Registered as a Charitable Incorporated Organisation in England and Wales.  Registered Charity Number: 1185104</w:t>
    </w:r>
  </w:p>
  <w:p w14:paraId="71556D3D" w14:textId="77777777" w:rsidR="007678EE" w:rsidRPr="00C530F1" w:rsidRDefault="007678EE" w:rsidP="007678EE">
    <w:pPr>
      <w:pStyle w:val="Footer"/>
      <w:jc w:val="center"/>
      <w:rPr>
        <w:sz w:val="16"/>
        <w:szCs w:val="16"/>
      </w:rPr>
    </w:pPr>
    <w:r>
      <w:rPr>
        <w:sz w:val="16"/>
        <w:szCs w:val="16"/>
      </w:rPr>
      <w:t xml:space="preserve">Phone:  01233 812235.  Email:  </w:t>
    </w:r>
    <w:hyperlink r:id="rId1" w:history="1">
      <w:r w:rsidRPr="005341E2">
        <w:rPr>
          <w:rStyle w:val="Hyperlink"/>
          <w:sz w:val="16"/>
          <w:szCs w:val="16"/>
        </w:rPr>
        <w:t>office@wyeunderfives.co.uk</w:t>
      </w:r>
    </w:hyperlink>
    <w:r>
      <w:rPr>
        <w:sz w:val="16"/>
        <w:szCs w:val="16"/>
      </w:rPr>
      <w:t>.   Website:  www.wyeunderfives.co.uk</w:t>
    </w:r>
  </w:p>
  <w:p w14:paraId="1D9917A0" w14:textId="754CAFB9" w:rsidR="007678EE" w:rsidRDefault="007678EE" w:rsidP="007678EE">
    <w:pPr>
      <w:pStyle w:val="Footer"/>
      <w:tabs>
        <w:tab w:val="clear" w:pos="4513"/>
        <w:tab w:val="clear" w:pos="9026"/>
        <w:tab w:val="left" w:pos="24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9EA7" w14:textId="77777777" w:rsidR="007678EE" w:rsidRDefault="007678EE" w:rsidP="007678EE">
      <w:pPr>
        <w:spacing w:after="0" w:line="240" w:lineRule="auto"/>
      </w:pPr>
      <w:r>
        <w:separator/>
      </w:r>
    </w:p>
  </w:footnote>
  <w:footnote w:type="continuationSeparator" w:id="0">
    <w:p w14:paraId="49CA1194" w14:textId="77777777" w:rsidR="007678EE" w:rsidRDefault="007678EE" w:rsidP="00767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45AA" w14:textId="1CA676D4" w:rsidR="007678EE" w:rsidRDefault="007678EE">
    <w:pPr>
      <w:pStyle w:val="Header"/>
    </w:pPr>
    <w:r>
      <w:rPr>
        <w:noProof/>
      </w:rPr>
      <w:drawing>
        <wp:inline distT="0" distB="0" distL="0" distR="0" wp14:anchorId="3929718B" wp14:editId="05F5A2C3">
          <wp:extent cx="865082" cy="868257"/>
          <wp:effectExtent l="0" t="0" r="0" b="0"/>
          <wp:docPr id="2" name="Picture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5082" cy="8682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F5297"/>
    <w:multiLevelType w:val="hybridMultilevel"/>
    <w:tmpl w:val="445E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8EE"/>
    <w:rsid w:val="0008111A"/>
    <w:rsid w:val="00767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8FF8"/>
  <w15:chartTrackingRefBased/>
  <w15:docId w15:val="{7EBCEFE5-9D3D-48DF-AAF8-3FB4F393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8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8EE"/>
    <w:pPr>
      <w:ind w:left="720"/>
      <w:contextualSpacing/>
    </w:pPr>
  </w:style>
  <w:style w:type="paragraph" w:styleId="Header">
    <w:name w:val="header"/>
    <w:basedOn w:val="Normal"/>
    <w:link w:val="HeaderChar"/>
    <w:uiPriority w:val="99"/>
    <w:unhideWhenUsed/>
    <w:rsid w:val="00767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EE"/>
  </w:style>
  <w:style w:type="paragraph" w:styleId="Footer">
    <w:name w:val="footer"/>
    <w:basedOn w:val="Normal"/>
    <w:link w:val="FooterChar"/>
    <w:uiPriority w:val="99"/>
    <w:unhideWhenUsed/>
    <w:rsid w:val="00767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EE"/>
  </w:style>
  <w:style w:type="character" w:styleId="Hyperlink">
    <w:name w:val="Hyperlink"/>
    <w:rsid w:val="007678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wyeunderfive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Wye Under Fives</dc:creator>
  <cp:keywords/>
  <dc:description/>
  <cp:lastModifiedBy>Manager Wye Under Fives</cp:lastModifiedBy>
  <cp:revision>1</cp:revision>
  <dcterms:created xsi:type="dcterms:W3CDTF">2022-01-26T14:17:00Z</dcterms:created>
  <dcterms:modified xsi:type="dcterms:W3CDTF">2022-01-26T14:20:00Z</dcterms:modified>
</cp:coreProperties>
</file>