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4F46" w14:textId="77777777" w:rsidR="00B7755B" w:rsidRPr="00FB19AB" w:rsidRDefault="00B7755B">
      <w:pPr>
        <w:pStyle w:val="Title"/>
        <w:rPr>
          <w:rFonts w:asciiTheme="minorHAnsi" w:hAnsiTheme="minorHAnsi" w:cstheme="minorHAnsi"/>
          <w:sz w:val="22"/>
          <w:szCs w:val="22"/>
        </w:rPr>
      </w:pPr>
      <w:r w:rsidRPr="00FB19AB">
        <w:rPr>
          <w:rFonts w:asciiTheme="minorHAnsi" w:hAnsiTheme="minorHAnsi" w:cstheme="minorHAnsi"/>
          <w:sz w:val="22"/>
          <w:szCs w:val="22"/>
        </w:rPr>
        <w:t>Job Description</w:t>
      </w:r>
    </w:p>
    <w:p w14:paraId="099E1DC1" w14:textId="77777777" w:rsidR="00B7755B" w:rsidRPr="00FB19AB" w:rsidRDefault="00B7755B">
      <w:pPr>
        <w:rPr>
          <w:rFonts w:asciiTheme="minorHAnsi" w:hAnsiTheme="minorHAnsi" w:cstheme="minorHAnsi"/>
          <w:b/>
          <w:szCs w:val="22"/>
        </w:rPr>
      </w:pPr>
      <w:r w:rsidRPr="00FB19AB">
        <w:rPr>
          <w:rFonts w:asciiTheme="minorHAnsi" w:hAnsiTheme="minorHAnsi" w:cstheme="minorHAnsi"/>
          <w:b/>
          <w:szCs w:val="22"/>
        </w:rPr>
        <w:tab/>
      </w:r>
    </w:p>
    <w:p w14:paraId="11E8291E" w14:textId="38756ED0" w:rsidR="00B7755B" w:rsidRPr="00FB19AB" w:rsidRDefault="00B7755B" w:rsidP="00145ABA">
      <w:pPr>
        <w:pStyle w:val="Default"/>
        <w:spacing w:after="160"/>
        <w:jc w:val="both"/>
        <w:rPr>
          <w:rFonts w:asciiTheme="minorHAnsi" w:hAnsiTheme="minorHAnsi" w:cstheme="minorHAnsi"/>
          <w:sz w:val="22"/>
          <w:szCs w:val="22"/>
        </w:rPr>
      </w:pPr>
      <w:r w:rsidRPr="00FB19AB">
        <w:rPr>
          <w:rFonts w:asciiTheme="minorHAnsi" w:hAnsiTheme="minorHAnsi" w:cstheme="minorHAnsi"/>
          <w:b/>
          <w:sz w:val="22"/>
          <w:szCs w:val="22"/>
        </w:rPr>
        <w:t>Job Title:</w:t>
      </w:r>
      <w:r w:rsidRPr="00FB19AB">
        <w:rPr>
          <w:rFonts w:asciiTheme="minorHAnsi" w:hAnsiTheme="minorHAnsi" w:cstheme="minorHAnsi"/>
          <w:b/>
          <w:sz w:val="22"/>
          <w:szCs w:val="22"/>
        </w:rPr>
        <w:tab/>
      </w:r>
      <w:r w:rsidR="0065071C" w:rsidRPr="00FB19AB">
        <w:rPr>
          <w:rFonts w:asciiTheme="minorHAnsi" w:hAnsiTheme="minorHAnsi" w:cstheme="minorHAnsi"/>
          <w:b/>
          <w:sz w:val="22"/>
          <w:szCs w:val="22"/>
        </w:rPr>
        <w:tab/>
      </w:r>
      <w:r w:rsidR="0065071C" w:rsidRPr="00FB19AB">
        <w:rPr>
          <w:rFonts w:asciiTheme="minorHAnsi" w:hAnsiTheme="minorHAnsi" w:cstheme="minorHAnsi"/>
          <w:b/>
          <w:sz w:val="22"/>
          <w:szCs w:val="22"/>
        </w:rPr>
        <w:tab/>
      </w:r>
      <w:r w:rsidR="00986B55" w:rsidRPr="00FB19AB">
        <w:rPr>
          <w:rFonts w:asciiTheme="minorHAnsi" w:hAnsiTheme="minorHAnsi" w:cstheme="minorHAnsi"/>
          <w:b/>
          <w:sz w:val="22"/>
          <w:szCs w:val="22"/>
        </w:rPr>
        <w:t xml:space="preserve">Schools Out! </w:t>
      </w:r>
      <w:r w:rsidR="00DD253F" w:rsidRPr="00FB19AB">
        <w:rPr>
          <w:rFonts w:asciiTheme="minorHAnsi" w:hAnsiTheme="minorHAnsi" w:cstheme="minorHAnsi"/>
          <w:b/>
          <w:sz w:val="22"/>
          <w:szCs w:val="22"/>
        </w:rPr>
        <w:t xml:space="preserve">- </w:t>
      </w:r>
      <w:r w:rsidR="00740824" w:rsidRPr="00FB19AB">
        <w:rPr>
          <w:rFonts w:asciiTheme="minorHAnsi" w:hAnsiTheme="minorHAnsi" w:cstheme="minorHAnsi"/>
          <w:b/>
          <w:sz w:val="22"/>
          <w:szCs w:val="22"/>
        </w:rPr>
        <w:t xml:space="preserve">Breakfast &amp; Afterschool Club </w:t>
      </w:r>
      <w:r w:rsidR="00112983">
        <w:rPr>
          <w:rFonts w:asciiTheme="minorHAnsi" w:hAnsiTheme="minorHAnsi" w:cstheme="minorHAnsi"/>
          <w:b/>
          <w:sz w:val="22"/>
          <w:szCs w:val="22"/>
        </w:rPr>
        <w:t>Playworker</w:t>
      </w:r>
    </w:p>
    <w:p w14:paraId="127E19A0" w14:textId="304C2AD9" w:rsidR="00B7755B" w:rsidRPr="000862FC" w:rsidRDefault="00B7755B" w:rsidP="00145ABA">
      <w:pPr>
        <w:spacing w:before="160" w:after="160"/>
        <w:rPr>
          <w:rFonts w:asciiTheme="minorHAnsi" w:hAnsiTheme="minorHAnsi" w:cstheme="minorHAnsi"/>
          <w:b/>
          <w:szCs w:val="22"/>
        </w:rPr>
      </w:pPr>
      <w:r w:rsidRPr="000862FC">
        <w:rPr>
          <w:rFonts w:asciiTheme="minorHAnsi" w:hAnsiTheme="minorHAnsi" w:cstheme="minorHAnsi"/>
          <w:b/>
          <w:szCs w:val="22"/>
        </w:rPr>
        <w:t>Grade:</w:t>
      </w:r>
      <w:r w:rsidR="0065071C" w:rsidRPr="000862FC">
        <w:rPr>
          <w:rFonts w:asciiTheme="minorHAnsi" w:hAnsiTheme="minorHAnsi" w:cstheme="minorHAnsi"/>
          <w:b/>
          <w:szCs w:val="22"/>
        </w:rPr>
        <w:tab/>
      </w:r>
      <w:r w:rsidR="0065071C" w:rsidRPr="000862FC">
        <w:rPr>
          <w:rFonts w:asciiTheme="minorHAnsi" w:hAnsiTheme="minorHAnsi" w:cstheme="minorHAnsi"/>
          <w:b/>
          <w:szCs w:val="22"/>
        </w:rPr>
        <w:tab/>
      </w:r>
      <w:r w:rsidR="0065071C" w:rsidRPr="000862FC">
        <w:rPr>
          <w:rFonts w:asciiTheme="minorHAnsi" w:hAnsiTheme="minorHAnsi" w:cstheme="minorHAnsi"/>
          <w:b/>
          <w:szCs w:val="22"/>
        </w:rPr>
        <w:tab/>
      </w:r>
      <w:r w:rsidR="0065071C" w:rsidRPr="000862FC">
        <w:rPr>
          <w:rFonts w:asciiTheme="minorHAnsi" w:hAnsiTheme="minorHAnsi" w:cstheme="minorHAnsi"/>
          <w:b/>
          <w:szCs w:val="22"/>
        </w:rPr>
        <w:tab/>
      </w:r>
      <w:r w:rsidR="00F24731" w:rsidRPr="000862FC">
        <w:rPr>
          <w:rFonts w:asciiTheme="minorHAnsi" w:hAnsiTheme="minorHAnsi" w:cstheme="minorHAnsi"/>
          <w:b/>
          <w:szCs w:val="22"/>
        </w:rPr>
        <w:t xml:space="preserve">VIAT </w:t>
      </w:r>
      <w:r w:rsidR="00C9308B">
        <w:rPr>
          <w:rFonts w:asciiTheme="minorHAnsi" w:hAnsiTheme="minorHAnsi" w:cstheme="minorHAnsi"/>
          <w:b/>
          <w:szCs w:val="22"/>
        </w:rPr>
        <w:t>2</w:t>
      </w:r>
    </w:p>
    <w:p w14:paraId="5102E854" w14:textId="68AB1A4D" w:rsidR="00B8620C" w:rsidRPr="00FB19AB" w:rsidRDefault="00FF6248" w:rsidP="0073534A">
      <w:pPr>
        <w:spacing w:before="160" w:after="160"/>
        <w:ind w:left="2880" w:hanging="2880"/>
        <w:rPr>
          <w:rFonts w:asciiTheme="minorHAnsi" w:hAnsiTheme="minorHAnsi" w:cstheme="minorHAnsi"/>
          <w:b/>
          <w:szCs w:val="22"/>
        </w:rPr>
      </w:pPr>
      <w:r w:rsidRPr="00FB19AB">
        <w:rPr>
          <w:rFonts w:asciiTheme="minorHAnsi" w:hAnsiTheme="minorHAnsi" w:cstheme="minorHAnsi"/>
          <w:b/>
          <w:szCs w:val="22"/>
        </w:rPr>
        <w:t>Hours:</w:t>
      </w:r>
      <w:r w:rsidRPr="00FB19AB">
        <w:rPr>
          <w:rFonts w:asciiTheme="minorHAnsi" w:hAnsiTheme="minorHAnsi" w:cstheme="minorHAnsi"/>
          <w:b/>
          <w:szCs w:val="22"/>
        </w:rPr>
        <w:tab/>
      </w:r>
      <w:r w:rsidR="0073534A" w:rsidRPr="00FB19AB">
        <w:rPr>
          <w:rFonts w:asciiTheme="minorHAnsi" w:hAnsiTheme="minorHAnsi" w:cstheme="minorHAnsi"/>
          <w:b/>
          <w:szCs w:val="22"/>
        </w:rPr>
        <w:t>Mon</w:t>
      </w:r>
      <w:r w:rsidR="00F326F3">
        <w:rPr>
          <w:rFonts w:asciiTheme="minorHAnsi" w:hAnsiTheme="minorHAnsi" w:cstheme="minorHAnsi"/>
          <w:b/>
          <w:szCs w:val="22"/>
        </w:rPr>
        <w:t xml:space="preserve">day – Friday </w:t>
      </w:r>
      <w:r w:rsidR="0073534A" w:rsidRPr="00FB19AB">
        <w:rPr>
          <w:rFonts w:asciiTheme="minorHAnsi" w:hAnsiTheme="minorHAnsi" w:cstheme="minorHAnsi"/>
          <w:b/>
          <w:szCs w:val="22"/>
        </w:rPr>
        <w:t>3pm – 6pm</w:t>
      </w:r>
      <w:r w:rsidR="00B8620C" w:rsidRPr="00FB19AB">
        <w:rPr>
          <w:rFonts w:asciiTheme="minorHAnsi" w:hAnsiTheme="minorHAnsi" w:cstheme="minorHAnsi"/>
          <w:b/>
          <w:szCs w:val="22"/>
        </w:rPr>
        <w:t xml:space="preserve"> (essential)</w:t>
      </w:r>
    </w:p>
    <w:p w14:paraId="0150FD4C" w14:textId="1B12015D" w:rsidR="00112983" w:rsidRPr="00FB19AB" w:rsidRDefault="00B7755B" w:rsidP="00145ABA">
      <w:pPr>
        <w:spacing w:before="160" w:after="160"/>
        <w:rPr>
          <w:rFonts w:asciiTheme="minorHAnsi" w:hAnsiTheme="minorHAnsi" w:cstheme="minorHAnsi"/>
          <w:b/>
          <w:szCs w:val="22"/>
        </w:rPr>
      </w:pPr>
      <w:r w:rsidRPr="00FB19AB">
        <w:rPr>
          <w:rFonts w:asciiTheme="minorHAnsi" w:hAnsiTheme="minorHAnsi" w:cstheme="minorHAnsi"/>
          <w:b/>
          <w:szCs w:val="22"/>
        </w:rPr>
        <w:t>Reports to:</w:t>
      </w:r>
      <w:r w:rsidR="0065071C" w:rsidRPr="00FB19AB">
        <w:rPr>
          <w:rFonts w:asciiTheme="minorHAnsi" w:hAnsiTheme="minorHAnsi" w:cstheme="minorHAnsi"/>
          <w:b/>
          <w:szCs w:val="22"/>
        </w:rPr>
        <w:tab/>
      </w:r>
      <w:r w:rsidR="0065071C" w:rsidRPr="00FB19AB">
        <w:rPr>
          <w:rFonts w:asciiTheme="minorHAnsi" w:hAnsiTheme="minorHAnsi" w:cstheme="minorHAnsi"/>
          <w:b/>
          <w:szCs w:val="22"/>
        </w:rPr>
        <w:tab/>
      </w:r>
      <w:r w:rsidR="002C4E26" w:rsidRPr="00FB19AB">
        <w:rPr>
          <w:rFonts w:asciiTheme="minorHAnsi" w:hAnsiTheme="minorHAnsi" w:cstheme="minorHAnsi"/>
          <w:b/>
          <w:szCs w:val="22"/>
        </w:rPr>
        <w:tab/>
      </w:r>
      <w:r w:rsidR="00112983">
        <w:rPr>
          <w:rFonts w:asciiTheme="minorHAnsi" w:hAnsiTheme="minorHAnsi" w:cstheme="minorHAnsi"/>
          <w:b/>
          <w:szCs w:val="22"/>
        </w:rPr>
        <w:t>School’s Out Leader</w:t>
      </w:r>
    </w:p>
    <w:p w14:paraId="2354FBFA" w14:textId="14292377" w:rsidR="00BD0841" w:rsidRPr="00FB19AB" w:rsidRDefault="008C0A4A" w:rsidP="00866C0B">
      <w:pPr>
        <w:rPr>
          <w:rFonts w:asciiTheme="minorHAnsi" w:hAnsiTheme="minorHAnsi" w:cstheme="minorHAnsi"/>
          <w:szCs w:val="22"/>
        </w:rPr>
      </w:pPr>
      <w:r w:rsidRPr="00FB19AB">
        <w:rPr>
          <w:rFonts w:asciiTheme="minorHAnsi" w:hAnsiTheme="minorHAnsi" w:cstheme="minorHAnsi"/>
          <w:noProof/>
          <w:szCs w:val="22"/>
          <w:lang w:eastAsia="en-GB"/>
        </w:rPr>
        <mc:AlternateContent>
          <mc:Choice Requires="wps">
            <w:drawing>
              <wp:anchor distT="0" distB="0" distL="114300" distR="114300" simplePos="0" relativeHeight="251657728" behindDoc="0" locked="0" layoutInCell="0" allowOverlap="1" wp14:anchorId="155CA819" wp14:editId="1EA99529">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14:paraId="0E5365E3" w14:textId="77777777" w:rsidR="00B7755B" w:rsidRPr="00FB19AB" w:rsidRDefault="00B7755B" w:rsidP="00B92E2D">
      <w:pPr>
        <w:numPr>
          <w:ilvl w:val="0"/>
          <w:numId w:val="6"/>
        </w:numPr>
        <w:rPr>
          <w:rFonts w:asciiTheme="minorHAnsi" w:hAnsiTheme="minorHAnsi" w:cstheme="minorHAnsi"/>
          <w:b/>
          <w:szCs w:val="22"/>
        </w:rPr>
      </w:pPr>
      <w:r w:rsidRPr="00FB19AB">
        <w:rPr>
          <w:rFonts w:asciiTheme="minorHAnsi" w:hAnsiTheme="minorHAnsi" w:cstheme="minorHAnsi"/>
          <w:b/>
          <w:szCs w:val="22"/>
        </w:rPr>
        <w:t>Job Summary</w:t>
      </w:r>
    </w:p>
    <w:p w14:paraId="3078748E" w14:textId="77777777" w:rsidR="00417413" w:rsidRPr="00FB19AB" w:rsidRDefault="00417413" w:rsidP="00A47E0B">
      <w:pPr>
        <w:jc w:val="both"/>
        <w:rPr>
          <w:rFonts w:asciiTheme="minorHAnsi" w:hAnsiTheme="minorHAnsi" w:cstheme="minorHAnsi"/>
          <w:b/>
          <w:szCs w:val="22"/>
        </w:rPr>
      </w:pPr>
    </w:p>
    <w:p w14:paraId="0F49FC27" w14:textId="1B83C380" w:rsidR="00DB17AB" w:rsidRPr="00FB19AB" w:rsidRDefault="00DB17AB" w:rsidP="00A47E0B">
      <w:pPr>
        <w:jc w:val="both"/>
        <w:rPr>
          <w:rFonts w:asciiTheme="minorHAnsi" w:hAnsiTheme="minorHAnsi" w:cstheme="minorHAnsi"/>
          <w:szCs w:val="22"/>
        </w:rPr>
      </w:pPr>
      <w:r w:rsidRPr="00FB19AB">
        <w:rPr>
          <w:rFonts w:asciiTheme="minorHAnsi" w:hAnsiTheme="minorHAnsi" w:cstheme="minorHAnsi"/>
          <w:szCs w:val="22"/>
        </w:rPr>
        <w:t>To be responsible for</w:t>
      </w:r>
      <w:r w:rsidR="00F326F3">
        <w:rPr>
          <w:rFonts w:asciiTheme="minorHAnsi" w:hAnsiTheme="minorHAnsi" w:cstheme="minorHAnsi"/>
          <w:szCs w:val="22"/>
        </w:rPr>
        <w:t xml:space="preserve"> </w:t>
      </w:r>
      <w:r w:rsidR="00112983">
        <w:rPr>
          <w:rFonts w:asciiTheme="minorHAnsi" w:hAnsiTheme="minorHAnsi" w:cstheme="minorHAnsi"/>
          <w:szCs w:val="22"/>
        </w:rPr>
        <w:t>supervising</w:t>
      </w:r>
      <w:r w:rsidRPr="00FB19AB">
        <w:rPr>
          <w:rFonts w:asciiTheme="minorHAnsi" w:hAnsiTheme="minorHAnsi" w:cstheme="minorHAnsi"/>
          <w:szCs w:val="22"/>
        </w:rPr>
        <w:t xml:space="preserve"> </w:t>
      </w:r>
      <w:r w:rsidR="00112983">
        <w:rPr>
          <w:rFonts w:asciiTheme="minorHAnsi" w:hAnsiTheme="minorHAnsi" w:cstheme="minorHAnsi"/>
          <w:szCs w:val="22"/>
        </w:rPr>
        <w:t>children at</w:t>
      </w:r>
      <w:r w:rsidRPr="00FB19AB">
        <w:rPr>
          <w:rFonts w:asciiTheme="minorHAnsi" w:hAnsiTheme="minorHAnsi" w:cstheme="minorHAnsi"/>
          <w:szCs w:val="22"/>
        </w:rPr>
        <w:t xml:space="preserve"> Breakfast &amp; After</w:t>
      </w:r>
      <w:r w:rsidR="002D43C2" w:rsidRPr="00FB19AB">
        <w:rPr>
          <w:rFonts w:asciiTheme="minorHAnsi" w:hAnsiTheme="minorHAnsi" w:cstheme="minorHAnsi"/>
          <w:szCs w:val="22"/>
        </w:rPr>
        <w:t xml:space="preserve"> S</w:t>
      </w:r>
      <w:r w:rsidRPr="00FB19AB">
        <w:rPr>
          <w:rFonts w:asciiTheme="minorHAnsi" w:hAnsiTheme="minorHAnsi" w:cstheme="minorHAnsi"/>
          <w:szCs w:val="22"/>
        </w:rPr>
        <w:t xml:space="preserve">chool Club providing a safe, caring and stimulating environment for </w:t>
      </w:r>
      <w:r w:rsidR="00112983">
        <w:rPr>
          <w:rFonts w:asciiTheme="minorHAnsi" w:hAnsiTheme="minorHAnsi" w:cstheme="minorHAnsi"/>
          <w:szCs w:val="22"/>
        </w:rPr>
        <w:t xml:space="preserve">them. </w:t>
      </w:r>
      <w:r w:rsidRPr="00FB19AB">
        <w:rPr>
          <w:rFonts w:asciiTheme="minorHAnsi" w:hAnsiTheme="minorHAnsi" w:cstheme="minorHAnsi"/>
          <w:szCs w:val="22"/>
        </w:rPr>
        <w:t xml:space="preserve">To </w:t>
      </w:r>
      <w:r w:rsidR="00894CF8" w:rsidRPr="00FB19AB">
        <w:rPr>
          <w:rFonts w:asciiTheme="minorHAnsi" w:hAnsiTheme="minorHAnsi" w:cstheme="minorHAnsi"/>
          <w:szCs w:val="22"/>
        </w:rPr>
        <w:t>b</w:t>
      </w:r>
      <w:r w:rsidRPr="00FB19AB">
        <w:rPr>
          <w:rFonts w:asciiTheme="minorHAnsi" w:hAnsiTheme="minorHAnsi" w:cstheme="minorHAnsi"/>
          <w:szCs w:val="22"/>
        </w:rPr>
        <w:t xml:space="preserve">uild links and work in </w:t>
      </w:r>
      <w:r w:rsidR="00894CF8" w:rsidRPr="00FB19AB">
        <w:rPr>
          <w:rFonts w:asciiTheme="minorHAnsi" w:hAnsiTheme="minorHAnsi" w:cstheme="minorHAnsi"/>
          <w:szCs w:val="22"/>
        </w:rPr>
        <w:t>p</w:t>
      </w:r>
      <w:r w:rsidRPr="00FB19AB">
        <w:rPr>
          <w:rFonts w:asciiTheme="minorHAnsi" w:hAnsiTheme="minorHAnsi" w:cstheme="minorHAnsi"/>
          <w:szCs w:val="22"/>
        </w:rPr>
        <w:t>artnership with parents, carers and professionals to promote the well</w:t>
      </w:r>
      <w:r w:rsidR="00552A89" w:rsidRPr="00FB19AB">
        <w:rPr>
          <w:rFonts w:asciiTheme="minorHAnsi" w:hAnsiTheme="minorHAnsi" w:cstheme="minorHAnsi"/>
          <w:szCs w:val="22"/>
        </w:rPr>
        <w:t>-</w:t>
      </w:r>
      <w:r w:rsidRPr="00FB19AB">
        <w:rPr>
          <w:rFonts w:asciiTheme="minorHAnsi" w:hAnsiTheme="minorHAnsi" w:cstheme="minorHAnsi"/>
          <w:szCs w:val="22"/>
        </w:rPr>
        <w:t>being of children.</w:t>
      </w:r>
      <w:r w:rsidR="009C02DB">
        <w:rPr>
          <w:rFonts w:asciiTheme="minorHAnsi" w:hAnsiTheme="minorHAnsi" w:cstheme="minorHAnsi"/>
          <w:szCs w:val="22"/>
        </w:rPr>
        <w:t xml:space="preserve">  </w:t>
      </w:r>
      <w:r w:rsidRPr="00FB19AB">
        <w:rPr>
          <w:rFonts w:asciiTheme="minorHAnsi" w:hAnsiTheme="minorHAnsi" w:cstheme="minorHAnsi"/>
          <w:szCs w:val="22"/>
        </w:rPr>
        <w:t>To develop, implement and review the policies, procedures and practices within the Club.</w:t>
      </w:r>
    </w:p>
    <w:p w14:paraId="245B1FBD" w14:textId="77777777" w:rsidR="00741E50" w:rsidRPr="00FB19AB" w:rsidRDefault="00741E50" w:rsidP="00A47E0B">
      <w:pPr>
        <w:jc w:val="both"/>
        <w:rPr>
          <w:rFonts w:asciiTheme="minorHAnsi" w:hAnsiTheme="minorHAnsi" w:cstheme="minorHAnsi"/>
          <w:szCs w:val="22"/>
        </w:rPr>
      </w:pPr>
    </w:p>
    <w:p w14:paraId="56DD58A5" w14:textId="77777777" w:rsidR="00741E50" w:rsidRPr="00FB19AB" w:rsidRDefault="00741E50" w:rsidP="00A47E0B">
      <w:pPr>
        <w:jc w:val="both"/>
        <w:rPr>
          <w:rFonts w:asciiTheme="minorHAnsi" w:hAnsiTheme="minorHAnsi" w:cstheme="minorHAnsi"/>
          <w:b/>
          <w:szCs w:val="22"/>
        </w:rPr>
      </w:pPr>
      <w:r w:rsidRPr="00FB19AB">
        <w:rPr>
          <w:rFonts w:asciiTheme="minorHAnsi" w:hAnsiTheme="minorHAnsi" w:cstheme="minorHAnsi"/>
          <w:b/>
          <w:szCs w:val="22"/>
        </w:rPr>
        <w:t>Scope for Impact</w:t>
      </w:r>
    </w:p>
    <w:p w14:paraId="049E9A9F" w14:textId="77777777" w:rsidR="00741E50" w:rsidRPr="00FB19AB" w:rsidRDefault="00741E50" w:rsidP="00A47E0B">
      <w:pPr>
        <w:jc w:val="both"/>
        <w:rPr>
          <w:rFonts w:asciiTheme="minorHAnsi" w:hAnsiTheme="minorHAnsi" w:cstheme="minorHAnsi"/>
          <w:b/>
          <w:szCs w:val="22"/>
        </w:rPr>
      </w:pPr>
    </w:p>
    <w:p w14:paraId="539E6FB8" w14:textId="2BF47567" w:rsidR="00741E50" w:rsidRPr="00FB19AB" w:rsidRDefault="00C31E25" w:rsidP="00A47E0B">
      <w:pPr>
        <w:jc w:val="both"/>
        <w:rPr>
          <w:rFonts w:asciiTheme="minorHAnsi" w:hAnsiTheme="minorHAnsi" w:cstheme="minorHAnsi"/>
          <w:szCs w:val="22"/>
        </w:rPr>
      </w:pPr>
      <w:r>
        <w:rPr>
          <w:rFonts w:asciiTheme="minorHAnsi" w:hAnsiTheme="minorHAnsi" w:cstheme="minorHAnsi"/>
          <w:szCs w:val="22"/>
        </w:rPr>
        <w:t xml:space="preserve">The success of the club relies on the happiness of the children and parents. </w:t>
      </w:r>
      <w:r w:rsidR="00112983">
        <w:rPr>
          <w:rFonts w:asciiTheme="minorHAnsi" w:hAnsiTheme="minorHAnsi" w:cstheme="minorHAnsi"/>
          <w:szCs w:val="22"/>
        </w:rPr>
        <w:t xml:space="preserve">A </w:t>
      </w:r>
      <w:r w:rsidR="00741E50" w:rsidRPr="00FB19AB">
        <w:rPr>
          <w:rFonts w:asciiTheme="minorHAnsi" w:hAnsiTheme="minorHAnsi" w:cstheme="minorHAnsi"/>
          <w:szCs w:val="22"/>
        </w:rPr>
        <w:t>Breakfast &amp; After</w:t>
      </w:r>
      <w:r w:rsidR="002D43C2" w:rsidRPr="00FB19AB">
        <w:rPr>
          <w:rFonts w:asciiTheme="minorHAnsi" w:hAnsiTheme="minorHAnsi" w:cstheme="minorHAnsi"/>
          <w:szCs w:val="22"/>
        </w:rPr>
        <w:t xml:space="preserve"> S</w:t>
      </w:r>
      <w:r w:rsidR="00741E50" w:rsidRPr="00FB19AB">
        <w:rPr>
          <w:rFonts w:asciiTheme="minorHAnsi" w:hAnsiTheme="minorHAnsi" w:cstheme="minorHAnsi"/>
          <w:szCs w:val="22"/>
        </w:rPr>
        <w:t xml:space="preserve">chool Club </w:t>
      </w:r>
      <w:r w:rsidR="00112983">
        <w:rPr>
          <w:rFonts w:asciiTheme="minorHAnsi" w:hAnsiTheme="minorHAnsi" w:cstheme="minorHAnsi"/>
          <w:szCs w:val="22"/>
        </w:rPr>
        <w:t xml:space="preserve">Playworker </w:t>
      </w:r>
      <w:r w:rsidR="00741E50" w:rsidRPr="00FB19AB">
        <w:rPr>
          <w:rFonts w:asciiTheme="minorHAnsi" w:hAnsiTheme="minorHAnsi" w:cstheme="minorHAnsi"/>
          <w:szCs w:val="22"/>
        </w:rPr>
        <w:t xml:space="preserve">has the responsibility of ensuring that </w:t>
      </w:r>
      <w:r w:rsidR="00112983">
        <w:rPr>
          <w:rFonts w:asciiTheme="minorHAnsi" w:hAnsiTheme="minorHAnsi" w:cstheme="minorHAnsi"/>
          <w:szCs w:val="22"/>
        </w:rPr>
        <w:t>all children fe</w:t>
      </w:r>
      <w:r>
        <w:rPr>
          <w:rFonts w:asciiTheme="minorHAnsi" w:hAnsiTheme="minorHAnsi" w:cstheme="minorHAnsi"/>
          <w:szCs w:val="22"/>
        </w:rPr>
        <w:t>e</w:t>
      </w:r>
      <w:r w:rsidR="00112983">
        <w:rPr>
          <w:rFonts w:asciiTheme="minorHAnsi" w:hAnsiTheme="minorHAnsi" w:cstheme="minorHAnsi"/>
          <w:szCs w:val="22"/>
        </w:rPr>
        <w:t xml:space="preserve">l safe and nurtured in the environment. </w:t>
      </w:r>
      <w:r>
        <w:rPr>
          <w:rFonts w:asciiTheme="minorHAnsi" w:hAnsiTheme="minorHAnsi" w:cstheme="minorHAnsi"/>
          <w:szCs w:val="22"/>
        </w:rPr>
        <w:t xml:space="preserve">This </w:t>
      </w:r>
      <w:r w:rsidR="00112983">
        <w:rPr>
          <w:rFonts w:asciiTheme="minorHAnsi" w:hAnsiTheme="minorHAnsi" w:cstheme="minorHAnsi"/>
          <w:szCs w:val="22"/>
        </w:rPr>
        <w:t xml:space="preserve">depends on the </w:t>
      </w:r>
      <w:r>
        <w:rPr>
          <w:rFonts w:asciiTheme="minorHAnsi" w:hAnsiTheme="minorHAnsi" w:cstheme="minorHAnsi"/>
          <w:szCs w:val="22"/>
        </w:rPr>
        <w:t>ability of the team to provide a range of ac</w:t>
      </w:r>
      <w:r w:rsidR="00F326F3">
        <w:rPr>
          <w:rFonts w:asciiTheme="minorHAnsi" w:hAnsiTheme="minorHAnsi" w:cstheme="minorHAnsi"/>
          <w:szCs w:val="22"/>
        </w:rPr>
        <w:t>tivities</w:t>
      </w:r>
      <w:r>
        <w:rPr>
          <w:rFonts w:asciiTheme="minorHAnsi" w:hAnsiTheme="minorHAnsi" w:cstheme="minorHAnsi"/>
          <w:szCs w:val="22"/>
        </w:rPr>
        <w:t xml:space="preserve"> that engage the children as well as developing an ethos in line with the school’s Core Values.  </w:t>
      </w:r>
    </w:p>
    <w:p w14:paraId="0030DB43" w14:textId="77777777" w:rsidR="00741E50" w:rsidRPr="00FB19AB" w:rsidRDefault="00741E50" w:rsidP="00A47E0B">
      <w:pPr>
        <w:jc w:val="both"/>
        <w:rPr>
          <w:rFonts w:asciiTheme="minorHAnsi" w:hAnsiTheme="minorHAnsi" w:cstheme="minorHAnsi"/>
          <w:szCs w:val="22"/>
        </w:rPr>
      </w:pPr>
    </w:p>
    <w:p w14:paraId="6D583EA7" w14:textId="77777777" w:rsidR="00741E50" w:rsidRPr="00FB19AB" w:rsidRDefault="00741E50" w:rsidP="00A47E0B">
      <w:pPr>
        <w:jc w:val="both"/>
        <w:rPr>
          <w:rFonts w:asciiTheme="minorHAnsi" w:hAnsiTheme="minorHAnsi" w:cstheme="minorHAnsi"/>
          <w:szCs w:val="22"/>
        </w:rPr>
      </w:pPr>
      <w:r w:rsidRPr="00FB19AB">
        <w:rPr>
          <w:rFonts w:asciiTheme="minorHAnsi" w:hAnsiTheme="minorHAnsi" w:cstheme="minorHAnsi"/>
          <w:b/>
          <w:szCs w:val="22"/>
        </w:rPr>
        <w:t>Job Context</w:t>
      </w:r>
    </w:p>
    <w:p w14:paraId="6D68780A" w14:textId="77777777" w:rsidR="00741E50" w:rsidRPr="00FB19AB" w:rsidRDefault="00741E50" w:rsidP="00A47E0B">
      <w:pPr>
        <w:jc w:val="both"/>
        <w:rPr>
          <w:rFonts w:asciiTheme="minorHAnsi" w:hAnsiTheme="minorHAnsi" w:cstheme="minorHAnsi"/>
          <w:color w:val="000000" w:themeColor="text1"/>
          <w:szCs w:val="22"/>
        </w:rPr>
      </w:pPr>
    </w:p>
    <w:p w14:paraId="5CEFE8CE" w14:textId="1A740641" w:rsidR="00BD0514" w:rsidRPr="00FB19AB" w:rsidRDefault="00BD0514" w:rsidP="00BD0514">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FB19AB">
        <w:rPr>
          <w:rFonts w:asciiTheme="minorHAnsi" w:hAnsiTheme="minorHAnsi" w:cstheme="minorHAnsi"/>
          <w:color w:val="000000" w:themeColor="text1"/>
          <w:sz w:val="22"/>
          <w:szCs w:val="22"/>
        </w:rPr>
        <w:t>High quality out of school care should not just be an extension of the school day but should instead provide a clearly differentiated environment in which children can independently pursue their own interests and activities. Staff should facilitate this through the provision of appropriate activities and resources.</w:t>
      </w:r>
      <w:r w:rsidRPr="00FB19AB">
        <w:rPr>
          <w:rFonts w:asciiTheme="minorHAnsi" w:hAnsiTheme="minorHAnsi" w:cstheme="minorHAnsi"/>
          <w:color w:val="000000" w:themeColor="text1"/>
          <w:sz w:val="22"/>
          <w:szCs w:val="22"/>
        </w:rPr>
        <w:br/>
        <w:t>    </w:t>
      </w:r>
      <w:r w:rsidRPr="00FB19AB">
        <w:rPr>
          <w:rFonts w:asciiTheme="minorHAnsi" w:hAnsiTheme="minorHAnsi" w:cstheme="minorHAnsi"/>
          <w:color w:val="000000" w:themeColor="text1"/>
          <w:sz w:val="22"/>
          <w:szCs w:val="22"/>
        </w:rPr>
        <w:br/>
        <w:t xml:space="preserve">These should </w:t>
      </w:r>
      <w:r w:rsidR="00F326F3" w:rsidRPr="00FB19AB">
        <w:rPr>
          <w:rFonts w:asciiTheme="minorHAnsi" w:hAnsiTheme="minorHAnsi" w:cstheme="minorHAnsi"/>
          <w:color w:val="000000" w:themeColor="text1"/>
          <w:sz w:val="22"/>
          <w:szCs w:val="22"/>
        </w:rPr>
        <w:t>include</w:t>
      </w:r>
      <w:r w:rsidRPr="00FB19AB">
        <w:rPr>
          <w:rFonts w:asciiTheme="minorHAnsi" w:hAnsiTheme="minorHAnsi" w:cstheme="minorHAnsi"/>
          <w:color w:val="000000" w:themeColor="text1"/>
          <w:sz w:val="22"/>
          <w:szCs w:val="22"/>
        </w:rPr>
        <w:t xml:space="preserve"> free access to outdoor play space; equipment for physical play (</w:t>
      </w:r>
      <w:r w:rsidR="00F326F3" w:rsidRPr="00FB19AB">
        <w:rPr>
          <w:rFonts w:asciiTheme="minorHAnsi" w:hAnsiTheme="minorHAnsi" w:cstheme="minorHAnsi"/>
          <w:color w:val="000000" w:themeColor="text1"/>
          <w:sz w:val="22"/>
          <w:szCs w:val="22"/>
        </w:rPr>
        <w:t>e.g.,</w:t>
      </w:r>
      <w:r w:rsidRPr="00FB19AB">
        <w:rPr>
          <w:rFonts w:asciiTheme="minorHAnsi" w:hAnsiTheme="minorHAnsi" w:cstheme="minorHAnsi"/>
          <w:color w:val="000000" w:themeColor="text1"/>
          <w:sz w:val="22"/>
          <w:szCs w:val="22"/>
        </w:rPr>
        <w:t xml:space="preserve"> football, climbing frame, skipping ropes, ball games, etc); a range of indoor activities such as board games, construction toys (</w:t>
      </w:r>
      <w:r w:rsidR="00F326F3" w:rsidRPr="00FB19AB">
        <w:rPr>
          <w:rFonts w:asciiTheme="minorHAnsi" w:hAnsiTheme="minorHAnsi" w:cstheme="minorHAnsi"/>
          <w:color w:val="000000" w:themeColor="text1"/>
          <w:sz w:val="22"/>
          <w:szCs w:val="22"/>
        </w:rPr>
        <w:t>e.g.,</w:t>
      </w:r>
      <w:r w:rsidRPr="00FB19AB">
        <w:rPr>
          <w:rFonts w:asciiTheme="minorHAnsi" w:hAnsiTheme="minorHAnsi" w:cstheme="minorHAnsi"/>
          <w:color w:val="000000" w:themeColor="text1"/>
          <w:sz w:val="22"/>
          <w:szCs w:val="22"/>
        </w:rPr>
        <w:t xml:space="preserve"> Lego, K’Nex), role play (</w:t>
      </w:r>
      <w:r w:rsidR="00F326F3" w:rsidRPr="00FB19AB">
        <w:rPr>
          <w:rFonts w:asciiTheme="minorHAnsi" w:hAnsiTheme="minorHAnsi" w:cstheme="minorHAnsi"/>
          <w:color w:val="000000" w:themeColor="text1"/>
          <w:sz w:val="22"/>
          <w:szCs w:val="22"/>
        </w:rPr>
        <w:t>e.g.,</w:t>
      </w:r>
      <w:r w:rsidRPr="00FB19AB">
        <w:rPr>
          <w:rFonts w:asciiTheme="minorHAnsi" w:hAnsiTheme="minorHAnsi" w:cstheme="minorHAnsi"/>
          <w:color w:val="000000" w:themeColor="text1"/>
          <w:sz w:val="22"/>
          <w:szCs w:val="22"/>
        </w:rPr>
        <w:t xml:space="preserve"> dressing up), toy cars, dolls, dinosaurs; computer games / Wii; and art and craft materials. There should also be a quiet corner for relaxation with blankets, cushions and books, magazines and comics.</w:t>
      </w:r>
    </w:p>
    <w:p w14:paraId="7AC30458" w14:textId="3021F468" w:rsidR="00BD0514" w:rsidRPr="00FB19AB" w:rsidRDefault="00BD0514" w:rsidP="00BD0514">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FB19AB">
        <w:rPr>
          <w:rFonts w:asciiTheme="minorHAnsi" w:hAnsiTheme="minorHAnsi" w:cstheme="minorHAnsi"/>
          <w:color w:val="000000" w:themeColor="text1"/>
          <w:sz w:val="22"/>
          <w:szCs w:val="22"/>
        </w:rPr>
        <w:t xml:space="preserve">It is good practice to offer a mix of planned and free choice activities, </w:t>
      </w:r>
      <w:r w:rsidR="00F326F3" w:rsidRPr="00FB19AB">
        <w:rPr>
          <w:rFonts w:asciiTheme="minorHAnsi" w:hAnsiTheme="minorHAnsi" w:cstheme="minorHAnsi"/>
          <w:color w:val="000000" w:themeColor="text1"/>
          <w:sz w:val="22"/>
          <w:szCs w:val="22"/>
        </w:rPr>
        <w:t>and</w:t>
      </w:r>
      <w:r w:rsidRPr="00FB19AB">
        <w:rPr>
          <w:rFonts w:asciiTheme="minorHAnsi" w:hAnsiTheme="minorHAnsi" w:cstheme="minorHAnsi"/>
          <w:color w:val="000000" w:themeColor="text1"/>
          <w:sz w:val="22"/>
          <w:szCs w:val="22"/>
        </w:rPr>
        <w:t xml:space="preserve"> to have resources such as posters, toys, books, and dressing up clothes, that reflect disabilities, cultural and religious diversity.</w:t>
      </w:r>
    </w:p>
    <w:p w14:paraId="60F374F1" w14:textId="77777777" w:rsidR="00BD0514" w:rsidRPr="00FB19AB" w:rsidRDefault="00BD0514" w:rsidP="00A47E0B">
      <w:pPr>
        <w:jc w:val="both"/>
        <w:rPr>
          <w:rFonts w:asciiTheme="minorHAnsi" w:hAnsiTheme="minorHAnsi" w:cstheme="minorHAnsi"/>
          <w:szCs w:val="22"/>
        </w:rPr>
      </w:pPr>
    </w:p>
    <w:p w14:paraId="5BD20B19" w14:textId="21D31E09" w:rsidR="00741E50" w:rsidRPr="00FB19AB" w:rsidRDefault="004F795F" w:rsidP="00A47E0B">
      <w:pPr>
        <w:jc w:val="both"/>
        <w:rPr>
          <w:rFonts w:asciiTheme="minorHAnsi" w:hAnsiTheme="minorHAnsi" w:cstheme="minorHAnsi"/>
          <w:szCs w:val="22"/>
        </w:rPr>
      </w:pPr>
      <w:r w:rsidRPr="00FB19AB">
        <w:rPr>
          <w:rFonts w:asciiTheme="minorHAnsi" w:hAnsiTheme="minorHAnsi" w:cstheme="minorHAnsi"/>
          <w:szCs w:val="22"/>
        </w:rPr>
        <w:t xml:space="preserve">As </w:t>
      </w:r>
      <w:r w:rsidR="00112983">
        <w:rPr>
          <w:rFonts w:asciiTheme="minorHAnsi" w:hAnsiTheme="minorHAnsi" w:cstheme="minorHAnsi"/>
          <w:szCs w:val="22"/>
        </w:rPr>
        <w:t>a Playworker,</w:t>
      </w:r>
      <w:r w:rsidRPr="00FB19AB">
        <w:rPr>
          <w:rFonts w:asciiTheme="minorHAnsi" w:hAnsiTheme="minorHAnsi" w:cstheme="minorHAnsi"/>
          <w:szCs w:val="22"/>
        </w:rPr>
        <w:t xml:space="preserve"> you will be expected to </w:t>
      </w:r>
      <w:r w:rsidR="00112983">
        <w:rPr>
          <w:rFonts w:asciiTheme="minorHAnsi" w:hAnsiTheme="minorHAnsi" w:cstheme="minorHAnsi"/>
          <w:szCs w:val="22"/>
        </w:rPr>
        <w:t xml:space="preserve">be motivated and inspired to </w:t>
      </w:r>
      <w:r w:rsidR="00B343AE" w:rsidRPr="00FB19AB">
        <w:rPr>
          <w:rFonts w:asciiTheme="minorHAnsi" w:hAnsiTheme="minorHAnsi" w:cstheme="minorHAnsi"/>
          <w:szCs w:val="22"/>
        </w:rPr>
        <w:t>provid</w:t>
      </w:r>
      <w:r w:rsidR="000B576E" w:rsidRPr="00FB19AB">
        <w:rPr>
          <w:rFonts w:asciiTheme="minorHAnsi" w:hAnsiTheme="minorHAnsi" w:cstheme="minorHAnsi"/>
          <w:szCs w:val="22"/>
        </w:rPr>
        <w:t>e</w:t>
      </w:r>
      <w:r w:rsidR="00B343AE" w:rsidRPr="00FB19AB">
        <w:rPr>
          <w:rFonts w:asciiTheme="minorHAnsi" w:hAnsiTheme="minorHAnsi" w:cstheme="minorHAnsi"/>
          <w:szCs w:val="22"/>
        </w:rPr>
        <w:t xml:space="preserve"> the very best wrap around care that we can offer.</w:t>
      </w:r>
      <w:r w:rsidR="00741E50" w:rsidRPr="00FB19AB">
        <w:rPr>
          <w:rFonts w:asciiTheme="minorHAnsi" w:hAnsiTheme="minorHAnsi" w:cstheme="minorHAnsi"/>
          <w:szCs w:val="22"/>
        </w:rPr>
        <w:t xml:space="preserve">  The post holder must have the c</w:t>
      </w:r>
      <w:r w:rsidR="00B343AE" w:rsidRPr="00FB19AB">
        <w:rPr>
          <w:rFonts w:asciiTheme="minorHAnsi" w:hAnsiTheme="minorHAnsi" w:cstheme="minorHAnsi"/>
          <w:szCs w:val="22"/>
        </w:rPr>
        <w:t xml:space="preserve">apability to </w:t>
      </w:r>
      <w:r w:rsidR="00112983">
        <w:rPr>
          <w:rFonts w:asciiTheme="minorHAnsi" w:hAnsiTheme="minorHAnsi" w:cstheme="minorHAnsi"/>
          <w:szCs w:val="22"/>
        </w:rPr>
        <w:t>engage positively with children, parents and other staff. They should have good communication skills and be able to work effectively as part of a team.</w:t>
      </w:r>
      <w:r w:rsidR="00741E50" w:rsidRPr="00FB19AB">
        <w:rPr>
          <w:rFonts w:asciiTheme="minorHAnsi" w:hAnsiTheme="minorHAnsi" w:cstheme="minorHAnsi"/>
          <w:szCs w:val="22"/>
        </w:rPr>
        <w:t xml:space="preserve"> An awareness of </w:t>
      </w:r>
      <w:r w:rsidR="00F326F3">
        <w:rPr>
          <w:rFonts w:asciiTheme="minorHAnsi" w:hAnsiTheme="minorHAnsi" w:cstheme="minorHAnsi"/>
          <w:szCs w:val="22"/>
        </w:rPr>
        <w:t>safeguarding</w:t>
      </w:r>
      <w:r w:rsidR="00741E50" w:rsidRPr="00FB19AB">
        <w:rPr>
          <w:rFonts w:asciiTheme="minorHAnsi" w:hAnsiTheme="minorHAnsi" w:cstheme="minorHAnsi"/>
          <w:szCs w:val="22"/>
        </w:rPr>
        <w:t xml:space="preserve"> issues and procedures is </w:t>
      </w:r>
      <w:r w:rsidR="002C0878" w:rsidRPr="00FB19AB">
        <w:rPr>
          <w:rFonts w:asciiTheme="minorHAnsi" w:hAnsiTheme="minorHAnsi" w:cstheme="minorHAnsi"/>
          <w:szCs w:val="22"/>
        </w:rPr>
        <w:t xml:space="preserve">also </w:t>
      </w:r>
      <w:r w:rsidR="00F326F3" w:rsidRPr="00FB19AB">
        <w:rPr>
          <w:rFonts w:asciiTheme="minorHAnsi" w:hAnsiTheme="minorHAnsi" w:cstheme="minorHAnsi"/>
          <w:szCs w:val="22"/>
        </w:rPr>
        <w:t>essential,</w:t>
      </w:r>
      <w:r w:rsidR="00112983">
        <w:rPr>
          <w:rFonts w:asciiTheme="minorHAnsi" w:hAnsiTheme="minorHAnsi" w:cstheme="minorHAnsi"/>
          <w:szCs w:val="22"/>
        </w:rPr>
        <w:t xml:space="preserve"> and training will be given to the successful candidate.</w:t>
      </w:r>
    </w:p>
    <w:p w14:paraId="3E69216E" w14:textId="62345426" w:rsidR="005F5ADF" w:rsidRPr="00FB19AB" w:rsidRDefault="005F5ADF" w:rsidP="00A47E0B">
      <w:pPr>
        <w:jc w:val="both"/>
        <w:rPr>
          <w:rFonts w:asciiTheme="minorHAnsi" w:hAnsiTheme="minorHAnsi" w:cstheme="minorHAnsi"/>
          <w:szCs w:val="22"/>
        </w:rPr>
      </w:pPr>
    </w:p>
    <w:p w14:paraId="0C8D11D2" w14:textId="6F863C4B" w:rsidR="005F5ADF" w:rsidRPr="00FB19AB" w:rsidRDefault="005F5ADF" w:rsidP="00A47E0B">
      <w:pPr>
        <w:jc w:val="both"/>
        <w:rPr>
          <w:rFonts w:asciiTheme="minorHAnsi" w:hAnsiTheme="minorHAnsi" w:cstheme="minorHAnsi"/>
          <w:szCs w:val="22"/>
        </w:rPr>
      </w:pPr>
      <w:r w:rsidRPr="00FB19AB">
        <w:rPr>
          <w:rFonts w:asciiTheme="minorHAnsi" w:hAnsiTheme="minorHAnsi" w:cstheme="minorHAnsi"/>
          <w:szCs w:val="22"/>
        </w:rPr>
        <w:t>Key tasks include but are not limited to:</w:t>
      </w:r>
    </w:p>
    <w:p w14:paraId="6124446B" w14:textId="282C0A8E" w:rsidR="00112983" w:rsidRDefault="00112983" w:rsidP="005F5ADF">
      <w:pPr>
        <w:pStyle w:val="ListParagraph"/>
        <w:numPr>
          <w:ilvl w:val="0"/>
          <w:numId w:val="16"/>
        </w:numPr>
        <w:jc w:val="both"/>
        <w:rPr>
          <w:rFonts w:asciiTheme="minorHAnsi" w:hAnsiTheme="minorHAnsi" w:cstheme="minorHAnsi"/>
          <w:szCs w:val="22"/>
        </w:rPr>
      </w:pPr>
      <w:r>
        <w:rPr>
          <w:rFonts w:asciiTheme="minorHAnsi" w:hAnsiTheme="minorHAnsi" w:cstheme="minorHAnsi"/>
          <w:szCs w:val="22"/>
        </w:rPr>
        <w:t>Actively engaging in play and conversation with the children.</w:t>
      </w:r>
    </w:p>
    <w:p w14:paraId="14E05658" w14:textId="77777777" w:rsidR="00112983" w:rsidRPr="00FB19AB" w:rsidRDefault="00112983" w:rsidP="00112983">
      <w:pPr>
        <w:pStyle w:val="ListParagraph"/>
        <w:numPr>
          <w:ilvl w:val="0"/>
          <w:numId w:val="16"/>
        </w:numPr>
        <w:jc w:val="both"/>
        <w:rPr>
          <w:rFonts w:asciiTheme="minorHAnsi" w:hAnsiTheme="minorHAnsi" w:cstheme="minorHAnsi"/>
          <w:szCs w:val="22"/>
        </w:rPr>
      </w:pPr>
      <w:r w:rsidRPr="00FB19AB">
        <w:rPr>
          <w:rFonts w:asciiTheme="minorHAnsi" w:hAnsiTheme="minorHAnsi" w:cstheme="minorHAnsi"/>
          <w:szCs w:val="22"/>
        </w:rPr>
        <w:t>Planning, with other staff, the themes and activities that the children will undertake.</w:t>
      </w:r>
    </w:p>
    <w:p w14:paraId="2F48857C" w14:textId="77777777" w:rsidR="00112983" w:rsidRPr="00FB19AB" w:rsidRDefault="00112983" w:rsidP="00112983">
      <w:pPr>
        <w:pStyle w:val="ListParagraph"/>
        <w:numPr>
          <w:ilvl w:val="0"/>
          <w:numId w:val="16"/>
        </w:numPr>
        <w:jc w:val="both"/>
        <w:rPr>
          <w:rFonts w:asciiTheme="minorHAnsi" w:hAnsiTheme="minorHAnsi" w:cstheme="minorHAnsi"/>
          <w:szCs w:val="22"/>
        </w:rPr>
      </w:pPr>
      <w:r w:rsidRPr="00FB19AB">
        <w:rPr>
          <w:rFonts w:asciiTheme="minorHAnsi" w:hAnsiTheme="minorHAnsi" w:cstheme="minorHAnsi"/>
          <w:szCs w:val="22"/>
        </w:rPr>
        <w:t>Undertaking necessary training such as First Aid.</w:t>
      </w:r>
    </w:p>
    <w:p w14:paraId="309E6B26" w14:textId="7F8A6B75" w:rsidR="00112983" w:rsidRPr="00FB19AB" w:rsidRDefault="00112983" w:rsidP="00112983">
      <w:pPr>
        <w:pStyle w:val="ListParagraph"/>
        <w:numPr>
          <w:ilvl w:val="0"/>
          <w:numId w:val="16"/>
        </w:numPr>
        <w:jc w:val="both"/>
        <w:rPr>
          <w:rFonts w:asciiTheme="minorHAnsi" w:hAnsiTheme="minorHAnsi" w:cstheme="minorHAnsi"/>
          <w:szCs w:val="22"/>
        </w:rPr>
      </w:pPr>
      <w:r w:rsidRPr="00FB19AB">
        <w:rPr>
          <w:rFonts w:asciiTheme="minorHAnsi" w:hAnsiTheme="minorHAnsi" w:cstheme="minorHAnsi"/>
          <w:szCs w:val="22"/>
        </w:rPr>
        <w:t xml:space="preserve">Ensuring </w:t>
      </w:r>
      <w:r>
        <w:rPr>
          <w:rFonts w:asciiTheme="minorHAnsi" w:hAnsiTheme="minorHAnsi" w:cstheme="minorHAnsi"/>
          <w:szCs w:val="22"/>
        </w:rPr>
        <w:t>that safeguarding protocols are adhered to.</w:t>
      </w:r>
    </w:p>
    <w:p w14:paraId="0BC40901" w14:textId="3DCC4949" w:rsidR="005F5ADF" w:rsidRPr="00FB19AB" w:rsidRDefault="005F5ADF" w:rsidP="005F5ADF">
      <w:pPr>
        <w:pStyle w:val="ListParagraph"/>
        <w:numPr>
          <w:ilvl w:val="0"/>
          <w:numId w:val="16"/>
        </w:numPr>
        <w:jc w:val="both"/>
        <w:rPr>
          <w:rFonts w:asciiTheme="minorHAnsi" w:hAnsiTheme="minorHAnsi" w:cstheme="minorHAnsi"/>
          <w:szCs w:val="22"/>
        </w:rPr>
      </w:pPr>
      <w:r w:rsidRPr="00FB19AB">
        <w:rPr>
          <w:rFonts w:asciiTheme="minorHAnsi" w:hAnsiTheme="minorHAnsi" w:cstheme="minorHAnsi"/>
          <w:szCs w:val="22"/>
        </w:rPr>
        <w:t>Ensuring food hygiene standards are adhered to.</w:t>
      </w:r>
    </w:p>
    <w:p w14:paraId="12080CD5" w14:textId="42F0EE2F" w:rsidR="00B60D13" w:rsidRPr="00FB19AB" w:rsidRDefault="001A3B16" w:rsidP="005F5ADF">
      <w:pPr>
        <w:pStyle w:val="ListParagraph"/>
        <w:numPr>
          <w:ilvl w:val="0"/>
          <w:numId w:val="16"/>
        </w:numPr>
        <w:jc w:val="both"/>
        <w:rPr>
          <w:rFonts w:asciiTheme="minorHAnsi" w:hAnsiTheme="minorHAnsi" w:cstheme="minorHAnsi"/>
          <w:szCs w:val="22"/>
        </w:rPr>
      </w:pPr>
      <w:r w:rsidRPr="00FB19AB">
        <w:rPr>
          <w:rFonts w:asciiTheme="minorHAnsi" w:hAnsiTheme="minorHAnsi" w:cstheme="minorHAnsi"/>
          <w:szCs w:val="22"/>
        </w:rPr>
        <w:t>Maintain</w:t>
      </w:r>
      <w:r w:rsidR="009F1AEF" w:rsidRPr="00FB19AB">
        <w:rPr>
          <w:rFonts w:asciiTheme="minorHAnsi" w:hAnsiTheme="minorHAnsi" w:cstheme="minorHAnsi"/>
          <w:szCs w:val="22"/>
        </w:rPr>
        <w:t>ing</w:t>
      </w:r>
      <w:r w:rsidRPr="00FB19AB">
        <w:rPr>
          <w:rFonts w:asciiTheme="minorHAnsi" w:hAnsiTheme="minorHAnsi" w:cstheme="minorHAnsi"/>
          <w:szCs w:val="22"/>
        </w:rPr>
        <w:t xml:space="preserve"> a safe environment</w:t>
      </w:r>
      <w:r w:rsidR="009F1AEF" w:rsidRPr="00FB19AB">
        <w:rPr>
          <w:rFonts w:asciiTheme="minorHAnsi" w:hAnsiTheme="minorHAnsi" w:cstheme="minorHAnsi"/>
          <w:szCs w:val="22"/>
        </w:rPr>
        <w:t xml:space="preserve"> for staff and children.</w:t>
      </w:r>
    </w:p>
    <w:p w14:paraId="2442FDAA" w14:textId="65FE2839" w:rsidR="00731A3F" w:rsidRPr="00FB19AB" w:rsidRDefault="00731A3F" w:rsidP="005F5ADF">
      <w:pPr>
        <w:pStyle w:val="ListParagraph"/>
        <w:numPr>
          <w:ilvl w:val="0"/>
          <w:numId w:val="16"/>
        </w:numPr>
        <w:jc w:val="both"/>
        <w:rPr>
          <w:rFonts w:asciiTheme="minorHAnsi" w:hAnsiTheme="minorHAnsi" w:cstheme="minorHAnsi"/>
          <w:szCs w:val="22"/>
        </w:rPr>
      </w:pPr>
      <w:r w:rsidRPr="00FB19AB">
        <w:rPr>
          <w:rFonts w:asciiTheme="minorHAnsi" w:hAnsiTheme="minorHAnsi" w:cstheme="minorHAnsi"/>
          <w:szCs w:val="22"/>
        </w:rPr>
        <w:t>Speaking to parents where necessary</w:t>
      </w:r>
    </w:p>
    <w:p w14:paraId="2400947A" w14:textId="754B3CBF" w:rsidR="00552A89" w:rsidRDefault="00552A89" w:rsidP="00A47E0B">
      <w:pPr>
        <w:jc w:val="both"/>
        <w:rPr>
          <w:rFonts w:asciiTheme="minorHAnsi" w:hAnsiTheme="minorHAnsi" w:cstheme="minorHAnsi"/>
          <w:szCs w:val="22"/>
        </w:rPr>
      </w:pPr>
    </w:p>
    <w:p w14:paraId="62666D50" w14:textId="77777777" w:rsidR="00F326F3" w:rsidRPr="00FB19AB" w:rsidRDefault="00F326F3" w:rsidP="00A47E0B">
      <w:pPr>
        <w:jc w:val="both"/>
        <w:rPr>
          <w:rFonts w:asciiTheme="minorHAnsi" w:hAnsiTheme="minorHAnsi" w:cstheme="minorHAnsi"/>
          <w:szCs w:val="22"/>
        </w:rPr>
      </w:pPr>
    </w:p>
    <w:p w14:paraId="454CD05B" w14:textId="77777777" w:rsidR="00B7755B" w:rsidRPr="00FB19AB" w:rsidRDefault="00036127" w:rsidP="00B92E2D">
      <w:pPr>
        <w:numPr>
          <w:ilvl w:val="0"/>
          <w:numId w:val="6"/>
        </w:numPr>
        <w:rPr>
          <w:rFonts w:asciiTheme="minorHAnsi" w:hAnsiTheme="minorHAnsi" w:cstheme="minorHAnsi"/>
          <w:b/>
          <w:szCs w:val="22"/>
        </w:rPr>
      </w:pPr>
      <w:r w:rsidRPr="00FB19AB">
        <w:rPr>
          <w:rFonts w:asciiTheme="minorHAnsi" w:hAnsiTheme="minorHAnsi" w:cstheme="minorHAnsi"/>
          <w:b/>
          <w:szCs w:val="22"/>
        </w:rPr>
        <w:lastRenderedPageBreak/>
        <w:t xml:space="preserve">Key </w:t>
      </w:r>
      <w:r w:rsidR="00945E1B" w:rsidRPr="00FB19AB">
        <w:rPr>
          <w:rFonts w:asciiTheme="minorHAnsi" w:hAnsiTheme="minorHAnsi" w:cstheme="minorHAnsi"/>
          <w:b/>
          <w:szCs w:val="22"/>
        </w:rPr>
        <w:t>Working R</w:t>
      </w:r>
      <w:r w:rsidR="00B7755B" w:rsidRPr="00FB19AB">
        <w:rPr>
          <w:rFonts w:asciiTheme="minorHAnsi" w:hAnsiTheme="minorHAnsi" w:cstheme="minorHAnsi"/>
          <w:b/>
          <w:szCs w:val="22"/>
        </w:rPr>
        <w:t>elationships</w:t>
      </w:r>
    </w:p>
    <w:p w14:paraId="2EE20A34" w14:textId="77777777" w:rsidR="00036127" w:rsidRPr="00FB19AB" w:rsidRDefault="00036127">
      <w:pPr>
        <w:rPr>
          <w:rFonts w:asciiTheme="minorHAnsi" w:hAnsiTheme="minorHAnsi" w:cstheme="minorHAnsi"/>
          <w:b/>
          <w:szCs w:val="22"/>
        </w:rPr>
      </w:pPr>
    </w:p>
    <w:p w14:paraId="30AE29E2" w14:textId="50B14973" w:rsidR="00AA20F1" w:rsidRPr="00FB19AB" w:rsidRDefault="00112983" w:rsidP="001D293C">
      <w:pPr>
        <w:numPr>
          <w:ilvl w:val="0"/>
          <w:numId w:val="5"/>
        </w:numPr>
        <w:spacing w:before="40" w:after="40"/>
        <w:ind w:hanging="11"/>
        <w:rPr>
          <w:rFonts w:asciiTheme="minorHAnsi" w:hAnsiTheme="minorHAnsi" w:cstheme="minorHAnsi"/>
          <w:szCs w:val="22"/>
        </w:rPr>
      </w:pPr>
      <w:r>
        <w:rPr>
          <w:rFonts w:asciiTheme="minorHAnsi" w:hAnsiTheme="minorHAnsi" w:cstheme="minorHAnsi"/>
          <w:szCs w:val="22"/>
        </w:rPr>
        <w:t>School’s Out Leader</w:t>
      </w:r>
    </w:p>
    <w:p w14:paraId="24899766" w14:textId="77777777" w:rsidR="00036127" w:rsidRPr="00FB19AB" w:rsidRDefault="00AA20F1" w:rsidP="001D293C">
      <w:pPr>
        <w:numPr>
          <w:ilvl w:val="0"/>
          <w:numId w:val="5"/>
        </w:numPr>
        <w:spacing w:before="40" w:after="40"/>
        <w:ind w:hanging="11"/>
        <w:rPr>
          <w:rFonts w:asciiTheme="minorHAnsi" w:hAnsiTheme="minorHAnsi" w:cstheme="minorHAnsi"/>
          <w:szCs w:val="22"/>
        </w:rPr>
      </w:pPr>
      <w:r w:rsidRPr="00FB19AB">
        <w:rPr>
          <w:rFonts w:asciiTheme="minorHAnsi" w:hAnsiTheme="minorHAnsi" w:cstheme="minorHAnsi"/>
          <w:szCs w:val="22"/>
        </w:rPr>
        <w:t>Pupils</w:t>
      </w:r>
    </w:p>
    <w:p w14:paraId="4D81E4CB" w14:textId="77777777" w:rsidR="00AA20F1" w:rsidRPr="00FB19AB" w:rsidRDefault="00AA20F1" w:rsidP="001D293C">
      <w:pPr>
        <w:numPr>
          <w:ilvl w:val="0"/>
          <w:numId w:val="5"/>
        </w:numPr>
        <w:spacing w:before="40" w:after="40"/>
        <w:ind w:hanging="11"/>
        <w:rPr>
          <w:rFonts w:asciiTheme="minorHAnsi" w:hAnsiTheme="minorHAnsi" w:cstheme="minorHAnsi"/>
          <w:szCs w:val="22"/>
        </w:rPr>
      </w:pPr>
      <w:r w:rsidRPr="00FB19AB">
        <w:rPr>
          <w:rFonts w:asciiTheme="minorHAnsi" w:hAnsiTheme="minorHAnsi" w:cstheme="minorHAnsi"/>
          <w:szCs w:val="22"/>
        </w:rPr>
        <w:t>Staff</w:t>
      </w:r>
    </w:p>
    <w:p w14:paraId="16F42526" w14:textId="07E65B6D" w:rsidR="00741E50" w:rsidRPr="00FB19AB" w:rsidRDefault="006C2BFD" w:rsidP="00741E50">
      <w:pPr>
        <w:numPr>
          <w:ilvl w:val="0"/>
          <w:numId w:val="5"/>
        </w:numPr>
        <w:spacing w:before="40" w:after="40"/>
        <w:ind w:hanging="11"/>
        <w:rPr>
          <w:rFonts w:asciiTheme="minorHAnsi" w:hAnsiTheme="minorHAnsi" w:cstheme="minorHAnsi"/>
          <w:szCs w:val="22"/>
        </w:rPr>
      </w:pPr>
      <w:r w:rsidRPr="00FB19AB">
        <w:rPr>
          <w:rFonts w:asciiTheme="minorHAnsi" w:hAnsiTheme="minorHAnsi" w:cstheme="minorHAnsi"/>
          <w:szCs w:val="22"/>
        </w:rPr>
        <w:t>Parents</w:t>
      </w:r>
    </w:p>
    <w:p w14:paraId="2F41E50B" w14:textId="77777777" w:rsidR="00A47E0B" w:rsidRPr="00FB19AB" w:rsidRDefault="00A47E0B" w:rsidP="00A47E0B">
      <w:pPr>
        <w:spacing w:before="40" w:after="40"/>
        <w:ind w:left="720"/>
        <w:rPr>
          <w:rFonts w:asciiTheme="minorHAnsi" w:hAnsiTheme="minorHAnsi" w:cstheme="minorHAnsi"/>
          <w:szCs w:val="22"/>
        </w:rPr>
      </w:pPr>
    </w:p>
    <w:p w14:paraId="0DFCA05B" w14:textId="77777777" w:rsidR="00D13B34" w:rsidRPr="00FB19AB" w:rsidRDefault="00D13B34" w:rsidP="00B92E2D">
      <w:pPr>
        <w:numPr>
          <w:ilvl w:val="0"/>
          <w:numId w:val="6"/>
        </w:numPr>
        <w:rPr>
          <w:rFonts w:asciiTheme="minorHAnsi" w:hAnsiTheme="minorHAnsi" w:cstheme="minorHAnsi"/>
          <w:b/>
          <w:szCs w:val="22"/>
        </w:rPr>
      </w:pPr>
      <w:r w:rsidRPr="00FB19AB">
        <w:rPr>
          <w:rFonts w:asciiTheme="minorHAnsi" w:hAnsiTheme="minorHAnsi" w:cstheme="minorHAnsi"/>
          <w:b/>
          <w:szCs w:val="22"/>
        </w:rPr>
        <w:t>Key Result Areas</w:t>
      </w:r>
    </w:p>
    <w:p w14:paraId="2FA06FDE" w14:textId="77777777" w:rsidR="00D13B34" w:rsidRPr="00FB19AB" w:rsidRDefault="00D13B34" w:rsidP="00D13B34">
      <w:pPr>
        <w:ind w:left="360"/>
        <w:rPr>
          <w:rFonts w:asciiTheme="minorHAnsi" w:hAnsiTheme="minorHAnsi" w:cstheme="minorHAnsi"/>
          <w:b/>
          <w:szCs w:val="22"/>
        </w:rPr>
      </w:pPr>
    </w:p>
    <w:p w14:paraId="38F062F4" w14:textId="77777777" w:rsidR="00B7755B" w:rsidRPr="00FB19AB" w:rsidRDefault="00B7755B" w:rsidP="00D13B34">
      <w:pPr>
        <w:numPr>
          <w:ilvl w:val="1"/>
          <w:numId w:val="14"/>
        </w:numPr>
        <w:ind w:left="709" w:hanging="426"/>
        <w:rPr>
          <w:rFonts w:asciiTheme="minorHAnsi" w:hAnsiTheme="minorHAnsi" w:cstheme="minorHAnsi"/>
          <w:b/>
          <w:szCs w:val="22"/>
        </w:rPr>
      </w:pPr>
    </w:p>
    <w:p w14:paraId="7910F32B" w14:textId="6CFAE880" w:rsidR="00BB42F6" w:rsidRPr="00FB19AB" w:rsidRDefault="00975443" w:rsidP="00975443">
      <w:pPr>
        <w:pStyle w:val="ListParagraph"/>
        <w:numPr>
          <w:ilvl w:val="0"/>
          <w:numId w:val="15"/>
        </w:numPr>
        <w:spacing w:before="160" w:after="160"/>
        <w:ind w:left="993" w:hanging="426"/>
        <w:jc w:val="both"/>
        <w:rPr>
          <w:rFonts w:asciiTheme="minorHAnsi" w:hAnsiTheme="minorHAnsi" w:cstheme="minorHAnsi"/>
          <w:szCs w:val="22"/>
        </w:rPr>
      </w:pPr>
      <w:r w:rsidRPr="00FB19AB">
        <w:rPr>
          <w:rFonts w:asciiTheme="minorHAnsi" w:hAnsiTheme="minorHAnsi" w:cstheme="minorHAnsi"/>
          <w:szCs w:val="22"/>
        </w:rPr>
        <w:t>Undertake the daily supervision of the Club</w:t>
      </w:r>
      <w:r w:rsidR="00006720" w:rsidRPr="00FB19AB">
        <w:rPr>
          <w:rFonts w:asciiTheme="minorHAnsi" w:hAnsiTheme="minorHAnsi" w:cstheme="minorHAnsi"/>
          <w:szCs w:val="22"/>
        </w:rPr>
        <w:t>;</w:t>
      </w:r>
      <w:r w:rsidRPr="00FB19AB">
        <w:rPr>
          <w:rFonts w:asciiTheme="minorHAnsi" w:hAnsiTheme="minorHAnsi" w:cstheme="minorHAnsi"/>
          <w:szCs w:val="22"/>
        </w:rPr>
        <w:t xml:space="preserve"> developing and maintaining high standards throughout to ensure the welfare </w:t>
      </w:r>
      <w:r w:rsidR="00235478" w:rsidRPr="00FB19AB">
        <w:rPr>
          <w:rFonts w:asciiTheme="minorHAnsi" w:hAnsiTheme="minorHAnsi" w:cstheme="minorHAnsi"/>
          <w:szCs w:val="22"/>
        </w:rPr>
        <w:t>and safety of the children</w:t>
      </w:r>
      <w:r w:rsidR="00736BA2" w:rsidRPr="00FB19AB">
        <w:rPr>
          <w:rFonts w:asciiTheme="minorHAnsi" w:hAnsiTheme="minorHAnsi" w:cstheme="minorHAnsi"/>
          <w:szCs w:val="22"/>
        </w:rPr>
        <w:t>.</w:t>
      </w:r>
    </w:p>
    <w:p w14:paraId="1A4DB23B" w14:textId="0487251F" w:rsidR="00BB42F6" w:rsidRPr="00FB19AB" w:rsidRDefault="00975443" w:rsidP="005E0725">
      <w:pPr>
        <w:pStyle w:val="ListParagraph"/>
        <w:numPr>
          <w:ilvl w:val="0"/>
          <w:numId w:val="15"/>
        </w:numPr>
        <w:spacing w:before="160" w:after="160"/>
        <w:ind w:left="993" w:hanging="426"/>
        <w:jc w:val="both"/>
        <w:rPr>
          <w:rFonts w:asciiTheme="minorHAnsi" w:hAnsiTheme="minorHAnsi" w:cstheme="minorHAnsi"/>
          <w:szCs w:val="22"/>
        </w:rPr>
      </w:pPr>
      <w:r w:rsidRPr="00FB19AB">
        <w:rPr>
          <w:rFonts w:asciiTheme="minorHAnsi" w:hAnsiTheme="minorHAnsi" w:cstheme="minorHAnsi"/>
          <w:szCs w:val="22"/>
        </w:rPr>
        <w:t xml:space="preserve">Develop activities to ensure </w:t>
      </w:r>
      <w:r w:rsidR="00736BA2" w:rsidRPr="00FB19AB">
        <w:rPr>
          <w:rFonts w:asciiTheme="minorHAnsi" w:hAnsiTheme="minorHAnsi" w:cstheme="minorHAnsi"/>
          <w:szCs w:val="22"/>
        </w:rPr>
        <w:t xml:space="preserve">that the club is </w:t>
      </w:r>
      <w:r w:rsidRPr="00FB19AB">
        <w:rPr>
          <w:rFonts w:asciiTheme="minorHAnsi" w:hAnsiTheme="minorHAnsi" w:cstheme="minorHAnsi"/>
          <w:szCs w:val="22"/>
        </w:rPr>
        <w:t xml:space="preserve">suitably </w:t>
      </w:r>
      <w:r w:rsidR="00736BA2" w:rsidRPr="00FB19AB">
        <w:rPr>
          <w:rFonts w:asciiTheme="minorHAnsi" w:hAnsiTheme="minorHAnsi" w:cstheme="minorHAnsi"/>
          <w:szCs w:val="22"/>
        </w:rPr>
        <w:t>equipped</w:t>
      </w:r>
      <w:r w:rsidRPr="00FB19AB">
        <w:rPr>
          <w:rFonts w:asciiTheme="minorHAnsi" w:hAnsiTheme="minorHAnsi" w:cstheme="minorHAnsi"/>
          <w:szCs w:val="22"/>
        </w:rPr>
        <w:t xml:space="preserve"> in order to provide a stimulating and enjoyable environment for the children.</w:t>
      </w:r>
    </w:p>
    <w:p w14:paraId="10824F99" w14:textId="77777777" w:rsidR="00112983" w:rsidRPr="00FB19AB" w:rsidRDefault="00112983" w:rsidP="00112983">
      <w:pPr>
        <w:pStyle w:val="ListParagraph"/>
        <w:numPr>
          <w:ilvl w:val="0"/>
          <w:numId w:val="15"/>
        </w:numPr>
        <w:spacing w:before="160" w:after="160"/>
        <w:ind w:left="993" w:hanging="426"/>
        <w:jc w:val="both"/>
        <w:rPr>
          <w:rFonts w:asciiTheme="minorHAnsi" w:hAnsiTheme="minorHAnsi" w:cstheme="minorHAnsi"/>
          <w:szCs w:val="22"/>
        </w:rPr>
      </w:pPr>
      <w:r w:rsidRPr="00FB19AB">
        <w:rPr>
          <w:rFonts w:asciiTheme="minorHAnsi" w:hAnsiTheme="minorHAnsi" w:cstheme="minorHAnsi"/>
          <w:szCs w:val="22"/>
        </w:rPr>
        <w:t>Ensure that children, whilst in the Club, have access to appropriate activities to support their physical, emotional, social and intellectual development giving consideration to families’ ethnic, cultural and linguistic backgrounds, ensuring that the school’s Equal Opportunities Policy is adhered to.</w:t>
      </w:r>
    </w:p>
    <w:p w14:paraId="31BB53C8" w14:textId="143D08CC" w:rsidR="00BB42F6" w:rsidRPr="00FB19AB" w:rsidRDefault="00685801" w:rsidP="005E0725">
      <w:pPr>
        <w:pStyle w:val="ListParagraph"/>
        <w:numPr>
          <w:ilvl w:val="0"/>
          <w:numId w:val="15"/>
        </w:numPr>
        <w:spacing w:before="160" w:after="160"/>
        <w:ind w:left="993" w:hanging="426"/>
        <w:jc w:val="both"/>
        <w:rPr>
          <w:rFonts w:asciiTheme="minorHAnsi" w:hAnsiTheme="minorHAnsi" w:cstheme="minorHAnsi"/>
          <w:szCs w:val="22"/>
        </w:rPr>
      </w:pPr>
      <w:r w:rsidRPr="00FB19AB">
        <w:rPr>
          <w:rFonts w:asciiTheme="minorHAnsi" w:hAnsiTheme="minorHAnsi" w:cstheme="minorHAnsi"/>
          <w:szCs w:val="22"/>
        </w:rPr>
        <w:t>In conjunction with the cleaning team, m</w:t>
      </w:r>
      <w:r w:rsidR="00790B18" w:rsidRPr="00FB19AB">
        <w:rPr>
          <w:rFonts w:asciiTheme="minorHAnsi" w:hAnsiTheme="minorHAnsi" w:cstheme="minorHAnsi"/>
          <w:szCs w:val="22"/>
        </w:rPr>
        <w:t xml:space="preserve">aintain the </w:t>
      </w:r>
      <w:r w:rsidRPr="00FB19AB">
        <w:rPr>
          <w:rFonts w:asciiTheme="minorHAnsi" w:hAnsiTheme="minorHAnsi" w:cstheme="minorHAnsi"/>
          <w:szCs w:val="22"/>
        </w:rPr>
        <w:t>c</w:t>
      </w:r>
      <w:r w:rsidR="00790B18" w:rsidRPr="00FB19AB">
        <w:rPr>
          <w:rFonts w:asciiTheme="minorHAnsi" w:hAnsiTheme="minorHAnsi" w:cstheme="minorHAnsi"/>
          <w:szCs w:val="22"/>
        </w:rPr>
        <w:t>lub to an agreed standard of cleanliness and hygiene, before, during and at the end of each session</w:t>
      </w:r>
      <w:r w:rsidRPr="00FB19AB">
        <w:rPr>
          <w:rFonts w:asciiTheme="minorHAnsi" w:hAnsiTheme="minorHAnsi" w:cstheme="minorHAnsi"/>
          <w:szCs w:val="22"/>
        </w:rPr>
        <w:t>.</w:t>
      </w:r>
    </w:p>
    <w:p w14:paraId="2EA59517" w14:textId="77777777" w:rsidR="00A02020" w:rsidRPr="00FB19AB" w:rsidRDefault="00790B18" w:rsidP="005E0725">
      <w:pPr>
        <w:pStyle w:val="ListParagraph"/>
        <w:numPr>
          <w:ilvl w:val="0"/>
          <w:numId w:val="15"/>
        </w:numPr>
        <w:spacing w:before="160" w:after="160"/>
        <w:ind w:left="993" w:hanging="426"/>
        <w:jc w:val="both"/>
        <w:rPr>
          <w:rFonts w:asciiTheme="minorHAnsi" w:hAnsiTheme="minorHAnsi" w:cstheme="minorHAnsi"/>
          <w:szCs w:val="22"/>
        </w:rPr>
      </w:pPr>
      <w:r w:rsidRPr="00FB19AB">
        <w:rPr>
          <w:rFonts w:asciiTheme="minorHAnsi" w:hAnsiTheme="minorHAnsi" w:cstheme="minorHAnsi"/>
          <w:szCs w:val="22"/>
        </w:rPr>
        <w:t xml:space="preserve">With the school, prepare for OFSTED inspections and action any recommendations that may result from inspection in order that the highest standards are maintained.  </w:t>
      </w:r>
    </w:p>
    <w:p w14:paraId="7A89EB08" w14:textId="401FFDA7" w:rsidR="00790B18" w:rsidRPr="00FB19AB" w:rsidRDefault="00790B18" w:rsidP="005E0725">
      <w:pPr>
        <w:pStyle w:val="ListParagraph"/>
        <w:numPr>
          <w:ilvl w:val="0"/>
          <w:numId w:val="15"/>
        </w:numPr>
        <w:spacing w:before="160" w:after="160"/>
        <w:ind w:left="993" w:hanging="426"/>
        <w:jc w:val="both"/>
        <w:rPr>
          <w:rFonts w:asciiTheme="minorHAnsi" w:hAnsiTheme="minorHAnsi" w:cstheme="minorHAnsi"/>
          <w:szCs w:val="22"/>
        </w:rPr>
      </w:pPr>
      <w:r w:rsidRPr="00FB19AB">
        <w:rPr>
          <w:rFonts w:asciiTheme="minorHAnsi" w:hAnsiTheme="minorHAnsi" w:cstheme="minorHAnsi"/>
          <w:szCs w:val="22"/>
        </w:rPr>
        <w:t xml:space="preserve">Implement </w:t>
      </w:r>
      <w:r w:rsidR="00A02020" w:rsidRPr="00FB19AB">
        <w:rPr>
          <w:rFonts w:asciiTheme="minorHAnsi" w:hAnsiTheme="minorHAnsi" w:cstheme="minorHAnsi"/>
          <w:szCs w:val="22"/>
        </w:rPr>
        <w:t xml:space="preserve">Trust and school </w:t>
      </w:r>
      <w:r w:rsidRPr="00FB19AB">
        <w:rPr>
          <w:rFonts w:asciiTheme="minorHAnsi" w:hAnsiTheme="minorHAnsi" w:cstheme="minorHAnsi"/>
          <w:szCs w:val="22"/>
        </w:rPr>
        <w:t xml:space="preserve">policies and procedures within the Club ensuring compliance with legislation </w:t>
      </w:r>
      <w:r w:rsidR="00A02020" w:rsidRPr="00FB19AB">
        <w:rPr>
          <w:rFonts w:asciiTheme="minorHAnsi" w:hAnsiTheme="minorHAnsi" w:cstheme="minorHAnsi"/>
          <w:szCs w:val="22"/>
        </w:rPr>
        <w:t>and guidance.</w:t>
      </w:r>
    </w:p>
    <w:p w14:paraId="63D712D6" w14:textId="77777777" w:rsidR="005E0725" w:rsidRPr="00FB19AB" w:rsidRDefault="005E0725" w:rsidP="005E0725">
      <w:pPr>
        <w:pStyle w:val="ListParagraph"/>
        <w:spacing w:before="160"/>
        <w:ind w:left="993"/>
        <w:jc w:val="both"/>
        <w:rPr>
          <w:rFonts w:asciiTheme="minorHAnsi" w:hAnsiTheme="minorHAnsi" w:cstheme="minorHAnsi"/>
          <w:szCs w:val="22"/>
        </w:rPr>
      </w:pPr>
    </w:p>
    <w:p w14:paraId="4CFA8F5B" w14:textId="77777777" w:rsidR="00DF05CC" w:rsidRPr="00FB19AB" w:rsidRDefault="00DF05CC" w:rsidP="00DF05CC">
      <w:pPr>
        <w:numPr>
          <w:ilvl w:val="1"/>
          <w:numId w:val="14"/>
        </w:numPr>
        <w:ind w:left="709" w:hanging="426"/>
        <w:rPr>
          <w:rFonts w:asciiTheme="minorHAnsi" w:hAnsiTheme="minorHAnsi" w:cstheme="minorHAnsi"/>
          <w:b/>
          <w:szCs w:val="22"/>
        </w:rPr>
      </w:pPr>
      <w:r w:rsidRPr="00FB19AB">
        <w:rPr>
          <w:rFonts w:asciiTheme="minorHAnsi" w:hAnsiTheme="minorHAnsi" w:cstheme="minorHAnsi"/>
          <w:b/>
          <w:szCs w:val="22"/>
        </w:rPr>
        <w:t>Support for the Trust</w:t>
      </w:r>
    </w:p>
    <w:p w14:paraId="435A7A50" w14:textId="77ED134D" w:rsidR="00DF05CC" w:rsidRPr="00FB19AB" w:rsidRDefault="00DF05CC" w:rsidP="00DF05CC">
      <w:pPr>
        <w:numPr>
          <w:ilvl w:val="0"/>
          <w:numId w:val="5"/>
        </w:numPr>
        <w:ind w:left="1418" w:hanging="567"/>
        <w:jc w:val="both"/>
        <w:rPr>
          <w:rFonts w:asciiTheme="minorHAnsi" w:hAnsiTheme="minorHAnsi" w:cstheme="minorHAnsi"/>
          <w:szCs w:val="22"/>
        </w:rPr>
      </w:pPr>
      <w:r w:rsidRPr="00FB19AB">
        <w:rPr>
          <w:rFonts w:asciiTheme="minorHAnsi" w:hAnsiTheme="minorHAnsi" w:cstheme="minorHAnsi"/>
          <w:szCs w:val="22"/>
        </w:rPr>
        <w:t>Be aware of and comply with policies and procedures relating to child protection, health and safety, security and confidentiality, r</w:t>
      </w:r>
      <w:r w:rsidR="00D96B5C" w:rsidRPr="00FB19AB">
        <w:rPr>
          <w:rFonts w:asciiTheme="minorHAnsi" w:hAnsiTheme="minorHAnsi" w:cstheme="minorHAnsi"/>
          <w:szCs w:val="22"/>
        </w:rPr>
        <w:t xml:space="preserve">eporting all concerns to the relevant Trust </w:t>
      </w:r>
      <w:r w:rsidR="00DB6D24" w:rsidRPr="00FB19AB">
        <w:rPr>
          <w:rFonts w:asciiTheme="minorHAnsi" w:hAnsiTheme="minorHAnsi" w:cstheme="minorHAnsi"/>
          <w:szCs w:val="22"/>
        </w:rPr>
        <w:t xml:space="preserve">of school </w:t>
      </w:r>
      <w:r w:rsidR="00D96B5C" w:rsidRPr="00FB19AB">
        <w:rPr>
          <w:rFonts w:asciiTheme="minorHAnsi" w:hAnsiTheme="minorHAnsi" w:cstheme="minorHAnsi"/>
          <w:szCs w:val="22"/>
        </w:rPr>
        <w:t>lead</w:t>
      </w:r>
      <w:r w:rsidRPr="00FB19AB">
        <w:rPr>
          <w:rFonts w:asciiTheme="minorHAnsi" w:hAnsiTheme="minorHAnsi" w:cstheme="minorHAnsi"/>
          <w:szCs w:val="22"/>
        </w:rPr>
        <w:t>.</w:t>
      </w:r>
    </w:p>
    <w:p w14:paraId="01132A41" w14:textId="77777777" w:rsidR="00DF05CC" w:rsidRPr="00FB19AB" w:rsidRDefault="00DF05CC" w:rsidP="00DF05CC">
      <w:pPr>
        <w:numPr>
          <w:ilvl w:val="0"/>
          <w:numId w:val="5"/>
        </w:numPr>
        <w:ind w:left="1418" w:hanging="567"/>
        <w:jc w:val="both"/>
        <w:rPr>
          <w:rFonts w:asciiTheme="minorHAnsi" w:hAnsiTheme="minorHAnsi" w:cstheme="minorHAnsi"/>
          <w:szCs w:val="22"/>
        </w:rPr>
      </w:pPr>
      <w:r w:rsidRPr="00FB19AB">
        <w:rPr>
          <w:rFonts w:asciiTheme="minorHAnsi" w:hAnsiTheme="minorHAnsi" w:cstheme="minorHAnsi"/>
          <w:szCs w:val="22"/>
        </w:rPr>
        <w:t>To contribute to overall ethos, work and mission statement of the Trust.</w:t>
      </w:r>
    </w:p>
    <w:p w14:paraId="5748B543" w14:textId="77777777" w:rsidR="00DF05CC" w:rsidRPr="00FB19AB" w:rsidRDefault="00DF05CC" w:rsidP="00DF05CC">
      <w:pPr>
        <w:numPr>
          <w:ilvl w:val="0"/>
          <w:numId w:val="5"/>
        </w:numPr>
        <w:ind w:left="1418" w:hanging="567"/>
        <w:jc w:val="both"/>
        <w:rPr>
          <w:rFonts w:asciiTheme="minorHAnsi" w:hAnsiTheme="minorHAnsi" w:cstheme="minorHAnsi"/>
          <w:szCs w:val="22"/>
        </w:rPr>
      </w:pPr>
      <w:r w:rsidRPr="00FB19AB">
        <w:rPr>
          <w:rFonts w:asciiTheme="minorHAnsi" w:hAnsiTheme="minorHAnsi" w:cstheme="minorHAnsi"/>
          <w:szCs w:val="22"/>
        </w:rPr>
        <w:t>To undertake broadly similar duties commensurate with the level of the post as require</w:t>
      </w:r>
      <w:r w:rsidR="00D96B5C" w:rsidRPr="00FB19AB">
        <w:rPr>
          <w:rFonts w:asciiTheme="minorHAnsi" w:hAnsiTheme="minorHAnsi" w:cstheme="minorHAnsi"/>
          <w:szCs w:val="22"/>
        </w:rPr>
        <w:t>d by the Headteacher/Trust Management Group</w:t>
      </w:r>
      <w:r w:rsidRPr="00FB19AB">
        <w:rPr>
          <w:rFonts w:asciiTheme="minorHAnsi" w:hAnsiTheme="minorHAnsi" w:cstheme="minorHAnsi"/>
          <w:szCs w:val="22"/>
        </w:rPr>
        <w:t xml:space="preserve">.  </w:t>
      </w:r>
    </w:p>
    <w:p w14:paraId="1B5EA748" w14:textId="77777777" w:rsidR="003967A4" w:rsidRPr="00FB19AB" w:rsidRDefault="00DF05CC" w:rsidP="00DF05CC">
      <w:pPr>
        <w:numPr>
          <w:ilvl w:val="0"/>
          <w:numId w:val="5"/>
        </w:numPr>
        <w:ind w:left="1418" w:hanging="567"/>
        <w:jc w:val="both"/>
        <w:rPr>
          <w:rFonts w:asciiTheme="minorHAnsi" w:hAnsiTheme="minorHAnsi" w:cstheme="minorHAnsi"/>
          <w:szCs w:val="22"/>
        </w:rPr>
      </w:pPr>
      <w:r w:rsidRPr="00FB19AB">
        <w:rPr>
          <w:rFonts w:asciiTheme="minorHAnsi" w:hAnsiTheme="minorHAnsi" w:cstheme="minorHAnsi"/>
          <w:szCs w:val="22"/>
        </w:rPr>
        <w:t>Participate in the school’s appraisal process.</w:t>
      </w:r>
    </w:p>
    <w:p w14:paraId="19442F3A" w14:textId="77777777" w:rsidR="00DF05CC" w:rsidRPr="00FB19AB" w:rsidRDefault="00DF05CC" w:rsidP="003967A4">
      <w:pPr>
        <w:ind w:left="1418"/>
        <w:jc w:val="both"/>
        <w:rPr>
          <w:rFonts w:asciiTheme="minorHAnsi" w:hAnsiTheme="minorHAnsi" w:cstheme="minorHAnsi"/>
          <w:szCs w:val="22"/>
        </w:rPr>
      </w:pPr>
      <w:r w:rsidRPr="00FB19AB">
        <w:rPr>
          <w:rFonts w:asciiTheme="minorHAnsi" w:hAnsiTheme="minorHAnsi" w:cstheme="minorHAnsi"/>
          <w:szCs w:val="22"/>
        </w:rPr>
        <w:t xml:space="preserve"> </w:t>
      </w:r>
    </w:p>
    <w:p w14:paraId="67D49524" w14:textId="77777777" w:rsidR="00DF05CC" w:rsidRPr="00FB19AB" w:rsidRDefault="00DF05CC" w:rsidP="00DF05CC">
      <w:pPr>
        <w:numPr>
          <w:ilvl w:val="1"/>
          <w:numId w:val="14"/>
        </w:numPr>
        <w:ind w:left="709" w:hanging="426"/>
        <w:rPr>
          <w:rFonts w:asciiTheme="minorHAnsi" w:hAnsiTheme="minorHAnsi" w:cstheme="minorHAnsi"/>
          <w:b/>
          <w:szCs w:val="22"/>
        </w:rPr>
      </w:pPr>
      <w:r w:rsidRPr="00FB19AB">
        <w:rPr>
          <w:rFonts w:asciiTheme="minorHAnsi" w:hAnsiTheme="minorHAnsi" w:cstheme="minorHAnsi"/>
          <w:b/>
          <w:szCs w:val="22"/>
        </w:rPr>
        <w:t>Safeguarding</w:t>
      </w:r>
    </w:p>
    <w:p w14:paraId="616A7472" w14:textId="77777777" w:rsidR="00DF05CC" w:rsidRPr="00FB19AB" w:rsidRDefault="00D96B5C" w:rsidP="00DF05CC">
      <w:pPr>
        <w:numPr>
          <w:ilvl w:val="0"/>
          <w:numId w:val="5"/>
        </w:numPr>
        <w:ind w:left="1418" w:hanging="567"/>
        <w:jc w:val="both"/>
        <w:rPr>
          <w:rFonts w:asciiTheme="minorHAnsi" w:hAnsiTheme="minorHAnsi" w:cstheme="minorHAnsi"/>
          <w:szCs w:val="22"/>
        </w:rPr>
      </w:pPr>
      <w:r w:rsidRPr="00FB19AB">
        <w:rPr>
          <w:rFonts w:asciiTheme="minorHAnsi" w:hAnsiTheme="minorHAnsi" w:cstheme="minorHAnsi"/>
          <w:szCs w:val="22"/>
        </w:rPr>
        <w:t>The Trust</w:t>
      </w:r>
      <w:r w:rsidR="00DF05CC" w:rsidRPr="00FB19AB">
        <w:rPr>
          <w:rFonts w:asciiTheme="minorHAnsi" w:hAnsiTheme="minorHAnsi" w:cstheme="minorHAnsi"/>
          <w:szCs w:val="22"/>
        </w:rPr>
        <w:t xml:space="preserve"> is committed to safeguarding and promoting the welfare of children and young people and expects all staff and volunteers to share this commitment.</w:t>
      </w:r>
    </w:p>
    <w:p w14:paraId="4C02289B" w14:textId="2B4E19CC" w:rsidR="00DF05CC" w:rsidRPr="00FB19AB" w:rsidRDefault="00DF05CC" w:rsidP="00DF05CC">
      <w:pPr>
        <w:ind w:left="1080"/>
        <w:rPr>
          <w:rFonts w:asciiTheme="minorHAnsi" w:hAnsiTheme="minorHAnsi" w:cstheme="minorHAnsi"/>
          <w:b/>
          <w:szCs w:val="22"/>
        </w:rPr>
      </w:pPr>
    </w:p>
    <w:p w14:paraId="6E407F99" w14:textId="77777777" w:rsidR="00963A32" w:rsidRPr="00FB19AB" w:rsidRDefault="00963A32" w:rsidP="00DF05CC">
      <w:pPr>
        <w:ind w:left="1080"/>
        <w:rPr>
          <w:rFonts w:asciiTheme="minorHAnsi" w:hAnsiTheme="minorHAnsi" w:cstheme="minorHAnsi"/>
          <w:b/>
          <w:szCs w:val="22"/>
        </w:rPr>
      </w:pPr>
    </w:p>
    <w:p w14:paraId="09DCB16E" w14:textId="77777777" w:rsidR="00DF05CC" w:rsidRPr="00FB19AB" w:rsidRDefault="00DF05CC" w:rsidP="00DF05CC">
      <w:pPr>
        <w:numPr>
          <w:ilvl w:val="1"/>
          <w:numId w:val="14"/>
        </w:numPr>
        <w:ind w:left="709" w:hanging="426"/>
        <w:rPr>
          <w:rFonts w:asciiTheme="minorHAnsi" w:hAnsiTheme="minorHAnsi" w:cstheme="minorHAnsi"/>
          <w:b/>
          <w:szCs w:val="22"/>
        </w:rPr>
      </w:pPr>
      <w:r w:rsidRPr="00FB19AB">
        <w:rPr>
          <w:rFonts w:asciiTheme="minorHAnsi" w:hAnsiTheme="minorHAnsi" w:cstheme="minorHAnsi"/>
          <w:b/>
          <w:szCs w:val="22"/>
        </w:rPr>
        <w:t>Equality and Diversity</w:t>
      </w:r>
    </w:p>
    <w:p w14:paraId="728F8ABF" w14:textId="0E7C6EB5" w:rsidR="00DF05CC" w:rsidRDefault="00DF05CC" w:rsidP="00DF05CC">
      <w:pPr>
        <w:numPr>
          <w:ilvl w:val="0"/>
          <w:numId w:val="5"/>
        </w:numPr>
        <w:ind w:left="1418" w:hanging="567"/>
        <w:jc w:val="both"/>
        <w:rPr>
          <w:rFonts w:asciiTheme="minorHAnsi" w:hAnsiTheme="minorHAnsi" w:cstheme="minorHAnsi"/>
          <w:szCs w:val="22"/>
        </w:rPr>
      </w:pPr>
      <w:r w:rsidRPr="00FB19AB">
        <w:rPr>
          <w:rFonts w:asciiTheme="minorHAnsi" w:hAnsiTheme="minorHAnsi" w:cstheme="minorHAnsi"/>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14:paraId="56AFC4A8" w14:textId="301855FF" w:rsidR="00F326F3" w:rsidRDefault="00F326F3" w:rsidP="00F326F3">
      <w:pPr>
        <w:jc w:val="both"/>
        <w:rPr>
          <w:rFonts w:asciiTheme="minorHAnsi" w:hAnsiTheme="minorHAnsi" w:cstheme="minorHAnsi"/>
          <w:szCs w:val="22"/>
        </w:rPr>
      </w:pPr>
    </w:p>
    <w:p w14:paraId="30A7DFDE" w14:textId="33442563" w:rsidR="00F326F3" w:rsidRDefault="00F326F3" w:rsidP="00F326F3">
      <w:pPr>
        <w:jc w:val="both"/>
        <w:rPr>
          <w:rFonts w:asciiTheme="minorHAnsi" w:hAnsiTheme="minorHAnsi" w:cstheme="minorHAnsi"/>
          <w:szCs w:val="22"/>
        </w:rPr>
      </w:pPr>
    </w:p>
    <w:p w14:paraId="585B035B" w14:textId="77777777" w:rsidR="00F326F3" w:rsidRPr="00FB19AB" w:rsidRDefault="00F326F3" w:rsidP="00F326F3">
      <w:pPr>
        <w:jc w:val="both"/>
        <w:rPr>
          <w:rFonts w:asciiTheme="minorHAnsi" w:hAnsiTheme="minorHAnsi" w:cstheme="minorHAnsi"/>
          <w:szCs w:val="22"/>
        </w:rPr>
      </w:pPr>
    </w:p>
    <w:p w14:paraId="07CAADA9" w14:textId="77777777" w:rsidR="00DF05CC" w:rsidRPr="00FB19AB" w:rsidRDefault="00DF05CC" w:rsidP="00DF05CC">
      <w:pPr>
        <w:ind w:left="1418"/>
        <w:jc w:val="both"/>
        <w:rPr>
          <w:rFonts w:asciiTheme="minorHAnsi" w:hAnsiTheme="minorHAnsi" w:cstheme="minorHAnsi"/>
          <w:szCs w:val="22"/>
        </w:rPr>
      </w:pPr>
    </w:p>
    <w:p w14:paraId="0574F202" w14:textId="77777777" w:rsidR="00DF05CC" w:rsidRPr="00FB19AB" w:rsidRDefault="00DF05CC" w:rsidP="00DF05CC">
      <w:pPr>
        <w:numPr>
          <w:ilvl w:val="1"/>
          <w:numId w:val="14"/>
        </w:numPr>
        <w:ind w:left="709" w:hanging="426"/>
        <w:rPr>
          <w:rFonts w:asciiTheme="minorHAnsi" w:hAnsiTheme="minorHAnsi" w:cstheme="minorHAnsi"/>
          <w:b/>
          <w:szCs w:val="22"/>
        </w:rPr>
      </w:pPr>
      <w:r w:rsidRPr="00FB19AB">
        <w:rPr>
          <w:rFonts w:asciiTheme="minorHAnsi" w:hAnsiTheme="minorHAnsi" w:cstheme="minorHAnsi"/>
          <w:b/>
          <w:szCs w:val="22"/>
        </w:rPr>
        <w:t>Representing the Trust</w:t>
      </w:r>
    </w:p>
    <w:p w14:paraId="7274E062" w14:textId="77777777" w:rsidR="00DF05CC" w:rsidRPr="00FB19AB" w:rsidRDefault="00D96B5C" w:rsidP="00DF05CC">
      <w:pPr>
        <w:numPr>
          <w:ilvl w:val="0"/>
          <w:numId w:val="5"/>
        </w:numPr>
        <w:ind w:left="1418" w:hanging="567"/>
        <w:jc w:val="both"/>
        <w:rPr>
          <w:rFonts w:asciiTheme="minorHAnsi" w:hAnsiTheme="minorHAnsi" w:cstheme="minorHAnsi"/>
          <w:szCs w:val="22"/>
        </w:rPr>
      </w:pPr>
      <w:r w:rsidRPr="00FB19AB">
        <w:rPr>
          <w:rFonts w:asciiTheme="minorHAnsi" w:hAnsiTheme="minorHAnsi" w:cstheme="minorHAnsi"/>
          <w:szCs w:val="22"/>
        </w:rPr>
        <w:t>To act as ambassador for the Trust</w:t>
      </w:r>
      <w:r w:rsidR="00DF05CC" w:rsidRPr="00FB19AB">
        <w:rPr>
          <w:rFonts w:asciiTheme="minorHAnsi" w:hAnsiTheme="minorHAnsi" w:cstheme="minorHAnsi"/>
          <w:szCs w:val="22"/>
        </w:rPr>
        <w:t xml:space="preserve">, ensuring </w:t>
      </w:r>
      <w:r w:rsidRPr="00FB19AB">
        <w:rPr>
          <w:rFonts w:asciiTheme="minorHAnsi" w:hAnsiTheme="minorHAnsi" w:cstheme="minorHAnsi"/>
          <w:szCs w:val="22"/>
        </w:rPr>
        <w:t>that the needs and views of the Trust</w:t>
      </w:r>
      <w:r w:rsidR="00DF05CC" w:rsidRPr="00FB19AB">
        <w:rPr>
          <w:rFonts w:asciiTheme="minorHAnsi" w:hAnsiTheme="minorHAnsi" w:cstheme="minorHAnsi"/>
          <w:szCs w:val="22"/>
        </w:rPr>
        <w:t xml:space="preserve"> are fairly represented in external (including national and sector) forums and that opportunities are taken to enhance the reputation of the Trust and realise business development opportunities.</w:t>
      </w:r>
    </w:p>
    <w:p w14:paraId="08D10F82" w14:textId="77777777" w:rsidR="00706823" w:rsidRPr="00FB19AB" w:rsidRDefault="00706823" w:rsidP="00706823">
      <w:pPr>
        <w:ind w:left="1418"/>
        <w:jc w:val="both"/>
        <w:rPr>
          <w:rFonts w:asciiTheme="minorHAnsi" w:hAnsiTheme="minorHAnsi" w:cstheme="minorHAnsi"/>
          <w:szCs w:val="22"/>
        </w:rPr>
      </w:pPr>
    </w:p>
    <w:p w14:paraId="574CA419" w14:textId="77777777" w:rsidR="00BB1DFF" w:rsidRPr="00FB19AB" w:rsidRDefault="00BB1DFF" w:rsidP="00BB1DFF">
      <w:pPr>
        <w:numPr>
          <w:ilvl w:val="0"/>
          <w:numId w:val="6"/>
        </w:numPr>
        <w:rPr>
          <w:rFonts w:asciiTheme="minorHAnsi" w:hAnsiTheme="minorHAnsi" w:cstheme="minorHAnsi"/>
          <w:b/>
          <w:szCs w:val="22"/>
        </w:rPr>
      </w:pPr>
      <w:r w:rsidRPr="00FB19AB">
        <w:rPr>
          <w:rFonts w:asciiTheme="minorHAnsi" w:hAnsiTheme="minorHAnsi" w:cstheme="minorHAnsi"/>
          <w:b/>
          <w:szCs w:val="22"/>
        </w:rPr>
        <w:t>Statement</w:t>
      </w:r>
    </w:p>
    <w:p w14:paraId="324043ED" w14:textId="77777777" w:rsidR="00BB1DFF" w:rsidRPr="00FB19AB" w:rsidRDefault="00BB1DFF" w:rsidP="00BB1DFF">
      <w:pPr>
        <w:jc w:val="both"/>
        <w:rPr>
          <w:rFonts w:asciiTheme="minorHAnsi" w:hAnsiTheme="minorHAnsi" w:cstheme="minorHAnsi"/>
          <w:b/>
          <w:szCs w:val="22"/>
        </w:rPr>
      </w:pPr>
    </w:p>
    <w:p w14:paraId="667AA3B3" w14:textId="77777777" w:rsidR="00BB1DFF" w:rsidRPr="00FB19AB" w:rsidRDefault="00BB1DFF" w:rsidP="00BB1DFF">
      <w:pPr>
        <w:jc w:val="both"/>
        <w:rPr>
          <w:rFonts w:asciiTheme="minorHAnsi" w:hAnsiTheme="minorHAnsi" w:cstheme="minorHAnsi"/>
          <w:szCs w:val="22"/>
        </w:rPr>
      </w:pPr>
      <w:r w:rsidRPr="00FB19AB">
        <w:rPr>
          <w:rFonts w:asciiTheme="minorHAnsi" w:hAnsiTheme="minorHAnsi" w:cstheme="minorHAnsi"/>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09E70A9C" w14:textId="77777777" w:rsidR="00BB1DFF" w:rsidRPr="00FB19AB" w:rsidRDefault="00BB1DFF" w:rsidP="00BB1DFF">
      <w:pPr>
        <w:jc w:val="both"/>
        <w:rPr>
          <w:rFonts w:asciiTheme="minorHAnsi" w:hAnsiTheme="minorHAnsi" w:cstheme="minorHAnsi"/>
          <w:szCs w:val="22"/>
        </w:rPr>
      </w:pPr>
    </w:p>
    <w:p w14:paraId="7F8EAA75" w14:textId="77777777" w:rsidR="00BB1DFF" w:rsidRPr="00FB19AB" w:rsidRDefault="00BB1DFF" w:rsidP="00BB1DFF">
      <w:pPr>
        <w:jc w:val="both"/>
        <w:rPr>
          <w:rFonts w:asciiTheme="minorHAnsi" w:hAnsiTheme="minorHAnsi" w:cstheme="minorHAnsi"/>
          <w:szCs w:val="22"/>
        </w:rPr>
      </w:pPr>
      <w:r w:rsidRPr="00FB19AB">
        <w:rPr>
          <w:rFonts w:asciiTheme="minorHAnsi" w:hAnsiTheme="minorHAnsi" w:cstheme="minorHAnsi"/>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1F2E35A7" w14:textId="77777777" w:rsidR="00BB1DFF" w:rsidRPr="00FB19AB" w:rsidRDefault="00BB1DFF" w:rsidP="00BB1DFF">
      <w:pPr>
        <w:jc w:val="both"/>
        <w:rPr>
          <w:rFonts w:asciiTheme="minorHAnsi" w:hAnsiTheme="minorHAnsi" w:cstheme="minorHAnsi"/>
          <w:szCs w:val="22"/>
        </w:rPr>
      </w:pPr>
    </w:p>
    <w:p w14:paraId="3E1CE313" w14:textId="460E51C5" w:rsidR="00936E83" w:rsidRPr="00FB19AB" w:rsidRDefault="00936E83" w:rsidP="00A13955">
      <w:pPr>
        <w:spacing w:before="240"/>
        <w:jc w:val="center"/>
        <w:rPr>
          <w:rFonts w:asciiTheme="minorHAnsi" w:hAnsiTheme="minorHAnsi" w:cstheme="minorHAnsi"/>
          <w:b/>
          <w:bCs w:val="0"/>
          <w:szCs w:val="22"/>
        </w:rPr>
      </w:pPr>
      <w:r w:rsidRPr="00FB19AB">
        <w:rPr>
          <w:rFonts w:asciiTheme="minorHAnsi" w:hAnsiTheme="minorHAnsi" w:cstheme="minorHAnsi"/>
          <w:b/>
          <w:bCs w:val="0"/>
          <w:szCs w:val="22"/>
        </w:rPr>
        <w:t>Person Specification, Qualifications and Experien</w:t>
      </w:r>
      <w:r w:rsidR="00A13955" w:rsidRPr="00FB19AB">
        <w:rPr>
          <w:rFonts w:asciiTheme="minorHAnsi" w:hAnsiTheme="minorHAnsi" w:cstheme="minorHAnsi"/>
          <w:b/>
          <w:bCs w:val="0"/>
          <w:szCs w:val="22"/>
        </w:rPr>
        <w:t>ce</w:t>
      </w:r>
    </w:p>
    <w:p w14:paraId="2E63DC85" w14:textId="480F9609" w:rsidR="00A13955" w:rsidRPr="00FB19AB" w:rsidRDefault="00A13955" w:rsidP="00A13955">
      <w:pPr>
        <w:spacing w:before="240"/>
        <w:jc w:val="center"/>
        <w:rPr>
          <w:rFonts w:asciiTheme="minorHAnsi" w:hAnsiTheme="minorHAnsi" w:cstheme="minorHAnsi"/>
          <w:b/>
          <w:bCs w:val="0"/>
          <w:szCs w:val="22"/>
        </w:rPr>
      </w:pPr>
    </w:p>
    <w:tbl>
      <w:tblPr>
        <w:tblStyle w:val="TableGrid"/>
        <w:tblW w:w="10060" w:type="dxa"/>
        <w:tblLook w:val="04A0" w:firstRow="1" w:lastRow="0" w:firstColumn="1" w:lastColumn="0" w:noHBand="0" w:noVBand="1"/>
      </w:tblPr>
      <w:tblGrid>
        <w:gridCol w:w="2547"/>
        <w:gridCol w:w="7513"/>
      </w:tblGrid>
      <w:tr w:rsidR="00AE5541" w:rsidRPr="00FB19AB" w14:paraId="316833A5" w14:textId="77777777" w:rsidTr="00AE5541">
        <w:tc>
          <w:tcPr>
            <w:tcW w:w="2547" w:type="dxa"/>
          </w:tcPr>
          <w:p w14:paraId="2551F518" w14:textId="01F66939" w:rsidR="00AE5541" w:rsidRPr="00FB19AB" w:rsidRDefault="00AE5541" w:rsidP="0081557F">
            <w:pPr>
              <w:spacing w:before="240"/>
              <w:rPr>
                <w:rFonts w:asciiTheme="minorHAnsi" w:hAnsiTheme="minorHAnsi" w:cstheme="minorHAnsi"/>
                <w:b/>
                <w:bCs w:val="0"/>
                <w:szCs w:val="22"/>
              </w:rPr>
            </w:pPr>
            <w:r w:rsidRPr="00FB19AB">
              <w:rPr>
                <w:rFonts w:asciiTheme="minorHAnsi" w:hAnsiTheme="minorHAnsi" w:cstheme="minorHAnsi"/>
                <w:b/>
                <w:bCs w:val="0"/>
                <w:szCs w:val="22"/>
              </w:rPr>
              <w:t>Person Specification</w:t>
            </w:r>
          </w:p>
        </w:tc>
        <w:tc>
          <w:tcPr>
            <w:tcW w:w="7513" w:type="dxa"/>
          </w:tcPr>
          <w:p w14:paraId="41106905" w14:textId="774D967B" w:rsidR="00AE5541" w:rsidRPr="00FB19AB" w:rsidRDefault="002846A2" w:rsidP="0081557F">
            <w:pPr>
              <w:spacing w:before="240"/>
              <w:rPr>
                <w:rFonts w:asciiTheme="minorHAnsi" w:hAnsiTheme="minorHAnsi" w:cstheme="minorHAnsi"/>
                <w:b/>
                <w:bCs w:val="0"/>
                <w:szCs w:val="22"/>
              </w:rPr>
            </w:pPr>
            <w:r w:rsidRPr="00FB19AB">
              <w:rPr>
                <w:rFonts w:asciiTheme="minorHAnsi" w:hAnsiTheme="minorHAnsi" w:cstheme="minorHAnsi"/>
                <w:b/>
                <w:bCs w:val="0"/>
                <w:szCs w:val="22"/>
              </w:rPr>
              <w:t xml:space="preserve">Our team are looking for some </w:t>
            </w:r>
            <w:r w:rsidR="008370E7" w:rsidRPr="00FB19AB">
              <w:rPr>
                <w:rFonts w:asciiTheme="minorHAnsi" w:hAnsiTheme="minorHAnsi" w:cstheme="minorHAnsi"/>
                <w:b/>
                <w:bCs w:val="0"/>
                <w:szCs w:val="22"/>
              </w:rPr>
              <w:t>who i</w:t>
            </w:r>
            <w:r w:rsidR="00136936" w:rsidRPr="00FB19AB">
              <w:rPr>
                <w:rFonts w:asciiTheme="minorHAnsi" w:hAnsiTheme="minorHAnsi" w:cstheme="minorHAnsi"/>
                <w:b/>
                <w:bCs w:val="0"/>
                <w:szCs w:val="22"/>
              </w:rPr>
              <w:t>s</w:t>
            </w:r>
            <w:r w:rsidR="008370E7" w:rsidRPr="00FB19AB">
              <w:rPr>
                <w:rFonts w:asciiTheme="minorHAnsi" w:hAnsiTheme="minorHAnsi" w:cstheme="minorHAnsi"/>
                <w:b/>
                <w:bCs w:val="0"/>
                <w:szCs w:val="22"/>
              </w:rPr>
              <w:t>:</w:t>
            </w:r>
          </w:p>
          <w:p w14:paraId="7E9F3A17" w14:textId="4E723D71" w:rsidR="00FB19AB" w:rsidRPr="00FB19AB" w:rsidRDefault="00FB19AB" w:rsidP="0081557F">
            <w:pPr>
              <w:spacing w:before="240"/>
              <w:rPr>
                <w:rFonts w:asciiTheme="minorHAnsi" w:hAnsiTheme="minorHAnsi" w:cstheme="minorHAnsi"/>
                <w:szCs w:val="22"/>
              </w:rPr>
            </w:pPr>
            <w:r w:rsidRPr="00FB19AB">
              <w:rPr>
                <w:rFonts w:asciiTheme="minorHAnsi" w:hAnsiTheme="minorHAnsi" w:cstheme="minorHAnsi"/>
                <w:szCs w:val="22"/>
              </w:rPr>
              <w:t xml:space="preserve">Pro-active, </w:t>
            </w:r>
            <w:r w:rsidR="00136936" w:rsidRPr="00FB19AB">
              <w:rPr>
                <w:rFonts w:asciiTheme="minorHAnsi" w:hAnsiTheme="minorHAnsi" w:cstheme="minorHAnsi"/>
                <w:szCs w:val="22"/>
              </w:rPr>
              <w:t>a</w:t>
            </w:r>
            <w:r w:rsidR="002846A2" w:rsidRPr="00FB19AB">
              <w:rPr>
                <w:rFonts w:asciiTheme="minorHAnsi" w:hAnsiTheme="minorHAnsi" w:cstheme="minorHAnsi"/>
                <w:szCs w:val="22"/>
              </w:rPr>
              <w:t>pproachable</w:t>
            </w:r>
            <w:r w:rsidR="008370E7" w:rsidRPr="00FB19AB">
              <w:rPr>
                <w:rFonts w:asciiTheme="minorHAnsi" w:hAnsiTheme="minorHAnsi" w:cstheme="minorHAnsi"/>
                <w:szCs w:val="22"/>
              </w:rPr>
              <w:t xml:space="preserve">, a good team player, listens to others, treats everybody equally, </w:t>
            </w:r>
            <w:r w:rsidR="00D3793F" w:rsidRPr="00FB19AB">
              <w:rPr>
                <w:rFonts w:asciiTheme="minorHAnsi" w:hAnsiTheme="minorHAnsi" w:cstheme="minorHAnsi"/>
                <w:szCs w:val="22"/>
              </w:rPr>
              <w:t xml:space="preserve">firm but fair manner with the children and staff, </w:t>
            </w:r>
            <w:r w:rsidR="00136936" w:rsidRPr="00FB19AB">
              <w:rPr>
                <w:rFonts w:asciiTheme="minorHAnsi" w:hAnsiTheme="minorHAnsi" w:cstheme="minorHAnsi"/>
                <w:szCs w:val="22"/>
              </w:rPr>
              <w:t>good communicator, fun</w:t>
            </w:r>
            <w:r w:rsidR="00FD2807" w:rsidRPr="00FB19AB">
              <w:rPr>
                <w:rFonts w:asciiTheme="minorHAnsi" w:hAnsiTheme="minorHAnsi" w:cstheme="minorHAnsi"/>
                <w:szCs w:val="22"/>
              </w:rPr>
              <w:t xml:space="preserve"> with a good sense of humour, </w:t>
            </w:r>
          </w:p>
          <w:p w14:paraId="07786A33" w14:textId="77777777" w:rsidR="00FB19AB" w:rsidRPr="00FB19AB" w:rsidRDefault="00FB19AB" w:rsidP="0081557F">
            <w:pPr>
              <w:spacing w:before="240"/>
              <w:rPr>
                <w:rFonts w:asciiTheme="minorHAnsi" w:hAnsiTheme="minorHAnsi" w:cstheme="minorHAnsi"/>
                <w:b/>
                <w:bCs w:val="0"/>
                <w:szCs w:val="22"/>
              </w:rPr>
            </w:pPr>
            <w:r w:rsidRPr="00FB19AB">
              <w:rPr>
                <w:rFonts w:asciiTheme="minorHAnsi" w:hAnsiTheme="minorHAnsi" w:cstheme="minorHAnsi"/>
                <w:b/>
                <w:bCs w:val="0"/>
                <w:szCs w:val="22"/>
              </w:rPr>
              <w:t>Some who can:</w:t>
            </w:r>
          </w:p>
          <w:p w14:paraId="543462C6" w14:textId="748613E5" w:rsidR="002846A2" w:rsidRPr="00FB19AB" w:rsidRDefault="00112983" w:rsidP="0081557F">
            <w:pPr>
              <w:spacing w:before="240"/>
              <w:rPr>
                <w:rFonts w:asciiTheme="minorHAnsi" w:hAnsiTheme="minorHAnsi" w:cstheme="minorHAnsi"/>
                <w:szCs w:val="22"/>
              </w:rPr>
            </w:pPr>
            <w:r>
              <w:rPr>
                <w:rFonts w:asciiTheme="minorHAnsi" w:hAnsiTheme="minorHAnsi" w:cstheme="minorHAnsi"/>
                <w:szCs w:val="22"/>
              </w:rPr>
              <w:t>Work well as part of a team,</w:t>
            </w:r>
            <w:r w:rsidR="00FB19AB" w:rsidRPr="00FB19AB">
              <w:rPr>
                <w:rFonts w:asciiTheme="minorHAnsi" w:hAnsiTheme="minorHAnsi" w:cstheme="minorHAnsi"/>
                <w:szCs w:val="22"/>
              </w:rPr>
              <w:t xml:space="preserve"> </w:t>
            </w:r>
            <w:r>
              <w:rPr>
                <w:rFonts w:asciiTheme="minorHAnsi" w:hAnsiTheme="minorHAnsi" w:cstheme="minorHAnsi"/>
                <w:szCs w:val="22"/>
              </w:rPr>
              <w:t xml:space="preserve">use their initiative to </w:t>
            </w:r>
            <w:r w:rsidR="00FB19AB" w:rsidRPr="00FB19AB">
              <w:rPr>
                <w:rFonts w:asciiTheme="minorHAnsi" w:hAnsiTheme="minorHAnsi" w:cstheme="minorHAnsi"/>
                <w:szCs w:val="22"/>
              </w:rPr>
              <w:t xml:space="preserve">problem solve, </w:t>
            </w:r>
            <w:r>
              <w:rPr>
                <w:rFonts w:asciiTheme="minorHAnsi" w:hAnsiTheme="minorHAnsi" w:cstheme="minorHAnsi"/>
                <w:szCs w:val="22"/>
              </w:rPr>
              <w:t>contribute ideas and demonstrate patience</w:t>
            </w:r>
            <w:r w:rsidR="00F326F3">
              <w:rPr>
                <w:rFonts w:asciiTheme="minorHAnsi" w:hAnsiTheme="minorHAnsi" w:cstheme="minorHAnsi"/>
                <w:szCs w:val="22"/>
              </w:rPr>
              <w:t>.</w:t>
            </w:r>
          </w:p>
        </w:tc>
      </w:tr>
      <w:tr w:rsidR="00AE5541" w:rsidRPr="00FB19AB" w14:paraId="5145AED0" w14:textId="77777777" w:rsidTr="00AE5541">
        <w:tc>
          <w:tcPr>
            <w:tcW w:w="2547" w:type="dxa"/>
          </w:tcPr>
          <w:p w14:paraId="0592080D" w14:textId="5539A158" w:rsidR="00AE5541" w:rsidRPr="00FB19AB" w:rsidRDefault="00AE5541" w:rsidP="0081557F">
            <w:pPr>
              <w:spacing w:before="240"/>
              <w:rPr>
                <w:rFonts w:asciiTheme="minorHAnsi" w:hAnsiTheme="minorHAnsi" w:cstheme="minorHAnsi"/>
                <w:b/>
                <w:bCs w:val="0"/>
                <w:szCs w:val="22"/>
              </w:rPr>
            </w:pPr>
            <w:r w:rsidRPr="00FB19AB">
              <w:rPr>
                <w:rFonts w:asciiTheme="minorHAnsi" w:hAnsiTheme="minorHAnsi" w:cstheme="minorHAnsi"/>
                <w:b/>
                <w:bCs w:val="0"/>
                <w:szCs w:val="22"/>
              </w:rPr>
              <w:t>Experience</w:t>
            </w:r>
          </w:p>
        </w:tc>
        <w:tc>
          <w:tcPr>
            <w:tcW w:w="7513" w:type="dxa"/>
          </w:tcPr>
          <w:p w14:paraId="1B5D6E2D" w14:textId="7C74AB9D" w:rsidR="00AE5541" w:rsidRPr="00FB19AB" w:rsidRDefault="00AE5541" w:rsidP="0081557F">
            <w:pPr>
              <w:spacing w:before="240"/>
              <w:rPr>
                <w:rFonts w:asciiTheme="minorHAnsi" w:hAnsiTheme="minorHAnsi" w:cstheme="minorHAnsi"/>
                <w:b/>
                <w:bCs w:val="0"/>
                <w:szCs w:val="22"/>
              </w:rPr>
            </w:pPr>
            <w:r w:rsidRPr="00FB19AB">
              <w:rPr>
                <w:rFonts w:asciiTheme="minorHAnsi" w:hAnsiTheme="minorHAnsi" w:cstheme="minorHAnsi"/>
                <w:b/>
                <w:bCs w:val="0"/>
                <w:szCs w:val="22"/>
              </w:rPr>
              <w:t xml:space="preserve">Essential: </w:t>
            </w:r>
            <w:r w:rsidRPr="00FB19AB">
              <w:rPr>
                <w:rFonts w:asciiTheme="minorHAnsi" w:hAnsiTheme="minorHAnsi" w:cstheme="minorHAnsi"/>
                <w:szCs w:val="22"/>
              </w:rPr>
              <w:t xml:space="preserve">Working in a school </w:t>
            </w:r>
            <w:r w:rsidR="00A56195" w:rsidRPr="00FB19AB">
              <w:rPr>
                <w:rFonts w:asciiTheme="minorHAnsi" w:hAnsiTheme="minorHAnsi" w:cstheme="minorHAnsi"/>
                <w:szCs w:val="22"/>
              </w:rPr>
              <w:t>or childcare setting</w:t>
            </w:r>
            <w:r w:rsidRPr="00FB19AB">
              <w:rPr>
                <w:rFonts w:asciiTheme="minorHAnsi" w:hAnsiTheme="minorHAnsi" w:cstheme="minorHAnsi"/>
                <w:szCs w:val="22"/>
              </w:rPr>
              <w:t>, following procedures and policies.</w:t>
            </w:r>
          </w:p>
          <w:p w14:paraId="6F6A2364" w14:textId="059859B6" w:rsidR="00AE5541" w:rsidRPr="00FB19AB" w:rsidRDefault="00AE5541" w:rsidP="00AE5541">
            <w:pPr>
              <w:spacing w:before="240"/>
              <w:rPr>
                <w:rFonts w:asciiTheme="minorHAnsi" w:hAnsiTheme="minorHAnsi" w:cstheme="minorHAnsi"/>
                <w:szCs w:val="22"/>
              </w:rPr>
            </w:pPr>
            <w:r w:rsidRPr="00FB19AB">
              <w:rPr>
                <w:rFonts w:asciiTheme="minorHAnsi" w:hAnsiTheme="minorHAnsi" w:cstheme="minorHAnsi"/>
                <w:b/>
                <w:bCs w:val="0"/>
                <w:szCs w:val="22"/>
              </w:rPr>
              <w:t xml:space="preserve">Ideal: </w:t>
            </w:r>
            <w:r w:rsidRPr="00FB19AB">
              <w:rPr>
                <w:rFonts w:asciiTheme="minorHAnsi" w:hAnsiTheme="minorHAnsi" w:cstheme="minorHAnsi"/>
                <w:szCs w:val="22"/>
              </w:rPr>
              <w:t xml:space="preserve">Working as part of wrap around care staff.  </w:t>
            </w:r>
            <w:r w:rsidR="00112983">
              <w:rPr>
                <w:rFonts w:asciiTheme="minorHAnsi" w:hAnsiTheme="minorHAnsi" w:cstheme="minorHAnsi"/>
                <w:szCs w:val="22"/>
              </w:rPr>
              <w:t>An understanding of how to safeguard children f</w:t>
            </w:r>
            <w:r w:rsidR="00F326F3">
              <w:rPr>
                <w:rFonts w:asciiTheme="minorHAnsi" w:hAnsiTheme="minorHAnsi" w:cstheme="minorHAnsi"/>
                <w:szCs w:val="22"/>
              </w:rPr>
              <w:t>rom</w:t>
            </w:r>
            <w:r w:rsidR="00112983">
              <w:rPr>
                <w:rFonts w:asciiTheme="minorHAnsi" w:hAnsiTheme="minorHAnsi" w:cstheme="minorHAnsi"/>
                <w:szCs w:val="22"/>
              </w:rPr>
              <w:t xml:space="preserve"> harm. </w:t>
            </w:r>
          </w:p>
          <w:p w14:paraId="4E4B9CA9" w14:textId="501D9EAF" w:rsidR="00AE5541" w:rsidRPr="00FB19AB" w:rsidRDefault="00AE5541" w:rsidP="0081557F">
            <w:pPr>
              <w:spacing w:before="240"/>
              <w:rPr>
                <w:rFonts w:asciiTheme="minorHAnsi" w:hAnsiTheme="minorHAnsi" w:cstheme="minorHAnsi"/>
                <w:b/>
                <w:bCs w:val="0"/>
                <w:szCs w:val="22"/>
              </w:rPr>
            </w:pPr>
          </w:p>
        </w:tc>
      </w:tr>
      <w:tr w:rsidR="00AE5541" w:rsidRPr="00FB19AB" w14:paraId="03E1390A" w14:textId="77777777" w:rsidTr="00AE5541">
        <w:tc>
          <w:tcPr>
            <w:tcW w:w="2547" w:type="dxa"/>
          </w:tcPr>
          <w:p w14:paraId="795051BA" w14:textId="6ACB9915" w:rsidR="00AE5541" w:rsidRPr="00FB19AB" w:rsidRDefault="00AE5541" w:rsidP="0081557F">
            <w:pPr>
              <w:spacing w:before="240"/>
              <w:rPr>
                <w:rFonts w:asciiTheme="minorHAnsi" w:hAnsiTheme="minorHAnsi" w:cstheme="minorHAnsi"/>
                <w:b/>
                <w:bCs w:val="0"/>
                <w:szCs w:val="22"/>
              </w:rPr>
            </w:pPr>
            <w:r w:rsidRPr="00FB19AB">
              <w:rPr>
                <w:rFonts w:asciiTheme="minorHAnsi" w:hAnsiTheme="minorHAnsi" w:cstheme="minorHAnsi"/>
                <w:b/>
                <w:bCs w:val="0"/>
                <w:szCs w:val="22"/>
              </w:rPr>
              <w:t>Qualifications</w:t>
            </w:r>
          </w:p>
        </w:tc>
        <w:tc>
          <w:tcPr>
            <w:tcW w:w="7513" w:type="dxa"/>
          </w:tcPr>
          <w:p w14:paraId="6EBD75BC" w14:textId="6DA013FF" w:rsidR="00AE5541" w:rsidRDefault="00E51BAF" w:rsidP="0081557F">
            <w:pPr>
              <w:spacing w:before="240"/>
              <w:rPr>
                <w:rFonts w:asciiTheme="minorHAnsi" w:hAnsiTheme="minorHAnsi" w:cstheme="minorHAnsi"/>
                <w:szCs w:val="22"/>
              </w:rPr>
            </w:pPr>
            <w:r>
              <w:rPr>
                <w:rFonts w:asciiTheme="minorHAnsi" w:hAnsiTheme="minorHAnsi" w:cstheme="minorHAnsi"/>
                <w:b/>
                <w:bCs w:val="0"/>
                <w:szCs w:val="22"/>
              </w:rPr>
              <w:t xml:space="preserve">Ideal: </w:t>
            </w:r>
            <w:r w:rsidRPr="00FE205C">
              <w:rPr>
                <w:rFonts w:asciiTheme="minorHAnsi" w:hAnsiTheme="minorHAnsi" w:cstheme="minorHAnsi"/>
                <w:szCs w:val="22"/>
              </w:rPr>
              <w:t xml:space="preserve">NVQ in childcare or equivalent TA qualification, other qualifications that </w:t>
            </w:r>
            <w:r w:rsidR="00FE205C" w:rsidRPr="00FE205C">
              <w:rPr>
                <w:rFonts w:asciiTheme="minorHAnsi" w:hAnsiTheme="minorHAnsi" w:cstheme="minorHAnsi"/>
                <w:szCs w:val="22"/>
              </w:rPr>
              <w:t>are relevant to this role</w:t>
            </w:r>
            <w:r w:rsidR="00E73775">
              <w:rPr>
                <w:rFonts w:asciiTheme="minorHAnsi" w:hAnsiTheme="minorHAnsi" w:cstheme="minorHAnsi"/>
                <w:szCs w:val="22"/>
              </w:rPr>
              <w:t>, first aid training, food hygiene training</w:t>
            </w:r>
            <w:r w:rsidR="00F326F3">
              <w:rPr>
                <w:rFonts w:asciiTheme="minorHAnsi" w:hAnsiTheme="minorHAnsi" w:cstheme="minorHAnsi"/>
                <w:szCs w:val="22"/>
              </w:rPr>
              <w:t>.</w:t>
            </w:r>
          </w:p>
          <w:p w14:paraId="195C498E" w14:textId="3AE7EEB5" w:rsidR="00E73775" w:rsidRPr="00FB19AB" w:rsidRDefault="00E73775" w:rsidP="0081557F">
            <w:pPr>
              <w:spacing w:before="240"/>
              <w:rPr>
                <w:rFonts w:asciiTheme="minorHAnsi" w:hAnsiTheme="minorHAnsi" w:cstheme="minorHAnsi"/>
                <w:b/>
                <w:bCs w:val="0"/>
                <w:szCs w:val="22"/>
              </w:rPr>
            </w:pPr>
          </w:p>
        </w:tc>
      </w:tr>
    </w:tbl>
    <w:p w14:paraId="12CEAF2A" w14:textId="77777777" w:rsidR="00B97876" w:rsidRPr="00BB42F6" w:rsidRDefault="00B97876" w:rsidP="00E73775">
      <w:pPr>
        <w:spacing w:before="240"/>
        <w:rPr>
          <w:rFonts w:ascii="Arial" w:hAnsi="Arial" w:cs="Arial"/>
          <w:b/>
        </w:rPr>
      </w:pPr>
    </w:p>
    <w:sectPr w:rsidR="00B97876" w:rsidRPr="00BB42F6" w:rsidSect="00E51BAF">
      <w:headerReference w:type="default" r:id="rId8"/>
      <w:footerReference w:type="even" r:id="rId9"/>
      <w:footerReference w:type="default" r:id="rId10"/>
      <w:pgSz w:w="12240" w:h="15840" w:code="1"/>
      <w:pgMar w:top="720" w:right="720" w:bottom="720" w:left="720"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1F1C" w14:textId="77777777" w:rsidR="00C2214E" w:rsidRDefault="00C2214E">
      <w:r>
        <w:separator/>
      </w:r>
    </w:p>
  </w:endnote>
  <w:endnote w:type="continuationSeparator" w:id="0">
    <w:p w14:paraId="6E2EAD19" w14:textId="77777777" w:rsidR="00C2214E" w:rsidRDefault="00C2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DA2C" w14:textId="77777777"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4494E9" w14:textId="77777777"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A44D" w14:textId="77777777" w:rsidR="00C16BB7" w:rsidRPr="0061099F" w:rsidRDefault="00C16BB7" w:rsidP="0061099F">
    <w:pPr>
      <w:pStyle w:val="Footer"/>
      <w:jc w:val="right"/>
      <w:rPr>
        <w:sz w:val="18"/>
      </w:rPr>
    </w:pPr>
    <w:r w:rsidRPr="00591B74">
      <w:rPr>
        <w:rFonts w:ascii="Arial" w:hAnsi="Arial" w:cs="Arial"/>
        <w:sz w:val="18"/>
      </w:rPr>
      <w:t xml:space="preserve">Page </w:t>
    </w:r>
    <w:r w:rsidRPr="00591B74">
      <w:rPr>
        <w:rFonts w:ascii="Arial" w:hAnsi="Arial" w:cs="Arial"/>
        <w:b/>
        <w:sz w:val="18"/>
      </w:rPr>
      <w:fldChar w:fldCharType="begin"/>
    </w:r>
    <w:r w:rsidRPr="00591B74">
      <w:rPr>
        <w:rFonts w:ascii="Arial" w:hAnsi="Arial" w:cs="Arial"/>
        <w:b/>
        <w:sz w:val="18"/>
      </w:rPr>
      <w:instrText xml:space="preserve"> PAGE </w:instrText>
    </w:r>
    <w:r w:rsidRPr="00591B74">
      <w:rPr>
        <w:rFonts w:ascii="Arial" w:hAnsi="Arial" w:cs="Arial"/>
        <w:b/>
        <w:sz w:val="18"/>
      </w:rPr>
      <w:fldChar w:fldCharType="separate"/>
    </w:r>
    <w:r w:rsidR="00741E50">
      <w:rPr>
        <w:rFonts w:ascii="Arial" w:hAnsi="Arial" w:cs="Arial"/>
        <w:b/>
        <w:noProof/>
        <w:sz w:val="18"/>
      </w:rPr>
      <w:t>3</w:t>
    </w:r>
    <w:r w:rsidRPr="00591B74">
      <w:rPr>
        <w:rFonts w:ascii="Arial" w:hAnsi="Arial" w:cs="Arial"/>
        <w:b/>
        <w:sz w:val="18"/>
      </w:rPr>
      <w:fldChar w:fldCharType="end"/>
    </w:r>
    <w:r w:rsidRPr="00591B74">
      <w:rPr>
        <w:rFonts w:ascii="Arial" w:hAnsi="Arial" w:cs="Arial"/>
        <w:sz w:val="18"/>
      </w:rPr>
      <w:t xml:space="preserve"> of </w:t>
    </w:r>
    <w:r w:rsidRPr="00591B74">
      <w:rPr>
        <w:rFonts w:ascii="Arial" w:hAnsi="Arial" w:cs="Arial"/>
        <w:b/>
        <w:sz w:val="18"/>
      </w:rPr>
      <w:fldChar w:fldCharType="begin"/>
    </w:r>
    <w:r w:rsidRPr="00591B74">
      <w:rPr>
        <w:rFonts w:ascii="Arial" w:hAnsi="Arial" w:cs="Arial"/>
        <w:b/>
        <w:sz w:val="18"/>
      </w:rPr>
      <w:instrText xml:space="preserve"> NUMPAGES  </w:instrText>
    </w:r>
    <w:r w:rsidRPr="00591B74">
      <w:rPr>
        <w:rFonts w:ascii="Arial" w:hAnsi="Arial" w:cs="Arial"/>
        <w:b/>
        <w:sz w:val="18"/>
      </w:rPr>
      <w:fldChar w:fldCharType="separate"/>
    </w:r>
    <w:r w:rsidR="00741E50">
      <w:rPr>
        <w:rFonts w:ascii="Arial" w:hAnsi="Arial" w:cs="Arial"/>
        <w:b/>
        <w:noProof/>
        <w:sz w:val="18"/>
      </w:rPr>
      <w:t>3</w:t>
    </w:r>
    <w:r w:rsidRPr="00591B74">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4D55" w14:textId="77777777" w:rsidR="00C2214E" w:rsidRDefault="00C2214E">
      <w:r>
        <w:separator/>
      </w:r>
    </w:p>
  </w:footnote>
  <w:footnote w:type="continuationSeparator" w:id="0">
    <w:p w14:paraId="1BF2E7BE" w14:textId="77777777" w:rsidR="00C2214E" w:rsidRDefault="00C2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E3F0" w14:textId="77777777" w:rsidR="00C16BB7" w:rsidRDefault="00740824" w:rsidP="00740824">
    <w:pPr>
      <w:pStyle w:val="Header"/>
      <w:jc w:val="center"/>
    </w:pPr>
    <w:r>
      <w:rPr>
        <w:noProof/>
        <w:lang w:eastAsia="en-GB"/>
      </w:rPr>
      <w:drawing>
        <wp:anchor distT="0" distB="0" distL="114300" distR="114300" simplePos="0" relativeHeight="251659264" behindDoc="0" locked="0" layoutInCell="1" allowOverlap="1" wp14:anchorId="70533BBD" wp14:editId="4427B43A">
          <wp:simplePos x="0" y="0"/>
          <wp:positionH relativeFrom="margin">
            <wp:align>center</wp:align>
          </wp:positionH>
          <wp:positionV relativeFrom="paragraph">
            <wp:posOffset>-330835</wp:posOffset>
          </wp:positionV>
          <wp:extent cx="96012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800100"/>
                  </a:xfrm>
                  <a:prstGeom prst="rect">
                    <a:avLst/>
                  </a:prstGeom>
                </pic:spPr>
              </pic:pic>
            </a:graphicData>
          </a:graphic>
          <wp14:sizeRelH relativeFrom="page">
            <wp14:pctWidth>0</wp14:pctWidth>
          </wp14:sizeRelH>
          <wp14:sizeRelV relativeFrom="page">
            <wp14:pctHeight>0</wp14:pctHeight>
          </wp14:sizeRelV>
        </wp:anchor>
      </w:drawing>
    </w:r>
  </w:p>
  <w:p w14:paraId="1E5A5930" w14:textId="77777777" w:rsidR="00C16BB7" w:rsidRDefault="00C16BB7" w:rsidP="00145ABA">
    <w:pPr>
      <w:pStyle w:val="Header"/>
    </w:pPr>
  </w:p>
  <w:p w14:paraId="0B1C489A" w14:textId="77777777" w:rsidR="00C16BB7" w:rsidRDefault="00A83F12" w:rsidP="003F597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A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DD1301"/>
    <w:multiLevelType w:val="hybridMultilevel"/>
    <w:tmpl w:val="6C3477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253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220B83"/>
    <w:multiLevelType w:val="hybridMultilevel"/>
    <w:tmpl w:val="ABEC0296"/>
    <w:lvl w:ilvl="0" w:tplc="C0E0E0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A4698"/>
    <w:multiLevelType w:val="hybridMultilevel"/>
    <w:tmpl w:val="0CD49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D945B2"/>
    <w:multiLevelType w:val="hybridMultilevel"/>
    <w:tmpl w:val="C6E837F6"/>
    <w:lvl w:ilvl="0" w:tplc="0809000F">
      <w:start w:val="1"/>
      <w:numFmt w:val="decimal"/>
      <w:lvlText w:val="%1."/>
      <w:lvlJc w:val="left"/>
      <w:pPr>
        <w:ind w:left="360" w:hanging="360"/>
      </w:pPr>
    </w:lvl>
    <w:lvl w:ilvl="1" w:tplc="5DC0E89A">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EF0A83"/>
    <w:multiLevelType w:val="hybridMultilevel"/>
    <w:tmpl w:val="E6FCEB5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52DA4C91"/>
    <w:multiLevelType w:val="hybridMultilevel"/>
    <w:tmpl w:val="C930E22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4EA616C"/>
    <w:multiLevelType w:val="hybridMultilevel"/>
    <w:tmpl w:val="580C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834C9"/>
    <w:multiLevelType w:val="hybridMultilevel"/>
    <w:tmpl w:val="76C831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EE154C"/>
    <w:multiLevelType w:val="hybridMultilevel"/>
    <w:tmpl w:val="6AFA60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62DD8"/>
    <w:multiLevelType w:val="hybridMultilevel"/>
    <w:tmpl w:val="C204C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903E3"/>
    <w:multiLevelType w:val="hybridMultilevel"/>
    <w:tmpl w:val="8150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13"/>
  </w:num>
  <w:num w:numId="6">
    <w:abstractNumId w:val="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8"/>
  </w:num>
  <w:num w:numId="12">
    <w:abstractNumId w:val="10"/>
  </w:num>
  <w:num w:numId="13">
    <w:abstractNumId w:val="5"/>
  </w:num>
  <w:num w:numId="14">
    <w:abstractNumId w:val="7"/>
  </w:num>
  <w:num w:numId="15">
    <w:abstractNumId w:val="11"/>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C"/>
    <w:rsid w:val="00004918"/>
    <w:rsid w:val="000063DE"/>
    <w:rsid w:val="0000652A"/>
    <w:rsid w:val="00006720"/>
    <w:rsid w:val="00015AD9"/>
    <w:rsid w:val="00021E4C"/>
    <w:rsid w:val="00035191"/>
    <w:rsid w:val="00036127"/>
    <w:rsid w:val="000476EA"/>
    <w:rsid w:val="00050F9E"/>
    <w:rsid w:val="000708D0"/>
    <w:rsid w:val="000862FC"/>
    <w:rsid w:val="00092E62"/>
    <w:rsid w:val="00097163"/>
    <w:rsid w:val="000B2E57"/>
    <w:rsid w:val="000B576E"/>
    <w:rsid w:val="000C7C84"/>
    <w:rsid w:val="000F5E60"/>
    <w:rsid w:val="00102280"/>
    <w:rsid w:val="00112983"/>
    <w:rsid w:val="0012077F"/>
    <w:rsid w:val="001228DE"/>
    <w:rsid w:val="00130930"/>
    <w:rsid w:val="00136936"/>
    <w:rsid w:val="001445EF"/>
    <w:rsid w:val="00145ABA"/>
    <w:rsid w:val="00153B11"/>
    <w:rsid w:val="00154108"/>
    <w:rsid w:val="00157C30"/>
    <w:rsid w:val="00176F9D"/>
    <w:rsid w:val="00190162"/>
    <w:rsid w:val="001A19F6"/>
    <w:rsid w:val="001A3B16"/>
    <w:rsid w:val="001C6B11"/>
    <w:rsid w:val="001D00F0"/>
    <w:rsid w:val="001D2430"/>
    <w:rsid w:val="001D293C"/>
    <w:rsid w:val="001D3B28"/>
    <w:rsid w:val="001D7AB8"/>
    <w:rsid w:val="001F2E16"/>
    <w:rsid w:val="002016E8"/>
    <w:rsid w:val="00213903"/>
    <w:rsid w:val="0022490F"/>
    <w:rsid w:val="00226D79"/>
    <w:rsid w:val="0023310D"/>
    <w:rsid w:val="00235478"/>
    <w:rsid w:val="00260FB3"/>
    <w:rsid w:val="00264373"/>
    <w:rsid w:val="00273FEF"/>
    <w:rsid w:val="002816E4"/>
    <w:rsid w:val="002846A2"/>
    <w:rsid w:val="00287E88"/>
    <w:rsid w:val="002B5C77"/>
    <w:rsid w:val="002B63BF"/>
    <w:rsid w:val="002C0878"/>
    <w:rsid w:val="002C4E26"/>
    <w:rsid w:val="002C6A39"/>
    <w:rsid w:val="002D01C2"/>
    <w:rsid w:val="002D07E9"/>
    <w:rsid w:val="002D18B1"/>
    <w:rsid w:val="002D43C2"/>
    <w:rsid w:val="002F63D0"/>
    <w:rsid w:val="00315137"/>
    <w:rsid w:val="00333689"/>
    <w:rsid w:val="00345C8D"/>
    <w:rsid w:val="003510AA"/>
    <w:rsid w:val="00366B58"/>
    <w:rsid w:val="00375BC7"/>
    <w:rsid w:val="0038019C"/>
    <w:rsid w:val="003842D8"/>
    <w:rsid w:val="00387021"/>
    <w:rsid w:val="00390103"/>
    <w:rsid w:val="00393CB7"/>
    <w:rsid w:val="003967A4"/>
    <w:rsid w:val="003B74F4"/>
    <w:rsid w:val="003C0F31"/>
    <w:rsid w:val="003C4215"/>
    <w:rsid w:val="003D596B"/>
    <w:rsid w:val="003E5063"/>
    <w:rsid w:val="003F1C0E"/>
    <w:rsid w:val="003F5979"/>
    <w:rsid w:val="004107BE"/>
    <w:rsid w:val="00410F33"/>
    <w:rsid w:val="00414B14"/>
    <w:rsid w:val="00417413"/>
    <w:rsid w:val="00457C27"/>
    <w:rsid w:val="00480DA0"/>
    <w:rsid w:val="00496B3A"/>
    <w:rsid w:val="004C18F5"/>
    <w:rsid w:val="004E1A55"/>
    <w:rsid w:val="004F795F"/>
    <w:rsid w:val="005044DD"/>
    <w:rsid w:val="0053719A"/>
    <w:rsid w:val="00545508"/>
    <w:rsid w:val="00552A89"/>
    <w:rsid w:val="00571757"/>
    <w:rsid w:val="005719F1"/>
    <w:rsid w:val="00591B74"/>
    <w:rsid w:val="005924F6"/>
    <w:rsid w:val="005A1BD9"/>
    <w:rsid w:val="005D01CB"/>
    <w:rsid w:val="005D0D00"/>
    <w:rsid w:val="005E0159"/>
    <w:rsid w:val="005E0725"/>
    <w:rsid w:val="005F5519"/>
    <w:rsid w:val="005F5A80"/>
    <w:rsid w:val="005F5ADF"/>
    <w:rsid w:val="0060299C"/>
    <w:rsid w:val="0061099F"/>
    <w:rsid w:val="0061771F"/>
    <w:rsid w:val="00620BD1"/>
    <w:rsid w:val="00625038"/>
    <w:rsid w:val="006376A1"/>
    <w:rsid w:val="0065071C"/>
    <w:rsid w:val="006525A1"/>
    <w:rsid w:val="00666B2F"/>
    <w:rsid w:val="006804C7"/>
    <w:rsid w:val="0068100F"/>
    <w:rsid w:val="00685801"/>
    <w:rsid w:val="00687989"/>
    <w:rsid w:val="006A0EF8"/>
    <w:rsid w:val="006A25CD"/>
    <w:rsid w:val="006B2099"/>
    <w:rsid w:val="006C2BFD"/>
    <w:rsid w:val="006D03DE"/>
    <w:rsid w:val="006D55FE"/>
    <w:rsid w:val="006E3313"/>
    <w:rsid w:val="006E6ED7"/>
    <w:rsid w:val="006F0994"/>
    <w:rsid w:val="006F0C74"/>
    <w:rsid w:val="006F5D0C"/>
    <w:rsid w:val="00706823"/>
    <w:rsid w:val="007102E5"/>
    <w:rsid w:val="00711AF2"/>
    <w:rsid w:val="0072234B"/>
    <w:rsid w:val="00730FE0"/>
    <w:rsid w:val="00731A3F"/>
    <w:rsid w:val="0073534A"/>
    <w:rsid w:val="00736BA2"/>
    <w:rsid w:val="00740824"/>
    <w:rsid w:val="00741E50"/>
    <w:rsid w:val="00761B55"/>
    <w:rsid w:val="00766D63"/>
    <w:rsid w:val="007671F0"/>
    <w:rsid w:val="00783B16"/>
    <w:rsid w:val="00790B18"/>
    <w:rsid w:val="00796308"/>
    <w:rsid w:val="007A71C9"/>
    <w:rsid w:val="007A7D83"/>
    <w:rsid w:val="007D076C"/>
    <w:rsid w:val="007E2402"/>
    <w:rsid w:val="007F1A1E"/>
    <w:rsid w:val="0081557F"/>
    <w:rsid w:val="008338CF"/>
    <w:rsid w:val="008370E7"/>
    <w:rsid w:val="00866C0B"/>
    <w:rsid w:val="00867AD8"/>
    <w:rsid w:val="00875CAD"/>
    <w:rsid w:val="0088435A"/>
    <w:rsid w:val="00892F0C"/>
    <w:rsid w:val="008948A9"/>
    <w:rsid w:val="00894CF8"/>
    <w:rsid w:val="00897833"/>
    <w:rsid w:val="008A39A7"/>
    <w:rsid w:val="008B2DA9"/>
    <w:rsid w:val="008C0A4A"/>
    <w:rsid w:val="008D132C"/>
    <w:rsid w:val="008F0F46"/>
    <w:rsid w:val="0090390E"/>
    <w:rsid w:val="00905332"/>
    <w:rsid w:val="00911A0B"/>
    <w:rsid w:val="00936A7A"/>
    <w:rsid w:val="00936E83"/>
    <w:rsid w:val="00945E1B"/>
    <w:rsid w:val="00957822"/>
    <w:rsid w:val="00963A32"/>
    <w:rsid w:val="00965818"/>
    <w:rsid w:val="0097347E"/>
    <w:rsid w:val="009739BF"/>
    <w:rsid w:val="00975443"/>
    <w:rsid w:val="00986B55"/>
    <w:rsid w:val="00995345"/>
    <w:rsid w:val="00996BBB"/>
    <w:rsid w:val="009C02DB"/>
    <w:rsid w:val="009F1AEF"/>
    <w:rsid w:val="00A02020"/>
    <w:rsid w:val="00A13955"/>
    <w:rsid w:val="00A2139A"/>
    <w:rsid w:val="00A23DA6"/>
    <w:rsid w:val="00A35DCF"/>
    <w:rsid w:val="00A4006B"/>
    <w:rsid w:val="00A43148"/>
    <w:rsid w:val="00A44454"/>
    <w:rsid w:val="00A47E0B"/>
    <w:rsid w:val="00A521D0"/>
    <w:rsid w:val="00A56195"/>
    <w:rsid w:val="00A6202A"/>
    <w:rsid w:val="00A63E51"/>
    <w:rsid w:val="00A67934"/>
    <w:rsid w:val="00A76283"/>
    <w:rsid w:val="00A83F12"/>
    <w:rsid w:val="00A86376"/>
    <w:rsid w:val="00A9395B"/>
    <w:rsid w:val="00AA20F1"/>
    <w:rsid w:val="00AC73A4"/>
    <w:rsid w:val="00AD1C72"/>
    <w:rsid w:val="00AE5541"/>
    <w:rsid w:val="00AF0641"/>
    <w:rsid w:val="00AF068D"/>
    <w:rsid w:val="00B045EE"/>
    <w:rsid w:val="00B04C5C"/>
    <w:rsid w:val="00B061E2"/>
    <w:rsid w:val="00B2001F"/>
    <w:rsid w:val="00B23510"/>
    <w:rsid w:val="00B27995"/>
    <w:rsid w:val="00B343AE"/>
    <w:rsid w:val="00B40CBD"/>
    <w:rsid w:val="00B54944"/>
    <w:rsid w:val="00B60D13"/>
    <w:rsid w:val="00B64B0C"/>
    <w:rsid w:val="00B7755B"/>
    <w:rsid w:val="00B858D6"/>
    <w:rsid w:val="00B8620C"/>
    <w:rsid w:val="00B86981"/>
    <w:rsid w:val="00B9020F"/>
    <w:rsid w:val="00B92E2D"/>
    <w:rsid w:val="00B97876"/>
    <w:rsid w:val="00BB1DFF"/>
    <w:rsid w:val="00BB42F6"/>
    <w:rsid w:val="00BB75B9"/>
    <w:rsid w:val="00BD0514"/>
    <w:rsid w:val="00BD0841"/>
    <w:rsid w:val="00BD31F5"/>
    <w:rsid w:val="00BD3E32"/>
    <w:rsid w:val="00BE761C"/>
    <w:rsid w:val="00BE7DE2"/>
    <w:rsid w:val="00BE7E7C"/>
    <w:rsid w:val="00BF1CBA"/>
    <w:rsid w:val="00C01759"/>
    <w:rsid w:val="00C11E3D"/>
    <w:rsid w:val="00C16BB7"/>
    <w:rsid w:val="00C210E6"/>
    <w:rsid w:val="00C2214E"/>
    <w:rsid w:val="00C25942"/>
    <w:rsid w:val="00C31E25"/>
    <w:rsid w:val="00C33DAB"/>
    <w:rsid w:val="00C37468"/>
    <w:rsid w:val="00C51B52"/>
    <w:rsid w:val="00C558E3"/>
    <w:rsid w:val="00C646D5"/>
    <w:rsid w:val="00C873BF"/>
    <w:rsid w:val="00C9308B"/>
    <w:rsid w:val="00C96A52"/>
    <w:rsid w:val="00CA3B0D"/>
    <w:rsid w:val="00CA5998"/>
    <w:rsid w:val="00CA6DFA"/>
    <w:rsid w:val="00CC6A81"/>
    <w:rsid w:val="00CD5C3D"/>
    <w:rsid w:val="00CE1E1D"/>
    <w:rsid w:val="00CE44FB"/>
    <w:rsid w:val="00CE7EBB"/>
    <w:rsid w:val="00D0342B"/>
    <w:rsid w:val="00D13B34"/>
    <w:rsid w:val="00D1515D"/>
    <w:rsid w:val="00D21CCB"/>
    <w:rsid w:val="00D251E4"/>
    <w:rsid w:val="00D3793F"/>
    <w:rsid w:val="00D42B86"/>
    <w:rsid w:val="00D5139A"/>
    <w:rsid w:val="00D53551"/>
    <w:rsid w:val="00D6764C"/>
    <w:rsid w:val="00D91620"/>
    <w:rsid w:val="00D94BC3"/>
    <w:rsid w:val="00D96B5C"/>
    <w:rsid w:val="00DA3FB1"/>
    <w:rsid w:val="00DB17AB"/>
    <w:rsid w:val="00DB1F1A"/>
    <w:rsid w:val="00DB1FB4"/>
    <w:rsid w:val="00DB6D24"/>
    <w:rsid w:val="00DC30A8"/>
    <w:rsid w:val="00DC5160"/>
    <w:rsid w:val="00DD253F"/>
    <w:rsid w:val="00DE45FE"/>
    <w:rsid w:val="00DE5A49"/>
    <w:rsid w:val="00DE669B"/>
    <w:rsid w:val="00DF05CC"/>
    <w:rsid w:val="00DF530B"/>
    <w:rsid w:val="00DF7318"/>
    <w:rsid w:val="00E01C4B"/>
    <w:rsid w:val="00E039BE"/>
    <w:rsid w:val="00E310FF"/>
    <w:rsid w:val="00E422E2"/>
    <w:rsid w:val="00E51BAF"/>
    <w:rsid w:val="00E5520C"/>
    <w:rsid w:val="00E61ED4"/>
    <w:rsid w:val="00E72498"/>
    <w:rsid w:val="00E73775"/>
    <w:rsid w:val="00E97C26"/>
    <w:rsid w:val="00EC0B6B"/>
    <w:rsid w:val="00EC409F"/>
    <w:rsid w:val="00ED1681"/>
    <w:rsid w:val="00ED29DD"/>
    <w:rsid w:val="00ED4EDE"/>
    <w:rsid w:val="00EE7E4C"/>
    <w:rsid w:val="00EF7841"/>
    <w:rsid w:val="00F17557"/>
    <w:rsid w:val="00F23272"/>
    <w:rsid w:val="00F24731"/>
    <w:rsid w:val="00F25A1C"/>
    <w:rsid w:val="00F326F3"/>
    <w:rsid w:val="00F33FE9"/>
    <w:rsid w:val="00F40334"/>
    <w:rsid w:val="00F73F84"/>
    <w:rsid w:val="00F82253"/>
    <w:rsid w:val="00F9179E"/>
    <w:rsid w:val="00F92387"/>
    <w:rsid w:val="00FA24E8"/>
    <w:rsid w:val="00FB19AB"/>
    <w:rsid w:val="00FB2B42"/>
    <w:rsid w:val="00FD2807"/>
    <w:rsid w:val="00FE205C"/>
    <w:rsid w:val="00FE4447"/>
    <w:rsid w:val="00FF0C16"/>
    <w:rsid w:val="00FF5C9B"/>
    <w:rsid w:val="00FF6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DDC0C"/>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rsid w:val="001D00F0"/>
    <w:pPr>
      <w:tabs>
        <w:tab w:val="center" w:pos="4513"/>
        <w:tab w:val="right" w:pos="9026"/>
      </w:tabs>
    </w:pPr>
  </w:style>
  <w:style w:type="character" w:customStyle="1" w:styleId="HeaderChar">
    <w:name w:val="Header Char"/>
    <w:link w:val="Header"/>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 w:type="paragraph" w:styleId="NormalWeb">
    <w:name w:val="Normal (Web)"/>
    <w:basedOn w:val="Normal"/>
    <w:uiPriority w:val="99"/>
    <w:semiHidden/>
    <w:unhideWhenUsed/>
    <w:rsid w:val="00BD0514"/>
    <w:pPr>
      <w:spacing w:before="100" w:beforeAutospacing="1" w:after="100" w:afterAutospacing="1"/>
    </w:pPr>
    <w:rPr>
      <w:rFonts w:ascii="Times New Roman" w:hAnsi="Times New Roman" w:cs="Times New Roman"/>
      <w:bCs w:val="0"/>
      <w:sz w:val="24"/>
      <w:lang w:eastAsia="en-GB"/>
    </w:rPr>
  </w:style>
  <w:style w:type="table" w:styleId="TableGrid">
    <w:name w:val="Table Grid"/>
    <w:basedOn w:val="TableNormal"/>
    <w:rsid w:val="00AF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5" ma:contentTypeDescription="Create a new document." ma:contentTypeScope="" ma:versionID="2a5250edb71358d9aa32b940e3e7e557">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f767f7cfc600a984ea9398b69aadde6e"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Props1.xml><?xml version="1.0" encoding="utf-8"?>
<ds:datastoreItem xmlns:ds="http://schemas.openxmlformats.org/officeDocument/2006/customXml" ds:itemID="{BA6CC491-1D7B-4EE4-82CF-D6D038FF8FE1}">
  <ds:schemaRefs>
    <ds:schemaRef ds:uri="http://schemas.openxmlformats.org/officeDocument/2006/bibliography"/>
  </ds:schemaRefs>
</ds:datastoreItem>
</file>

<file path=customXml/itemProps2.xml><?xml version="1.0" encoding="utf-8"?>
<ds:datastoreItem xmlns:ds="http://schemas.openxmlformats.org/officeDocument/2006/customXml" ds:itemID="{F298DA4C-17A2-4DB9-9005-CEDEEC9AB117}"/>
</file>

<file path=customXml/itemProps3.xml><?xml version="1.0" encoding="utf-8"?>
<ds:datastoreItem xmlns:ds="http://schemas.openxmlformats.org/officeDocument/2006/customXml" ds:itemID="{A36E8084-7260-4CC7-BE14-D57B4E79D91A}"/>
</file>

<file path=customXml/itemProps4.xml><?xml version="1.0" encoding="utf-8"?>
<ds:datastoreItem xmlns:ds="http://schemas.openxmlformats.org/officeDocument/2006/customXml" ds:itemID="{7F4F5E40-FDAB-4FE4-8AF9-9827AD4FBE31}"/>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5634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Nicki Young</cp:lastModifiedBy>
  <cp:revision>2</cp:revision>
  <cp:lastPrinted>2018-07-25T11:23:00Z</cp:lastPrinted>
  <dcterms:created xsi:type="dcterms:W3CDTF">2023-01-30T12:23:00Z</dcterms:created>
  <dcterms:modified xsi:type="dcterms:W3CDTF">2023-01-30T12:23:00Z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ies>
</file>