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448" w:type="dxa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360"/>
        <w:gridCol w:w="11088"/>
      </w:tblGrid>
      <w:tr w:rsidR="00C81064" w:rsidRPr="00433620" w14:paraId="6708959F" w14:textId="77777777" w:rsidTr="006B0AC5">
        <w:tc>
          <w:tcPr>
            <w:tcW w:w="14448" w:type="dxa"/>
            <w:gridSpan w:val="2"/>
            <w:tcBorders>
              <w:bottom w:val="nil"/>
            </w:tcBorders>
            <w:shd w:val="clear" w:color="auto" w:fill="F3F3F3"/>
          </w:tcPr>
          <w:p w14:paraId="15AFC65F" w14:textId="63349E25" w:rsidR="00535312" w:rsidRDefault="00C81064" w:rsidP="00535312">
            <w:pPr>
              <w:pStyle w:val="Title"/>
              <w:spacing w:after="0"/>
              <w:rPr>
                <w:rFonts w:ascii="Arial" w:hAnsi="Arial"/>
                <w:sz w:val="20"/>
                <w:szCs w:val="20"/>
              </w:rPr>
            </w:pPr>
            <w:bookmarkStart w:id="0" w:name="StartPosnPrint"/>
            <w:bookmarkEnd w:id="0"/>
            <w:r w:rsidRPr="00433620">
              <w:rPr>
                <w:rFonts w:ascii="Arial" w:hAnsi="Arial"/>
                <w:sz w:val="20"/>
                <w:szCs w:val="20"/>
              </w:rPr>
              <w:t>Job description</w:t>
            </w:r>
            <w:r w:rsidR="008F61D0" w:rsidRPr="00433620">
              <w:rPr>
                <w:rFonts w:ascii="Arial" w:hAnsi="Arial"/>
                <w:sz w:val="20"/>
                <w:szCs w:val="20"/>
              </w:rPr>
              <w:t xml:space="preserve"> – </w:t>
            </w:r>
            <w:r w:rsidR="00535312">
              <w:rPr>
                <w:rFonts w:ascii="Arial" w:hAnsi="Arial"/>
                <w:sz w:val="20"/>
                <w:szCs w:val="20"/>
              </w:rPr>
              <w:t>Cover Supervisor (</w:t>
            </w:r>
            <w:r w:rsidR="00E04703">
              <w:rPr>
                <w:rFonts w:ascii="Arial" w:hAnsi="Arial"/>
                <w:sz w:val="20"/>
                <w:szCs w:val="20"/>
              </w:rPr>
              <w:t xml:space="preserve">NJC Scale 1, Point </w:t>
            </w:r>
            <w:r w:rsidR="004A00A4">
              <w:rPr>
                <w:rFonts w:ascii="Arial" w:hAnsi="Arial"/>
                <w:sz w:val="20"/>
                <w:szCs w:val="20"/>
              </w:rPr>
              <w:t>2</w:t>
            </w:r>
            <w:r w:rsidR="00E04703">
              <w:rPr>
                <w:rFonts w:ascii="Arial" w:hAnsi="Arial"/>
                <w:sz w:val="20"/>
                <w:szCs w:val="20"/>
              </w:rPr>
              <w:t xml:space="preserve"> £</w:t>
            </w:r>
            <w:r w:rsidR="004A00A4">
              <w:rPr>
                <w:rFonts w:ascii="Arial" w:hAnsi="Arial"/>
                <w:sz w:val="20"/>
                <w:szCs w:val="20"/>
              </w:rPr>
              <w:t>20,889</w:t>
            </w:r>
            <w:r w:rsidR="00535312">
              <w:rPr>
                <w:rFonts w:ascii="Arial" w:hAnsi="Arial"/>
                <w:sz w:val="20"/>
                <w:szCs w:val="20"/>
              </w:rPr>
              <w:t>)</w:t>
            </w:r>
            <w:r w:rsidR="00E04703">
              <w:rPr>
                <w:rFonts w:ascii="Arial" w:hAnsi="Arial"/>
                <w:sz w:val="20"/>
                <w:szCs w:val="20"/>
              </w:rPr>
              <w:t xml:space="preserve"> prorated </w:t>
            </w:r>
            <w:r w:rsidR="004A00A4">
              <w:rPr>
                <w:rFonts w:ascii="Arial" w:hAnsi="Arial"/>
                <w:sz w:val="20"/>
                <w:szCs w:val="20"/>
              </w:rPr>
              <w:t>£17,867</w:t>
            </w:r>
          </w:p>
          <w:p w14:paraId="550580BD" w14:textId="5B9B550D" w:rsidR="00535312" w:rsidRDefault="00535312" w:rsidP="00535312">
            <w:r>
              <w:t>37 x hours per week</w:t>
            </w:r>
          </w:p>
          <w:p w14:paraId="42AC4CBC" w14:textId="7AEBF53E" w:rsidR="00535312" w:rsidRPr="00535312" w:rsidRDefault="00535312" w:rsidP="00535312">
            <w:r>
              <w:t>Term time, plus one week</w:t>
            </w:r>
          </w:p>
        </w:tc>
      </w:tr>
      <w:tr w:rsidR="00C81064" w:rsidRPr="00433620" w14:paraId="527D9D9D" w14:textId="77777777" w:rsidTr="006B0AC5">
        <w:tc>
          <w:tcPr>
            <w:tcW w:w="14448" w:type="dxa"/>
            <w:gridSpan w:val="2"/>
            <w:tcBorders>
              <w:top w:val="nil"/>
            </w:tcBorders>
            <w:shd w:val="clear" w:color="auto" w:fill="F3F3F3"/>
          </w:tcPr>
          <w:p w14:paraId="4F60DFFC" w14:textId="77777777" w:rsidR="00C81064" w:rsidRPr="00433620" w:rsidRDefault="00C81064" w:rsidP="00D76844">
            <w:pPr>
              <w:pStyle w:val="TableHeading"/>
              <w:rPr>
                <w:rFonts w:ascii="Arial" w:hAnsi="Arial" w:cs="Arial"/>
                <w:sz w:val="20"/>
              </w:rPr>
            </w:pPr>
            <w:r w:rsidRPr="00433620">
              <w:rPr>
                <w:rFonts w:ascii="Arial" w:hAnsi="Arial" w:cs="Arial"/>
                <w:sz w:val="20"/>
              </w:rPr>
              <w:t>The School is committed to safeguarding and promoting the welfare of children and young people and expects all staff and volunteers to share this commitment.</w:t>
            </w:r>
          </w:p>
        </w:tc>
      </w:tr>
      <w:tr w:rsidR="00C81064" w:rsidRPr="00433620" w14:paraId="73801E07" w14:textId="77777777" w:rsidTr="006B0AC5">
        <w:tc>
          <w:tcPr>
            <w:tcW w:w="3360" w:type="dxa"/>
            <w:shd w:val="clear" w:color="auto" w:fill="auto"/>
            <w:vAlign w:val="center"/>
          </w:tcPr>
          <w:p w14:paraId="38146C6C" w14:textId="77777777" w:rsidR="00C81064" w:rsidRPr="00433620" w:rsidRDefault="00C81064" w:rsidP="00D76844">
            <w:pPr>
              <w:pStyle w:val="TableHeading"/>
              <w:rPr>
                <w:rFonts w:ascii="Arial" w:hAnsi="Arial" w:cs="Arial"/>
                <w:sz w:val="20"/>
              </w:rPr>
            </w:pPr>
            <w:r w:rsidRPr="00433620">
              <w:rPr>
                <w:rFonts w:ascii="Arial" w:hAnsi="Arial" w:cs="Arial"/>
                <w:sz w:val="20"/>
              </w:rPr>
              <w:t>Summary of the role:</w:t>
            </w:r>
          </w:p>
        </w:tc>
        <w:tc>
          <w:tcPr>
            <w:tcW w:w="11088" w:type="dxa"/>
            <w:shd w:val="clear" w:color="auto" w:fill="auto"/>
          </w:tcPr>
          <w:p w14:paraId="2085A433" w14:textId="17AD2E31" w:rsidR="00535312" w:rsidRPr="00535312" w:rsidRDefault="00535312" w:rsidP="000F4978">
            <w:pPr>
              <w:numPr>
                <w:ilvl w:val="0"/>
                <w:numId w:val="42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T</w:t>
            </w:r>
            <w:r w:rsidRPr="00535312">
              <w:rPr>
                <w:sz w:val="20"/>
              </w:rPr>
              <w:t xml:space="preserve">o supervise whole classes in the absence of a teacher, responding to questions, assisting pupils to undertake set </w:t>
            </w:r>
            <w:proofErr w:type="gramStart"/>
            <w:r w:rsidRPr="00535312">
              <w:rPr>
                <w:sz w:val="20"/>
              </w:rPr>
              <w:t>activities</w:t>
            </w:r>
            <w:proofErr w:type="gramEnd"/>
            <w:r w:rsidRPr="00535312">
              <w:rPr>
                <w:sz w:val="20"/>
              </w:rPr>
              <w:t xml:space="preserve"> and managing the behaviour of those pupils.  </w:t>
            </w:r>
          </w:p>
          <w:p w14:paraId="029043A7" w14:textId="663FB1CC" w:rsidR="00C81064" w:rsidRPr="000F4978" w:rsidRDefault="00C81064" w:rsidP="00753E0C">
            <w:pPr>
              <w:pStyle w:val="Tabletext"/>
              <w:spacing w:after="0"/>
              <w:ind w:left="360"/>
              <w:rPr>
                <w:sz w:val="20"/>
              </w:rPr>
            </w:pPr>
          </w:p>
        </w:tc>
      </w:tr>
      <w:tr w:rsidR="00C81064" w:rsidRPr="00433620" w14:paraId="3D4CB45E" w14:textId="77777777" w:rsidTr="006B0AC5">
        <w:tc>
          <w:tcPr>
            <w:tcW w:w="336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50CF3E0" w14:textId="77777777" w:rsidR="00C81064" w:rsidRPr="00433620" w:rsidRDefault="00C81064" w:rsidP="00D76844">
            <w:pPr>
              <w:pStyle w:val="TableHeading"/>
              <w:rPr>
                <w:rFonts w:ascii="Arial" w:hAnsi="Arial" w:cs="Arial"/>
                <w:sz w:val="20"/>
              </w:rPr>
            </w:pPr>
            <w:r w:rsidRPr="00433620">
              <w:rPr>
                <w:rFonts w:ascii="Arial" w:hAnsi="Arial" w:cs="Arial"/>
                <w:sz w:val="20"/>
              </w:rPr>
              <w:t>Line management responsibility for</w:t>
            </w:r>
          </w:p>
        </w:tc>
        <w:tc>
          <w:tcPr>
            <w:tcW w:w="11088" w:type="dxa"/>
            <w:tcBorders>
              <w:bottom w:val="single" w:sz="4" w:space="0" w:color="808080"/>
            </w:tcBorders>
            <w:shd w:val="clear" w:color="auto" w:fill="auto"/>
          </w:tcPr>
          <w:p w14:paraId="2CF49033" w14:textId="352D87A5" w:rsidR="00C81064" w:rsidRPr="000F4978" w:rsidRDefault="0085548C" w:rsidP="000F4978">
            <w:pPr>
              <w:numPr>
                <w:ilvl w:val="0"/>
                <w:numId w:val="42"/>
              </w:numPr>
              <w:spacing w:after="0"/>
              <w:rPr>
                <w:sz w:val="20"/>
              </w:rPr>
            </w:pPr>
            <w:r w:rsidRPr="000F4978">
              <w:rPr>
                <w:sz w:val="20"/>
              </w:rPr>
              <w:t>N/A</w:t>
            </w:r>
          </w:p>
        </w:tc>
      </w:tr>
      <w:tr w:rsidR="00C81064" w:rsidRPr="00433620" w14:paraId="10EFFD14" w14:textId="77777777" w:rsidTr="006B0AC5">
        <w:tc>
          <w:tcPr>
            <w:tcW w:w="3360" w:type="dxa"/>
            <w:shd w:val="clear" w:color="auto" w:fill="F3F3F3"/>
            <w:vAlign w:val="center"/>
          </w:tcPr>
          <w:p w14:paraId="42B04AB2" w14:textId="77777777" w:rsidR="00C81064" w:rsidRPr="00433620" w:rsidRDefault="00C81064" w:rsidP="00D76844">
            <w:pPr>
              <w:pStyle w:val="Singlespace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8" w:type="dxa"/>
            <w:shd w:val="clear" w:color="auto" w:fill="F3F3F3"/>
          </w:tcPr>
          <w:p w14:paraId="002E729F" w14:textId="77777777" w:rsidR="00C81064" w:rsidRPr="000F4978" w:rsidRDefault="00C81064" w:rsidP="00753E0C">
            <w:pPr>
              <w:spacing w:after="0"/>
              <w:ind w:left="360"/>
              <w:rPr>
                <w:sz w:val="20"/>
              </w:rPr>
            </w:pPr>
          </w:p>
        </w:tc>
      </w:tr>
      <w:tr w:rsidR="00C81064" w:rsidRPr="00433620" w14:paraId="1DC21F52" w14:textId="77777777" w:rsidTr="006B0AC5">
        <w:tc>
          <w:tcPr>
            <w:tcW w:w="3360" w:type="dxa"/>
            <w:shd w:val="clear" w:color="auto" w:fill="auto"/>
            <w:vAlign w:val="center"/>
          </w:tcPr>
          <w:p w14:paraId="61CCAE66" w14:textId="77777777" w:rsidR="00C81064" w:rsidRPr="00433620" w:rsidRDefault="00C81064" w:rsidP="00D76844">
            <w:pPr>
              <w:pStyle w:val="TableHeading"/>
              <w:rPr>
                <w:rFonts w:ascii="Arial" w:hAnsi="Arial" w:cs="Arial"/>
                <w:sz w:val="20"/>
              </w:rPr>
            </w:pPr>
            <w:r w:rsidRPr="00433620">
              <w:rPr>
                <w:rFonts w:ascii="Arial" w:hAnsi="Arial" w:cs="Arial"/>
                <w:sz w:val="20"/>
              </w:rPr>
              <w:t>Main duties and responsibilities:</w:t>
            </w:r>
          </w:p>
        </w:tc>
        <w:tc>
          <w:tcPr>
            <w:tcW w:w="11088" w:type="dxa"/>
            <w:shd w:val="clear" w:color="auto" w:fill="auto"/>
          </w:tcPr>
          <w:p w14:paraId="17C155D0" w14:textId="3D38C5B4" w:rsidR="00C56A9A" w:rsidRPr="000F4978" w:rsidRDefault="00C56A9A" w:rsidP="000F4978">
            <w:pPr>
              <w:numPr>
                <w:ilvl w:val="0"/>
                <w:numId w:val="42"/>
              </w:numPr>
              <w:spacing w:after="0"/>
              <w:rPr>
                <w:sz w:val="20"/>
              </w:rPr>
            </w:pPr>
            <w:r w:rsidRPr="000F4978">
              <w:rPr>
                <w:sz w:val="20"/>
              </w:rPr>
              <w:t>Actively promote and develop the ethos of the School</w:t>
            </w:r>
          </w:p>
          <w:p w14:paraId="78E8DA4D" w14:textId="191A8338" w:rsidR="00CE26F1" w:rsidRPr="000F4978" w:rsidRDefault="00CE26F1" w:rsidP="000F4978">
            <w:pPr>
              <w:numPr>
                <w:ilvl w:val="0"/>
                <w:numId w:val="42"/>
              </w:numPr>
              <w:spacing w:after="0"/>
              <w:rPr>
                <w:sz w:val="20"/>
              </w:rPr>
            </w:pPr>
            <w:r w:rsidRPr="000F4978">
              <w:rPr>
                <w:sz w:val="20"/>
              </w:rPr>
              <w:t xml:space="preserve">To supervise whole classes during the short-term absence of the teacher.  The </w:t>
            </w:r>
            <w:proofErr w:type="gramStart"/>
            <w:r w:rsidRPr="000F4978">
              <w:rPr>
                <w:sz w:val="20"/>
              </w:rPr>
              <w:t>main focus</w:t>
            </w:r>
            <w:proofErr w:type="gramEnd"/>
            <w:r w:rsidRPr="000F4978">
              <w:rPr>
                <w:sz w:val="20"/>
              </w:rPr>
              <w:t xml:space="preserve"> of such cover will be to respond to questions, assist pupils to undertake set activities and stay on task and manage the behaviour</w:t>
            </w:r>
            <w:r w:rsidR="000F4978">
              <w:rPr>
                <w:sz w:val="20"/>
              </w:rPr>
              <w:t>.</w:t>
            </w:r>
          </w:p>
          <w:p w14:paraId="586CE953" w14:textId="77777777" w:rsidR="00CE26F1" w:rsidRPr="000F4978" w:rsidRDefault="00CE26F1" w:rsidP="000F4978">
            <w:pPr>
              <w:numPr>
                <w:ilvl w:val="0"/>
                <w:numId w:val="42"/>
              </w:numPr>
              <w:spacing w:after="0"/>
              <w:rPr>
                <w:sz w:val="20"/>
              </w:rPr>
            </w:pPr>
            <w:r w:rsidRPr="000F4978">
              <w:rPr>
                <w:sz w:val="20"/>
              </w:rPr>
              <w:t xml:space="preserve">Working under the guidance of teachers and / or members of the school Leadership Team and within an agreed system of supervision.  </w:t>
            </w:r>
          </w:p>
          <w:p w14:paraId="3437E8D6" w14:textId="01D2F3B8" w:rsidR="00CE26F1" w:rsidRPr="000F4978" w:rsidRDefault="00CE26F1" w:rsidP="000F4978">
            <w:pPr>
              <w:numPr>
                <w:ilvl w:val="0"/>
                <w:numId w:val="42"/>
              </w:numPr>
              <w:spacing w:after="0"/>
              <w:rPr>
                <w:sz w:val="20"/>
              </w:rPr>
            </w:pPr>
            <w:r w:rsidRPr="000F4978">
              <w:rPr>
                <w:sz w:val="20"/>
              </w:rPr>
              <w:t>To support individuals and groups of pupils to enable access to learning.  This could include those requiring detailed and specialist knowledge in particular areas</w:t>
            </w:r>
          </w:p>
          <w:p w14:paraId="2D262353" w14:textId="03C98D27" w:rsidR="00CE26F1" w:rsidRPr="000F4978" w:rsidRDefault="00CE26F1" w:rsidP="000F4978">
            <w:pPr>
              <w:numPr>
                <w:ilvl w:val="0"/>
                <w:numId w:val="42"/>
              </w:numPr>
              <w:spacing w:after="0"/>
              <w:rPr>
                <w:sz w:val="20"/>
              </w:rPr>
            </w:pPr>
            <w:r w:rsidRPr="000F4978">
              <w:rPr>
                <w:sz w:val="20"/>
              </w:rPr>
              <w:t>Building and maintaining successful relationships with students, whilst treating them with respect and consideration</w:t>
            </w:r>
          </w:p>
          <w:p w14:paraId="23FC6E1B" w14:textId="2E246D1E" w:rsidR="00535312" w:rsidRPr="000F4978" w:rsidRDefault="00CE26F1" w:rsidP="000F4978">
            <w:pPr>
              <w:numPr>
                <w:ilvl w:val="0"/>
                <w:numId w:val="42"/>
              </w:numPr>
              <w:spacing w:after="0"/>
              <w:rPr>
                <w:sz w:val="20"/>
              </w:rPr>
            </w:pPr>
            <w:r w:rsidRPr="000F4978">
              <w:rPr>
                <w:sz w:val="20"/>
              </w:rPr>
              <w:t>The role will also include other duties inside and outside of the classroom where appropriate</w:t>
            </w:r>
          </w:p>
          <w:p w14:paraId="32886915" w14:textId="1119BB42" w:rsidR="00CE26F1" w:rsidRPr="000F4978" w:rsidRDefault="00BB5A31" w:rsidP="000F4978">
            <w:pPr>
              <w:numPr>
                <w:ilvl w:val="0"/>
                <w:numId w:val="42"/>
              </w:numPr>
              <w:spacing w:after="0"/>
              <w:rPr>
                <w:sz w:val="20"/>
              </w:rPr>
            </w:pPr>
            <w:r w:rsidRPr="000F4978">
              <w:rPr>
                <w:sz w:val="20"/>
              </w:rPr>
              <w:t xml:space="preserve">Promoting and safeguarding the welfare of children and young persons for who you are responsible and with whom you </w:t>
            </w:r>
          </w:p>
          <w:p w14:paraId="044B67DD" w14:textId="2418DD79" w:rsidR="00BB5A31" w:rsidRPr="000F4978" w:rsidRDefault="00BB5A31" w:rsidP="000F4978">
            <w:pPr>
              <w:numPr>
                <w:ilvl w:val="0"/>
                <w:numId w:val="42"/>
              </w:numPr>
              <w:spacing w:after="0"/>
              <w:rPr>
                <w:sz w:val="20"/>
              </w:rPr>
            </w:pPr>
            <w:r w:rsidRPr="000F4978">
              <w:rPr>
                <w:sz w:val="20"/>
              </w:rPr>
              <w:t>come into contact.</w:t>
            </w:r>
          </w:p>
          <w:p w14:paraId="4A8CFC91" w14:textId="77777777" w:rsidR="00BB5A31" w:rsidRPr="000F4978" w:rsidRDefault="00BB5A31" w:rsidP="000F4978">
            <w:pPr>
              <w:numPr>
                <w:ilvl w:val="0"/>
                <w:numId w:val="42"/>
              </w:numPr>
              <w:spacing w:after="0"/>
              <w:rPr>
                <w:sz w:val="20"/>
              </w:rPr>
            </w:pPr>
            <w:r w:rsidRPr="000F4978">
              <w:rPr>
                <w:sz w:val="20"/>
              </w:rPr>
              <w:t>To carry out other duties reasonably deemed to be within the responsibility as requested by the Principal.</w:t>
            </w:r>
          </w:p>
        </w:tc>
      </w:tr>
      <w:tr w:rsidR="00C81064" w:rsidRPr="00433620" w14:paraId="5C65FAEF" w14:textId="77777777" w:rsidTr="006B0AC5">
        <w:tc>
          <w:tcPr>
            <w:tcW w:w="3360" w:type="dxa"/>
            <w:shd w:val="clear" w:color="auto" w:fill="auto"/>
            <w:vAlign w:val="center"/>
          </w:tcPr>
          <w:p w14:paraId="3B383BB2" w14:textId="77777777" w:rsidR="00C81064" w:rsidRPr="00433620" w:rsidRDefault="00C81064" w:rsidP="00D76844">
            <w:pPr>
              <w:pStyle w:val="TableHeading"/>
              <w:rPr>
                <w:rFonts w:ascii="Arial" w:hAnsi="Arial" w:cs="Arial"/>
                <w:sz w:val="20"/>
              </w:rPr>
            </w:pPr>
            <w:r w:rsidRPr="00433620">
              <w:rPr>
                <w:rFonts w:ascii="Arial" w:hAnsi="Arial" w:cs="Arial"/>
                <w:sz w:val="20"/>
              </w:rPr>
              <w:t>Line management duties and responsibilities</w:t>
            </w:r>
          </w:p>
        </w:tc>
        <w:tc>
          <w:tcPr>
            <w:tcW w:w="11088" w:type="dxa"/>
            <w:shd w:val="clear" w:color="auto" w:fill="auto"/>
          </w:tcPr>
          <w:p w14:paraId="7756EA43" w14:textId="77777777" w:rsidR="00D05549" w:rsidRPr="00433620" w:rsidRDefault="008F61D0" w:rsidP="00753E0C">
            <w:pPr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0"/>
              </w:rPr>
            </w:pPr>
            <w:r w:rsidRPr="00753E0C">
              <w:rPr>
                <w:sz w:val="20"/>
              </w:rPr>
              <w:t>Not applicable to this role</w:t>
            </w:r>
          </w:p>
        </w:tc>
      </w:tr>
    </w:tbl>
    <w:p w14:paraId="4F58808F" w14:textId="77777777" w:rsidR="00433620" w:rsidRDefault="00433620" w:rsidP="002A2726"/>
    <w:p w14:paraId="1148D0B5" w14:textId="77777777" w:rsidR="00C81064" w:rsidRDefault="00C81064" w:rsidP="002A2726">
      <w:r w:rsidRPr="00030E13">
        <w:t>You may also be required to undertake such other comparable duties as the Head requires from time to time.</w:t>
      </w:r>
    </w:p>
    <w:tbl>
      <w:tblPr>
        <w:tblW w:w="14796" w:type="dxa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2335"/>
        <w:gridCol w:w="4389"/>
        <w:gridCol w:w="4248"/>
        <w:gridCol w:w="3824"/>
      </w:tblGrid>
      <w:tr w:rsidR="00291CB4" w14:paraId="34A63AAD" w14:textId="77777777" w:rsidTr="00F17931">
        <w:trPr>
          <w:trHeight w:val="139"/>
        </w:trPr>
        <w:tc>
          <w:tcPr>
            <w:tcW w:w="14796" w:type="dxa"/>
            <w:gridSpan w:val="4"/>
            <w:tcBorders>
              <w:bottom w:val="nil"/>
            </w:tcBorders>
            <w:shd w:val="clear" w:color="auto" w:fill="F3F3F3"/>
          </w:tcPr>
          <w:p w14:paraId="317B72AB" w14:textId="77777777" w:rsidR="00291CB4" w:rsidRPr="00D36BFE" w:rsidRDefault="00291CB4" w:rsidP="00291CB4">
            <w:pPr>
              <w:pStyle w:val="Title"/>
              <w:spacing w:after="0"/>
              <w:rPr>
                <w:sz w:val="24"/>
                <w:szCs w:val="24"/>
              </w:rPr>
            </w:pPr>
            <w:r w:rsidRPr="00D36BFE">
              <w:rPr>
                <w:sz w:val="24"/>
                <w:szCs w:val="24"/>
              </w:rPr>
              <w:lastRenderedPageBreak/>
              <w:t xml:space="preserve">Person specification </w:t>
            </w:r>
          </w:p>
          <w:p w14:paraId="67EAC576" w14:textId="77777777" w:rsidR="00291CB4" w:rsidRPr="00D36BFE" w:rsidRDefault="00291CB4" w:rsidP="00291CB4">
            <w:pPr>
              <w:pStyle w:val="Title"/>
              <w:spacing w:after="0"/>
              <w:rPr>
                <w:b w:val="0"/>
                <w:bCs/>
                <w:sz w:val="20"/>
                <w:szCs w:val="20"/>
              </w:rPr>
            </w:pPr>
            <w:r w:rsidRPr="00D36BFE">
              <w:rPr>
                <w:b w:val="0"/>
                <w:bCs/>
                <w:sz w:val="20"/>
                <w:szCs w:val="20"/>
              </w:rPr>
              <w:t>The School is committed to safeguarding and promoting the welfare of children and young people and expects all staff and volunteers to share this commitment.</w:t>
            </w:r>
          </w:p>
        </w:tc>
      </w:tr>
      <w:tr w:rsidR="00B75640" w:rsidRPr="006B0AC5" w14:paraId="73CBAC7A" w14:textId="77777777" w:rsidTr="00F17931">
        <w:trPr>
          <w:trHeight w:val="139"/>
        </w:trPr>
        <w:tc>
          <w:tcPr>
            <w:tcW w:w="2335" w:type="dxa"/>
            <w:shd w:val="clear" w:color="auto" w:fill="auto"/>
            <w:vAlign w:val="center"/>
          </w:tcPr>
          <w:p w14:paraId="6825CD85" w14:textId="77777777" w:rsidR="00B75640" w:rsidRPr="00D36BFE" w:rsidRDefault="00B75640" w:rsidP="00B75640">
            <w:pPr>
              <w:pStyle w:val="TableHeading"/>
              <w:spacing w:after="0"/>
              <w:rPr>
                <w:sz w:val="20"/>
              </w:rPr>
            </w:pPr>
          </w:p>
        </w:tc>
        <w:tc>
          <w:tcPr>
            <w:tcW w:w="4389" w:type="dxa"/>
            <w:shd w:val="clear" w:color="auto" w:fill="auto"/>
            <w:vAlign w:val="center"/>
          </w:tcPr>
          <w:p w14:paraId="0D4A5CE2" w14:textId="77777777" w:rsidR="00B75640" w:rsidRPr="00D36BFE" w:rsidRDefault="00B75640" w:rsidP="00B75640">
            <w:pPr>
              <w:pStyle w:val="TableHeading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Essential</w:t>
            </w:r>
          </w:p>
        </w:tc>
        <w:tc>
          <w:tcPr>
            <w:tcW w:w="4248" w:type="dxa"/>
          </w:tcPr>
          <w:p w14:paraId="78D9FD59" w14:textId="77777777" w:rsidR="00B75640" w:rsidRPr="00D36BFE" w:rsidRDefault="00B75640" w:rsidP="00B75640">
            <w:pPr>
              <w:pStyle w:val="TableHeading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Desirable</w:t>
            </w:r>
          </w:p>
        </w:tc>
        <w:tc>
          <w:tcPr>
            <w:tcW w:w="3823" w:type="dxa"/>
            <w:shd w:val="clear" w:color="auto" w:fill="auto"/>
            <w:vAlign w:val="center"/>
          </w:tcPr>
          <w:p w14:paraId="5DD948D3" w14:textId="77777777" w:rsidR="00B75640" w:rsidRPr="00D36BFE" w:rsidRDefault="00B75640" w:rsidP="00B75640">
            <w:pPr>
              <w:pStyle w:val="TableHeading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Method of assessment</w:t>
            </w:r>
          </w:p>
        </w:tc>
      </w:tr>
      <w:tr w:rsidR="00B75640" w14:paraId="74E28329" w14:textId="77777777" w:rsidTr="00F17931">
        <w:trPr>
          <w:trHeight w:val="302"/>
        </w:trPr>
        <w:tc>
          <w:tcPr>
            <w:tcW w:w="2335" w:type="dxa"/>
            <w:shd w:val="clear" w:color="auto" w:fill="auto"/>
            <w:vAlign w:val="center"/>
          </w:tcPr>
          <w:p w14:paraId="67A4BEC0" w14:textId="77777777" w:rsidR="00B75640" w:rsidRPr="00D36BFE" w:rsidRDefault="00B75640" w:rsidP="00B75640">
            <w:pPr>
              <w:pStyle w:val="TableHeading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Relevant Experience</w:t>
            </w:r>
          </w:p>
        </w:tc>
        <w:tc>
          <w:tcPr>
            <w:tcW w:w="4389" w:type="dxa"/>
            <w:shd w:val="clear" w:color="auto" w:fill="auto"/>
          </w:tcPr>
          <w:p w14:paraId="3636C476" w14:textId="79204B9F" w:rsidR="00B75640" w:rsidRPr="00D36BFE" w:rsidRDefault="000F714D" w:rsidP="000F714D">
            <w:pPr>
              <w:pStyle w:val="TableBullet"/>
              <w:numPr>
                <w:ilvl w:val="0"/>
                <w:numId w:val="46"/>
              </w:numPr>
              <w:spacing w:after="0"/>
              <w:ind w:left="361"/>
              <w:rPr>
                <w:sz w:val="20"/>
              </w:rPr>
            </w:pPr>
            <w:r>
              <w:rPr>
                <w:sz w:val="20"/>
              </w:rPr>
              <w:t>Previous experience of working with young people</w:t>
            </w:r>
            <w:r w:rsidR="009016D9">
              <w:rPr>
                <w:sz w:val="20"/>
              </w:rPr>
              <w:t xml:space="preserve"> within a classroom environment</w:t>
            </w:r>
          </w:p>
        </w:tc>
        <w:tc>
          <w:tcPr>
            <w:tcW w:w="4248" w:type="dxa"/>
          </w:tcPr>
          <w:p w14:paraId="6E1BAE3E" w14:textId="67020B9F" w:rsidR="00B75640" w:rsidRPr="00D36BFE" w:rsidRDefault="00B75640" w:rsidP="009016D9">
            <w:pPr>
              <w:pStyle w:val="Tabletext"/>
              <w:spacing w:after="0"/>
              <w:ind w:left="347"/>
              <w:rPr>
                <w:sz w:val="20"/>
              </w:rPr>
            </w:pPr>
          </w:p>
        </w:tc>
        <w:tc>
          <w:tcPr>
            <w:tcW w:w="3823" w:type="dxa"/>
            <w:shd w:val="clear" w:color="auto" w:fill="auto"/>
          </w:tcPr>
          <w:p w14:paraId="36F87663" w14:textId="77777777" w:rsidR="00B75640" w:rsidRPr="00D36BFE" w:rsidRDefault="00B75640" w:rsidP="00B75640">
            <w:pPr>
              <w:pStyle w:val="Tabletext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Application form</w:t>
            </w:r>
          </w:p>
        </w:tc>
      </w:tr>
      <w:tr w:rsidR="00B75640" w14:paraId="1FA4E0A5" w14:textId="77777777" w:rsidTr="00F17931">
        <w:trPr>
          <w:trHeight w:val="139"/>
        </w:trPr>
        <w:tc>
          <w:tcPr>
            <w:tcW w:w="2335" w:type="dxa"/>
            <w:shd w:val="clear" w:color="auto" w:fill="auto"/>
            <w:vAlign w:val="center"/>
          </w:tcPr>
          <w:p w14:paraId="30CEBBE0" w14:textId="77777777" w:rsidR="00B75640" w:rsidRPr="00D36BFE" w:rsidRDefault="00B75640" w:rsidP="00B75640">
            <w:pPr>
              <w:pStyle w:val="TableHeading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Qualifications</w:t>
            </w:r>
          </w:p>
          <w:p w14:paraId="060A3D25" w14:textId="77777777" w:rsidR="00B75640" w:rsidRPr="00D36BFE" w:rsidRDefault="00B75640" w:rsidP="00B75640">
            <w:pPr>
              <w:pStyle w:val="Tabletext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(Education/Training)</w:t>
            </w:r>
          </w:p>
        </w:tc>
        <w:tc>
          <w:tcPr>
            <w:tcW w:w="4389" w:type="dxa"/>
            <w:shd w:val="clear" w:color="auto" w:fill="auto"/>
          </w:tcPr>
          <w:p w14:paraId="51D873D4" w14:textId="20F9AB92" w:rsidR="00B75640" w:rsidRDefault="00E94ECA" w:rsidP="00B75640">
            <w:pPr>
              <w:pStyle w:val="TableBullet"/>
              <w:numPr>
                <w:ilvl w:val="0"/>
                <w:numId w:val="40"/>
              </w:numPr>
              <w:spacing w:after="0"/>
              <w:ind w:left="348"/>
              <w:rPr>
                <w:sz w:val="20"/>
              </w:rPr>
            </w:pPr>
            <w:r>
              <w:rPr>
                <w:sz w:val="20"/>
              </w:rPr>
              <w:t>GCSE Maths and English at Grade C/4 or equivalent</w:t>
            </w:r>
          </w:p>
          <w:p w14:paraId="2537C08E" w14:textId="0732CC3E" w:rsidR="00DE56A5" w:rsidRPr="00D36BFE" w:rsidRDefault="00DE56A5" w:rsidP="00B75640">
            <w:pPr>
              <w:pStyle w:val="TableBullet"/>
              <w:numPr>
                <w:ilvl w:val="0"/>
                <w:numId w:val="40"/>
              </w:numPr>
              <w:spacing w:after="0"/>
              <w:ind w:left="348"/>
              <w:rPr>
                <w:sz w:val="20"/>
              </w:rPr>
            </w:pPr>
            <w:r>
              <w:rPr>
                <w:sz w:val="20"/>
              </w:rPr>
              <w:t xml:space="preserve">Or equivalent experience </w:t>
            </w:r>
          </w:p>
          <w:p w14:paraId="77E07F7A" w14:textId="77777777" w:rsidR="00B75640" w:rsidRPr="00D36BFE" w:rsidRDefault="00B75640" w:rsidP="0023531B">
            <w:pPr>
              <w:pStyle w:val="TableBullet"/>
              <w:numPr>
                <w:ilvl w:val="0"/>
                <w:numId w:val="0"/>
              </w:numPr>
              <w:spacing w:after="0"/>
              <w:ind w:left="288" w:hanging="288"/>
              <w:rPr>
                <w:sz w:val="20"/>
              </w:rPr>
            </w:pPr>
          </w:p>
        </w:tc>
        <w:tc>
          <w:tcPr>
            <w:tcW w:w="4248" w:type="dxa"/>
          </w:tcPr>
          <w:p w14:paraId="7A8767FF" w14:textId="77777777" w:rsidR="00B75640" w:rsidRPr="00D36BFE" w:rsidRDefault="00E94ECA" w:rsidP="00E94ECA">
            <w:pPr>
              <w:pStyle w:val="TableBullet"/>
              <w:numPr>
                <w:ilvl w:val="0"/>
                <w:numId w:val="40"/>
              </w:numPr>
              <w:spacing w:after="0"/>
              <w:ind w:left="347"/>
              <w:rPr>
                <w:sz w:val="20"/>
              </w:rPr>
            </w:pPr>
            <w:r>
              <w:rPr>
                <w:sz w:val="20"/>
              </w:rPr>
              <w:t>Good standard of education to at least level 3 (A Level) standard</w:t>
            </w:r>
          </w:p>
        </w:tc>
        <w:tc>
          <w:tcPr>
            <w:tcW w:w="3823" w:type="dxa"/>
            <w:shd w:val="clear" w:color="auto" w:fill="auto"/>
          </w:tcPr>
          <w:p w14:paraId="37ADAB6E" w14:textId="77777777" w:rsidR="00B75640" w:rsidRPr="00D36BFE" w:rsidRDefault="00B75640" w:rsidP="00B75640">
            <w:pPr>
              <w:pStyle w:val="Tabletext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Production of the Applicant’s certificates</w:t>
            </w:r>
          </w:p>
          <w:p w14:paraId="1C96764D" w14:textId="77777777" w:rsidR="00B75640" w:rsidRPr="00D36BFE" w:rsidRDefault="00B75640" w:rsidP="00B75640">
            <w:pPr>
              <w:pStyle w:val="Tabletext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Discussion at interview</w:t>
            </w:r>
          </w:p>
          <w:p w14:paraId="53452B8F" w14:textId="77777777" w:rsidR="00B75640" w:rsidRPr="00D36BFE" w:rsidRDefault="00B75640" w:rsidP="00B75640">
            <w:pPr>
              <w:pStyle w:val="Tabletext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Application form</w:t>
            </w:r>
          </w:p>
        </w:tc>
      </w:tr>
      <w:tr w:rsidR="00B75640" w14:paraId="5BF2BE0A" w14:textId="77777777" w:rsidTr="00F17931">
        <w:trPr>
          <w:trHeight w:val="139"/>
        </w:trPr>
        <w:tc>
          <w:tcPr>
            <w:tcW w:w="2335" w:type="dxa"/>
            <w:shd w:val="clear" w:color="auto" w:fill="auto"/>
            <w:vAlign w:val="center"/>
          </w:tcPr>
          <w:p w14:paraId="134AEFAA" w14:textId="77777777" w:rsidR="00B75640" w:rsidRPr="00D36BFE" w:rsidRDefault="00B75640" w:rsidP="00B75640">
            <w:pPr>
              <w:pStyle w:val="TableHeading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 xml:space="preserve">Job </w:t>
            </w:r>
            <w:r w:rsidR="00B129AF">
              <w:rPr>
                <w:sz w:val="20"/>
              </w:rPr>
              <w:t>R</w:t>
            </w:r>
            <w:r w:rsidRPr="00D36BFE">
              <w:rPr>
                <w:sz w:val="20"/>
              </w:rPr>
              <w:t xml:space="preserve">elated </w:t>
            </w:r>
            <w:r w:rsidR="00B129AF">
              <w:rPr>
                <w:sz w:val="20"/>
              </w:rPr>
              <w:t>K</w:t>
            </w:r>
            <w:r w:rsidRPr="00D36BFE">
              <w:rPr>
                <w:sz w:val="20"/>
              </w:rPr>
              <w:t>nowledge &amp; Skills</w:t>
            </w:r>
          </w:p>
        </w:tc>
        <w:tc>
          <w:tcPr>
            <w:tcW w:w="4389" w:type="dxa"/>
            <w:shd w:val="clear" w:color="auto" w:fill="auto"/>
          </w:tcPr>
          <w:p w14:paraId="3CD8F871" w14:textId="77777777" w:rsidR="00B75640" w:rsidRPr="00D36BFE" w:rsidRDefault="00B75640" w:rsidP="00B75640">
            <w:pPr>
              <w:numPr>
                <w:ilvl w:val="0"/>
                <w:numId w:val="42"/>
              </w:numPr>
              <w:spacing w:after="0"/>
              <w:rPr>
                <w:rFonts w:cs="Calibri"/>
                <w:sz w:val="20"/>
              </w:rPr>
            </w:pPr>
            <w:r w:rsidRPr="00D36BFE">
              <w:rPr>
                <w:sz w:val="20"/>
              </w:rPr>
              <w:t>Ability to prioritise work</w:t>
            </w:r>
          </w:p>
          <w:p w14:paraId="6ABFDCEB" w14:textId="77777777" w:rsidR="00B75640" w:rsidRPr="00D36BFE" w:rsidRDefault="00B75640" w:rsidP="00B75640">
            <w:pPr>
              <w:numPr>
                <w:ilvl w:val="0"/>
                <w:numId w:val="42"/>
              </w:numPr>
              <w:spacing w:after="0"/>
              <w:rPr>
                <w:rFonts w:cs="Calibri"/>
                <w:sz w:val="20"/>
              </w:rPr>
            </w:pPr>
            <w:r w:rsidRPr="00D36BFE">
              <w:rPr>
                <w:sz w:val="20"/>
              </w:rPr>
              <w:t>Ability to manage time effectively</w:t>
            </w:r>
          </w:p>
          <w:p w14:paraId="5D8B035A" w14:textId="77777777" w:rsidR="00B75640" w:rsidRPr="0023531B" w:rsidRDefault="00D36BFE" w:rsidP="00B75640">
            <w:pPr>
              <w:numPr>
                <w:ilvl w:val="0"/>
                <w:numId w:val="42"/>
              </w:numPr>
              <w:spacing w:after="0"/>
              <w:rPr>
                <w:rStyle w:val="Emphasis"/>
                <w:rFonts w:cs="Calibri"/>
                <w:i w:val="0"/>
                <w:sz w:val="20"/>
              </w:rPr>
            </w:pPr>
            <w:r>
              <w:rPr>
                <w:sz w:val="20"/>
              </w:rPr>
              <w:t>Ability to maintain confidentiality in all school matters</w:t>
            </w:r>
          </w:p>
        </w:tc>
        <w:tc>
          <w:tcPr>
            <w:tcW w:w="4248" w:type="dxa"/>
          </w:tcPr>
          <w:p w14:paraId="30BE254F" w14:textId="77777777" w:rsidR="00B75640" w:rsidRPr="0023531B" w:rsidRDefault="00A53426" w:rsidP="00B75640">
            <w:pPr>
              <w:pStyle w:val="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Willingness to take personal responsibility for further training and development </w:t>
            </w:r>
          </w:p>
        </w:tc>
        <w:tc>
          <w:tcPr>
            <w:tcW w:w="3823" w:type="dxa"/>
            <w:shd w:val="clear" w:color="auto" w:fill="auto"/>
          </w:tcPr>
          <w:p w14:paraId="09AA0E49" w14:textId="77777777" w:rsidR="00B75640" w:rsidRPr="00D36BFE" w:rsidRDefault="00B75640" w:rsidP="002A6DE4">
            <w:pPr>
              <w:pStyle w:val="Singlespaced"/>
              <w:rPr>
                <w:sz w:val="20"/>
                <w:szCs w:val="20"/>
              </w:rPr>
            </w:pPr>
            <w:r w:rsidRPr="00D36BFE">
              <w:rPr>
                <w:sz w:val="20"/>
                <w:szCs w:val="20"/>
              </w:rPr>
              <w:t>Contents of the application form</w:t>
            </w:r>
            <w:r w:rsidRPr="00D36BFE">
              <w:rPr>
                <w:sz w:val="20"/>
                <w:szCs w:val="20"/>
              </w:rPr>
              <w:br/>
              <w:t>Interview</w:t>
            </w:r>
            <w:r w:rsidRPr="00D36BFE">
              <w:rPr>
                <w:sz w:val="20"/>
                <w:szCs w:val="20"/>
              </w:rPr>
              <w:br/>
              <w:t>Professional references</w:t>
            </w:r>
          </w:p>
        </w:tc>
      </w:tr>
      <w:tr w:rsidR="00B75640" w14:paraId="780D9A2B" w14:textId="77777777" w:rsidTr="00F17931">
        <w:trPr>
          <w:trHeight w:val="1490"/>
        </w:trPr>
        <w:tc>
          <w:tcPr>
            <w:tcW w:w="2335" w:type="dxa"/>
            <w:shd w:val="clear" w:color="auto" w:fill="auto"/>
            <w:vAlign w:val="center"/>
          </w:tcPr>
          <w:p w14:paraId="0A717654" w14:textId="77777777" w:rsidR="00B75640" w:rsidRPr="00D36BFE" w:rsidRDefault="00B129AF" w:rsidP="00B75640">
            <w:pPr>
              <w:pStyle w:val="TableHeading"/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="00B75640" w:rsidRPr="00D36BFE">
              <w:rPr>
                <w:sz w:val="20"/>
              </w:rPr>
              <w:t>ersonal Qualities</w:t>
            </w:r>
          </w:p>
        </w:tc>
        <w:tc>
          <w:tcPr>
            <w:tcW w:w="4389" w:type="dxa"/>
            <w:shd w:val="clear" w:color="auto" w:fill="auto"/>
          </w:tcPr>
          <w:p w14:paraId="78BB6163" w14:textId="031CFED7" w:rsidR="00957E41" w:rsidRDefault="00957E41" w:rsidP="002A6DE4">
            <w:pPr>
              <w:numPr>
                <w:ilvl w:val="0"/>
                <w:numId w:val="42"/>
              </w:numPr>
              <w:spacing w:after="0"/>
              <w:rPr>
                <w:rFonts w:cs="Calibri"/>
                <w:sz w:val="20"/>
              </w:rPr>
            </w:pPr>
            <w:r w:rsidRPr="00957E41">
              <w:rPr>
                <w:rFonts w:cs="Calibri"/>
                <w:sz w:val="20"/>
              </w:rPr>
              <w:t>A strong desire and a genuine commitment to improving young people’s educational experience</w:t>
            </w:r>
          </w:p>
          <w:p w14:paraId="0A692419" w14:textId="7E9A8A14" w:rsidR="00957E41" w:rsidRDefault="00957E41" w:rsidP="002A6DE4">
            <w:pPr>
              <w:numPr>
                <w:ilvl w:val="0"/>
                <w:numId w:val="42"/>
              </w:num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Ability to act on own </w:t>
            </w:r>
            <w:r w:rsidRPr="00B75640">
              <w:rPr>
                <w:rFonts w:cs="Calibri"/>
                <w:sz w:val="20"/>
              </w:rPr>
              <w:t>Initiative and to work without</w:t>
            </w:r>
            <w:r>
              <w:rPr>
                <w:rFonts w:cs="Calibri"/>
                <w:sz w:val="20"/>
              </w:rPr>
              <w:t xml:space="preserve"> close</w:t>
            </w:r>
            <w:r w:rsidRPr="00B75640">
              <w:rPr>
                <w:rFonts w:cs="Calibri"/>
                <w:sz w:val="20"/>
              </w:rPr>
              <w:t xml:space="preserve"> supervision</w:t>
            </w:r>
          </w:p>
          <w:p w14:paraId="3DD52F2F" w14:textId="4648FA69" w:rsidR="002A6DE4" w:rsidRDefault="002A6DE4" w:rsidP="002A6DE4">
            <w:pPr>
              <w:numPr>
                <w:ilvl w:val="0"/>
                <w:numId w:val="42"/>
              </w:numPr>
              <w:spacing w:after="0"/>
              <w:rPr>
                <w:rFonts w:cs="Calibri"/>
                <w:sz w:val="20"/>
              </w:rPr>
            </w:pPr>
            <w:r w:rsidRPr="00B75640">
              <w:rPr>
                <w:rFonts w:cs="Calibri"/>
                <w:sz w:val="20"/>
              </w:rPr>
              <w:t>Ability to communicate with a wide range of people.</w:t>
            </w:r>
          </w:p>
          <w:p w14:paraId="36800088" w14:textId="77777777" w:rsidR="002A6DE4" w:rsidRPr="00B129AF" w:rsidRDefault="00A53426" w:rsidP="00B129AF">
            <w:pPr>
              <w:numPr>
                <w:ilvl w:val="0"/>
                <w:numId w:val="42"/>
              </w:num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Ability to work effectively supported by a member of the school team</w:t>
            </w:r>
            <w:r w:rsidR="00B129AF">
              <w:rPr>
                <w:rFonts w:cs="Calibri"/>
                <w:sz w:val="20"/>
              </w:rPr>
              <w:t xml:space="preserve"> and to work as part of a team</w:t>
            </w:r>
          </w:p>
          <w:p w14:paraId="67A12ECE" w14:textId="77777777" w:rsidR="00B75640" w:rsidRPr="0023531B" w:rsidRDefault="002A6DE4" w:rsidP="0023531B">
            <w:pPr>
              <w:numPr>
                <w:ilvl w:val="0"/>
                <w:numId w:val="42"/>
              </w:numPr>
              <w:spacing w:after="0"/>
              <w:rPr>
                <w:rStyle w:val="Emphasis"/>
                <w:rFonts w:cs="Calibri"/>
                <w:i w:val="0"/>
                <w:sz w:val="20"/>
              </w:rPr>
            </w:pPr>
            <w:r w:rsidRPr="00B75640">
              <w:rPr>
                <w:rFonts w:cs="Calibri"/>
                <w:sz w:val="20"/>
              </w:rPr>
              <w:t>Be flexible to changing demands of the post.</w:t>
            </w:r>
          </w:p>
        </w:tc>
        <w:tc>
          <w:tcPr>
            <w:tcW w:w="4248" w:type="dxa"/>
          </w:tcPr>
          <w:p w14:paraId="2D8D8707" w14:textId="77E0B8C3" w:rsidR="00B75640" w:rsidRPr="00D36BFE" w:rsidRDefault="00B75640" w:rsidP="002A6DE4">
            <w:pPr>
              <w:pStyle w:val="Singlespaced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</w:tc>
        <w:tc>
          <w:tcPr>
            <w:tcW w:w="3823" w:type="dxa"/>
            <w:shd w:val="clear" w:color="auto" w:fill="auto"/>
          </w:tcPr>
          <w:p w14:paraId="2981EA7E" w14:textId="77777777" w:rsidR="00B75640" w:rsidRPr="00D36BFE" w:rsidRDefault="00B75640" w:rsidP="002A6DE4">
            <w:pPr>
              <w:pStyle w:val="Singlespaced"/>
              <w:rPr>
                <w:sz w:val="20"/>
                <w:szCs w:val="20"/>
              </w:rPr>
            </w:pPr>
            <w:r w:rsidRPr="00D36BFE">
              <w:rPr>
                <w:sz w:val="20"/>
                <w:szCs w:val="20"/>
              </w:rPr>
              <w:t>Contents of the application form</w:t>
            </w:r>
            <w:r w:rsidRPr="00D36BFE">
              <w:rPr>
                <w:sz w:val="20"/>
                <w:szCs w:val="20"/>
              </w:rPr>
              <w:br/>
              <w:t>Interview</w:t>
            </w:r>
            <w:r w:rsidRPr="00D36BFE">
              <w:rPr>
                <w:sz w:val="20"/>
                <w:szCs w:val="20"/>
              </w:rPr>
              <w:br/>
              <w:t>Professional references</w:t>
            </w:r>
          </w:p>
        </w:tc>
      </w:tr>
      <w:tr w:rsidR="00B75640" w14:paraId="6ACA5A74" w14:textId="77777777" w:rsidTr="00F17931">
        <w:trPr>
          <w:trHeight w:val="421"/>
        </w:trPr>
        <w:tc>
          <w:tcPr>
            <w:tcW w:w="2335" w:type="dxa"/>
            <w:shd w:val="clear" w:color="auto" w:fill="auto"/>
            <w:vAlign w:val="center"/>
          </w:tcPr>
          <w:p w14:paraId="3CE05EE1" w14:textId="77777777" w:rsidR="00B75640" w:rsidRPr="00D36BFE" w:rsidRDefault="002A6DE4" w:rsidP="00B75640">
            <w:pPr>
              <w:pStyle w:val="TableHeading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Equal Opportunities</w:t>
            </w:r>
          </w:p>
        </w:tc>
        <w:tc>
          <w:tcPr>
            <w:tcW w:w="4389" w:type="dxa"/>
            <w:shd w:val="clear" w:color="auto" w:fill="auto"/>
          </w:tcPr>
          <w:p w14:paraId="06A4AFF0" w14:textId="77777777" w:rsidR="00B75640" w:rsidRPr="00D36BFE" w:rsidRDefault="002A6DE4" w:rsidP="002A6DE4">
            <w:pPr>
              <w:pStyle w:val="Tabletext"/>
              <w:numPr>
                <w:ilvl w:val="0"/>
                <w:numId w:val="44"/>
              </w:numPr>
              <w:spacing w:after="0"/>
              <w:ind w:left="361"/>
              <w:rPr>
                <w:rStyle w:val="Emphasis"/>
                <w:sz w:val="20"/>
              </w:rPr>
            </w:pPr>
            <w:r w:rsidRPr="00D36BFE">
              <w:rPr>
                <w:rFonts w:cs="Calibri"/>
                <w:sz w:val="20"/>
              </w:rPr>
              <w:t>An understanding of and commitment to equality of opportunity.</w:t>
            </w:r>
          </w:p>
        </w:tc>
        <w:tc>
          <w:tcPr>
            <w:tcW w:w="4248" w:type="dxa"/>
          </w:tcPr>
          <w:p w14:paraId="76FE47A0" w14:textId="77777777" w:rsidR="00B75640" w:rsidRPr="00D36BFE" w:rsidRDefault="00B75640" w:rsidP="002A6DE4">
            <w:pPr>
              <w:pStyle w:val="Singlespaced"/>
              <w:ind w:left="360"/>
              <w:rPr>
                <w:sz w:val="20"/>
                <w:szCs w:val="20"/>
              </w:rPr>
            </w:pPr>
          </w:p>
        </w:tc>
        <w:tc>
          <w:tcPr>
            <w:tcW w:w="3823" w:type="dxa"/>
            <w:shd w:val="clear" w:color="auto" w:fill="auto"/>
          </w:tcPr>
          <w:p w14:paraId="140EC33B" w14:textId="77777777" w:rsidR="00B75640" w:rsidRPr="00D36BFE" w:rsidRDefault="00B75640" w:rsidP="00B75640">
            <w:pPr>
              <w:pStyle w:val="Singlespaced"/>
              <w:rPr>
                <w:sz w:val="20"/>
                <w:szCs w:val="20"/>
              </w:rPr>
            </w:pPr>
            <w:r w:rsidRPr="00D36BFE">
              <w:rPr>
                <w:sz w:val="20"/>
                <w:szCs w:val="20"/>
              </w:rPr>
              <w:t>Contents of the application form</w:t>
            </w:r>
          </w:p>
          <w:p w14:paraId="15647CE3" w14:textId="77777777" w:rsidR="00B75640" w:rsidRPr="00D36BFE" w:rsidRDefault="00B75640" w:rsidP="00B75640">
            <w:pPr>
              <w:pStyle w:val="Singlespaced"/>
              <w:rPr>
                <w:sz w:val="20"/>
                <w:szCs w:val="20"/>
              </w:rPr>
            </w:pPr>
            <w:r w:rsidRPr="00D36BFE">
              <w:rPr>
                <w:sz w:val="20"/>
                <w:szCs w:val="20"/>
              </w:rPr>
              <w:t>Interview</w:t>
            </w:r>
          </w:p>
          <w:p w14:paraId="4B17CAC2" w14:textId="77777777" w:rsidR="00B75640" w:rsidRPr="00D36BFE" w:rsidRDefault="00B75640" w:rsidP="00B75640">
            <w:pPr>
              <w:pStyle w:val="Tabletext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Professional references</w:t>
            </w:r>
          </w:p>
        </w:tc>
      </w:tr>
      <w:tr w:rsidR="00D36BFE" w14:paraId="73F97568" w14:textId="77777777" w:rsidTr="00F17931">
        <w:trPr>
          <w:trHeight w:val="39"/>
        </w:trPr>
        <w:tc>
          <w:tcPr>
            <w:tcW w:w="2335" w:type="dxa"/>
            <w:shd w:val="clear" w:color="auto" w:fill="auto"/>
            <w:vAlign w:val="center"/>
          </w:tcPr>
          <w:p w14:paraId="6FFCF625" w14:textId="77777777" w:rsidR="00D36BFE" w:rsidRPr="00D36BFE" w:rsidRDefault="00D36BFE" w:rsidP="00B75640">
            <w:pPr>
              <w:pStyle w:val="TableHeading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Additional Factors</w:t>
            </w:r>
          </w:p>
        </w:tc>
        <w:tc>
          <w:tcPr>
            <w:tcW w:w="4389" w:type="dxa"/>
            <w:shd w:val="clear" w:color="auto" w:fill="auto"/>
          </w:tcPr>
          <w:p w14:paraId="567BD9C2" w14:textId="77777777" w:rsidR="00D36BFE" w:rsidRPr="002B0526" w:rsidRDefault="00D36BFE" w:rsidP="00D36BFE">
            <w:pPr>
              <w:pStyle w:val="Tabletext"/>
              <w:numPr>
                <w:ilvl w:val="0"/>
                <w:numId w:val="44"/>
              </w:numPr>
              <w:spacing w:after="0"/>
              <w:rPr>
                <w:i/>
                <w:sz w:val="20"/>
              </w:rPr>
            </w:pPr>
            <w:r w:rsidRPr="00D36BFE">
              <w:rPr>
                <w:sz w:val="20"/>
                <w:lang w:eastAsia="en-GB"/>
              </w:rPr>
              <w:t>Committed to safeguarding and promoting the welfare of children and young people</w:t>
            </w:r>
          </w:p>
          <w:p w14:paraId="685DCC1A" w14:textId="77777777" w:rsidR="00D36BFE" w:rsidRPr="0023531B" w:rsidRDefault="002B0526" w:rsidP="0023531B">
            <w:pPr>
              <w:pStyle w:val="Tabletext"/>
              <w:numPr>
                <w:ilvl w:val="0"/>
                <w:numId w:val="44"/>
              </w:numPr>
              <w:spacing w:after="0"/>
              <w:rPr>
                <w:rStyle w:val="Emphasis"/>
                <w:sz w:val="20"/>
              </w:rPr>
            </w:pPr>
            <w:r w:rsidRPr="002B0526">
              <w:rPr>
                <w:sz w:val="20"/>
              </w:rPr>
              <w:t>Ability to form and maintain appropriate relationships and personal boundaries with children and young people</w:t>
            </w:r>
          </w:p>
        </w:tc>
        <w:tc>
          <w:tcPr>
            <w:tcW w:w="4248" w:type="dxa"/>
          </w:tcPr>
          <w:p w14:paraId="716BFF79" w14:textId="77777777" w:rsidR="00D36BFE" w:rsidRPr="00D36BFE" w:rsidRDefault="00D36BFE" w:rsidP="00A53426">
            <w:pPr>
              <w:pStyle w:val="Singlespaced"/>
              <w:ind w:left="361"/>
              <w:rPr>
                <w:sz w:val="20"/>
                <w:szCs w:val="20"/>
              </w:rPr>
            </w:pPr>
          </w:p>
        </w:tc>
        <w:tc>
          <w:tcPr>
            <w:tcW w:w="3823" w:type="dxa"/>
            <w:shd w:val="clear" w:color="auto" w:fill="auto"/>
          </w:tcPr>
          <w:p w14:paraId="5734B2BA" w14:textId="77777777" w:rsidR="00D36BFE" w:rsidRPr="00D36BFE" w:rsidRDefault="00D36BFE" w:rsidP="00B75640">
            <w:pPr>
              <w:pStyle w:val="Singlespaced"/>
              <w:rPr>
                <w:sz w:val="20"/>
                <w:szCs w:val="20"/>
              </w:rPr>
            </w:pPr>
            <w:r w:rsidRPr="00D36BFE">
              <w:rPr>
                <w:sz w:val="20"/>
                <w:szCs w:val="20"/>
              </w:rPr>
              <w:t>Contents of the application form</w:t>
            </w:r>
          </w:p>
          <w:p w14:paraId="1BB96775" w14:textId="77777777" w:rsidR="00D36BFE" w:rsidRPr="00D36BFE" w:rsidRDefault="00D36BFE" w:rsidP="00B75640">
            <w:pPr>
              <w:pStyle w:val="Singlespaced"/>
              <w:rPr>
                <w:sz w:val="20"/>
                <w:szCs w:val="20"/>
              </w:rPr>
            </w:pPr>
            <w:r w:rsidRPr="00D36BFE">
              <w:rPr>
                <w:sz w:val="20"/>
                <w:szCs w:val="20"/>
              </w:rPr>
              <w:t>Interview</w:t>
            </w:r>
          </w:p>
          <w:p w14:paraId="32C2BDD5" w14:textId="77777777" w:rsidR="00D36BFE" w:rsidRPr="00D36BFE" w:rsidRDefault="00D36BFE" w:rsidP="00B75640">
            <w:pPr>
              <w:pStyle w:val="Tabletext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Professional references</w:t>
            </w:r>
          </w:p>
        </w:tc>
      </w:tr>
    </w:tbl>
    <w:p w14:paraId="441A1F9A" w14:textId="77777777" w:rsidR="00B35153" w:rsidRDefault="00B35153" w:rsidP="00B75640">
      <w:pPr>
        <w:spacing w:after="0"/>
      </w:pPr>
    </w:p>
    <w:sectPr w:rsidR="00B35153" w:rsidSect="00D76844">
      <w:headerReference w:type="default" r:id="rId10"/>
      <w:footerReference w:type="default" r:id="rId11"/>
      <w:footerReference w:type="first" r:id="rId12"/>
      <w:pgSz w:w="16840" w:h="11907" w:orient="landscape" w:code="9"/>
      <w:pgMar w:top="1440" w:right="1080" w:bottom="90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0028C" w14:textId="77777777" w:rsidR="00E7741D" w:rsidRDefault="00E7741D">
      <w:r>
        <w:separator/>
      </w:r>
    </w:p>
    <w:p w14:paraId="4F4E6D81" w14:textId="77777777" w:rsidR="00E7741D" w:rsidRDefault="00E7741D"/>
    <w:p w14:paraId="0ECBD3FE" w14:textId="77777777" w:rsidR="00E7741D" w:rsidRDefault="00E7741D"/>
  </w:endnote>
  <w:endnote w:type="continuationSeparator" w:id="0">
    <w:p w14:paraId="0EAC1346" w14:textId="77777777" w:rsidR="00E7741D" w:rsidRDefault="00E7741D">
      <w:r>
        <w:continuationSeparator/>
      </w:r>
    </w:p>
    <w:p w14:paraId="7A6C235E" w14:textId="77777777" w:rsidR="00E7741D" w:rsidRDefault="00E7741D"/>
    <w:p w14:paraId="2195BD2B" w14:textId="77777777" w:rsidR="00E7741D" w:rsidRDefault="00E774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6C3AE" w14:textId="77777777" w:rsidR="00AD2D38" w:rsidRDefault="00AD2D3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70B37">
      <w:rPr>
        <w:noProof/>
      </w:rPr>
      <w:t>2</w:t>
    </w:r>
    <w:r>
      <w:rPr>
        <w:noProof/>
      </w:rPr>
      <w:fldChar w:fldCharType="end"/>
    </w:r>
  </w:p>
  <w:p w14:paraId="555D8CE7" w14:textId="77777777" w:rsidR="00F94668" w:rsidRPr="00EB0280" w:rsidRDefault="00F94668" w:rsidP="00EB0280">
    <w:pPr>
      <w:spacing w:after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3A48E" w14:textId="77777777" w:rsidR="00F94668" w:rsidRDefault="00F94668">
    <w:pPr>
      <w:pStyle w:val="Footer"/>
    </w:pPr>
  </w:p>
  <w:p w14:paraId="797CA29E" w14:textId="77777777" w:rsidR="00F94668" w:rsidRDefault="00F94668">
    <w:pPr>
      <w:pStyle w:val="Footer"/>
    </w:pPr>
  </w:p>
  <w:p w14:paraId="3D77743B" w14:textId="77777777" w:rsidR="00F94668" w:rsidRDefault="00F94668">
    <w:pPr>
      <w:pStyle w:val="Footer"/>
    </w:pPr>
  </w:p>
  <w:p w14:paraId="2AB2E229" w14:textId="77777777" w:rsidR="00F94668" w:rsidRDefault="00F94668">
    <w:pPr>
      <w:pStyle w:val="Footer"/>
    </w:pPr>
  </w:p>
  <w:p w14:paraId="2B9B19DC" w14:textId="77777777" w:rsidR="00F94668" w:rsidRDefault="00F94668">
    <w:pPr>
      <w:pStyle w:val="Footer"/>
    </w:pPr>
  </w:p>
  <w:p w14:paraId="783BD407" w14:textId="77777777" w:rsidR="00F94668" w:rsidRDefault="00F94668">
    <w:pPr>
      <w:pStyle w:val="Footer"/>
    </w:pPr>
  </w:p>
  <w:p w14:paraId="2A41F8D8" w14:textId="77777777" w:rsidR="00F94668" w:rsidRDefault="00F94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B247F" w14:textId="77777777" w:rsidR="00E7741D" w:rsidRDefault="00E7741D">
      <w:r>
        <w:separator/>
      </w:r>
    </w:p>
  </w:footnote>
  <w:footnote w:type="continuationSeparator" w:id="0">
    <w:p w14:paraId="262D69A0" w14:textId="77777777" w:rsidR="00E7741D" w:rsidRDefault="00E7741D">
      <w:r>
        <w:continuationSeparator/>
      </w:r>
    </w:p>
    <w:p w14:paraId="3739D646" w14:textId="77777777" w:rsidR="00E7741D" w:rsidRDefault="00E7741D"/>
    <w:p w14:paraId="40DE0948" w14:textId="77777777" w:rsidR="00E7741D" w:rsidRDefault="00E774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DC207" w14:textId="77777777" w:rsidR="00AD2D38" w:rsidRDefault="0023531B" w:rsidP="00AD2D38">
    <w:pPr>
      <w:pStyle w:val="Header"/>
      <w:jc w:val="center"/>
    </w:pPr>
    <w:r>
      <w:rPr>
        <w:noProof/>
      </w:rPr>
      <w:drawing>
        <wp:inline distT="0" distB="0" distL="0" distR="0" wp14:anchorId="6BE1D6A5" wp14:editId="51F474EC">
          <wp:extent cx="1019175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5B47"/>
    <w:multiLevelType w:val="multilevel"/>
    <w:tmpl w:val="A668919E"/>
    <w:name w:val="Office Level Numbering"/>
    <w:lvl w:ilvl="0">
      <w:start w:val="1"/>
      <w:numFmt w:val="decimal"/>
      <w:pStyle w:val="OfficeLevel1"/>
      <w:lvlText w:val="%1"/>
      <w:lvlJc w:val="left"/>
      <w:pPr>
        <w:tabs>
          <w:tab w:val="num" w:pos="-1368"/>
        </w:tabs>
        <w:ind w:left="-1368" w:hanging="720"/>
      </w:pPr>
      <w:rPr>
        <w:rFonts w:ascii="Calibri" w:hAnsi="Calibri" w:hint="default"/>
        <w:b w:val="0"/>
        <w:sz w:val="22"/>
      </w:rPr>
    </w:lvl>
    <w:lvl w:ilvl="1">
      <w:start w:val="1"/>
      <w:numFmt w:val="decimal"/>
      <w:pStyle w:val="OfficeLevel2"/>
      <w:lvlText w:val="%1.%2"/>
      <w:lvlJc w:val="left"/>
      <w:pPr>
        <w:tabs>
          <w:tab w:val="num" w:pos="-648"/>
        </w:tabs>
        <w:ind w:left="-648" w:hanging="72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pStyle w:val="OfficeLevel3"/>
      <w:lvlText w:val="%1.%2.%3"/>
      <w:lvlJc w:val="left"/>
      <w:pPr>
        <w:tabs>
          <w:tab w:val="num" w:pos="72"/>
        </w:tabs>
        <w:ind w:left="72" w:hanging="720"/>
      </w:pPr>
      <w:rPr>
        <w:rFonts w:ascii="Calibri" w:hAnsi="Calibri" w:hint="default"/>
        <w:b w:val="0"/>
        <w:sz w:val="22"/>
      </w:rPr>
    </w:lvl>
    <w:lvl w:ilvl="3">
      <w:start w:val="1"/>
      <w:numFmt w:val="lowerLetter"/>
      <w:pStyle w:val="OfficeLevel4"/>
      <w:lvlText w:val="(%4)"/>
      <w:lvlJc w:val="left"/>
      <w:pPr>
        <w:tabs>
          <w:tab w:val="num" w:pos="792"/>
        </w:tabs>
        <w:ind w:left="792" w:hanging="720"/>
      </w:pPr>
      <w:rPr>
        <w:rFonts w:ascii="Calibri" w:hAnsi="Calibri" w:hint="default"/>
        <w:b w:val="0"/>
        <w:sz w:val="22"/>
      </w:rPr>
    </w:lvl>
    <w:lvl w:ilvl="4">
      <w:start w:val="1"/>
      <w:numFmt w:val="lowerRoman"/>
      <w:pStyle w:val="OfficeLevel5"/>
      <w:lvlText w:val="(%5)"/>
      <w:lvlJc w:val="left"/>
      <w:pPr>
        <w:tabs>
          <w:tab w:val="num" w:pos="1512"/>
        </w:tabs>
        <w:ind w:left="1512" w:hanging="720"/>
      </w:pPr>
      <w:rPr>
        <w:rFonts w:ascii="Calibri" w:hAnsi="Calibri" w:hint="default"/>
        <w:b w:val="0"/>
        <w:sz w:val="22"/>
      </w:rPr>
    </w:lvl>
    <w:lvl w:ilvl="5">
      <w:start w:val="1"/>
      <w:numFmt w:val="upperRoman"/>
      <w:lvlText w:val="%6.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52"/>
        </w:tabs>
        <w:ind w:left="2952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2"/>
        </w:tabs>
        <w:ind w:left="3672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92"/>
        </w:tabs>
        <w:ind w:left="4392" w:hanging="720"/>
      </w:pPr>
      <w:rPr>
        <w:rFonts w:hint="default"/>
      </w:rPr>
    </w:lvl>
  </w:abstractNum>
  <w:abstractNum w:abstractNumId="1" w15:restartNumberingAfterBreak="0">
    <w:nsid w:val="0385322E"/>
    <w:multiLevelType w:val="hybridMultilevel"/>
    <w:tmpl w:val="97063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575CE"/>
    <w:multiLevelType w:val="multilevel"/>
    <w:tmpl w:val="626A109C"/>
    <w:name w:val="List Bullet"/>
    <w:lvl w:ilvl="0">
      <w:start w:val="1"/>
      <w:numFmt w:val="bullet"/>
      <w:pStyle w:val="List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z w:val="22"/>
      </w:rPr>
    </w:lvl>
    <w:lvl w:ilvl="1">
      <w:start w:val="1"/>
      <w:numFmt w:val="bullet"/>
      <w:pStyle w:val="List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none"/>
      <w:lvlText w:val="A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"/>
      <w:lvlJc w:val="left"/>
      <w:pPr>
        <w:tabs>
          <w:tab w:val="num" w:pos="4321"/>
        </w:tabs>
        <w:ind w:left="4321" w:hanging="721"/>
      </w:pPr>
      <w:rPr>
        <w:rFonts w:ascii="Times New Roman" w:hAnsi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125C7AC5"/>
    <w:multiLevelType w:val="hybridMultilevel"/>
    <w:tmpl w:val="4E466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5A119E"/>
    <w:multiLevelType w:val="hybridMultilevel"/>
    <w:tmpl w:val="AFACFA78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455250C"/>
    <w:multiLevelType w:val="multilevel"/>
    <w:tmpl w:val="1ECCDF9C"/>
    <w:name w:val="Tenders"/>
    <w:lvl w:ilvl="0">
      <w:start w:val="1"/>
      <w:numFmt w:val="decimal"/>
      <w:pStyle w:val="Tendersectionlevel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8"/>
      </w:rPr>
    </w:lvl>
    <w:lvl w:ilvl="1">
      <w:start w:val="1"/>
      <w:numFmt w:val="decimal"/>
      <w:pStyle w:val="Tenderlevel2number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pStyle w:val="Tenderlevel3number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6" w15:restartNumberingAfterBreak="0">
    <w:nsid w:val="14C03CA0"/>
    <w:multiLevelType w:val="hybridMultilevel"/>
    <w:tmpl w:val="4A2E4F8C"/>
    <w:name w:val="Table Bullet"/>
    <w:lvl w:ilvl="0" w:tplc="DA92AB40">
      <w:start w:val="1"/>
      <w:numFmt w:val="bullet"/>
      <w:pStyle w:val="Table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632C7"/>
    <w:multiLevelType w:val="hybridMultilevel"/>
    <w:tmpl w:val="F5C298EE"/>
    <w:name w:val="Table Bullet 2"/>
    <w:lvl w:ilvl="0" w:tplc="89FC01F2">
      <w:start w:val="1"/>
      <w:numFmt w:val="bullet"/>
      <w:pStyle w:val="TableBullet2"/>
      <w:lvlText w:val="-"/>
      <w:lvlJc w:val="left"/>
      <w:pPr>
        <w:tabs>
          <w:tab w:val="num" w:pos="576"/>
        </w:tabs>
        <w:ind w:left="576" w:hanging="288"/>
      </w:pPr>
      <w:rPr>
        <w:rFonts w:ascii="Calibri" w:hAnsi="Calibri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71C14"/>
    <w:multiLevelType w:val="hybridMultilevel"/>
    <w:tmpl w:val="9DCC4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04574"/>
    <w:multiLevelType w:val="multilevel"/>
    <w:tmpl w:val="9E20B66C"/>
    <w:name w:val="Tender_Bullet"/>
    <w:lvl w:ilvl="0">
      <w:start w:val="1"/>
      <w:numFmt w:val="bullet"/>
      <w:pStyle w:val="Tender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color w:val="E31B23"/>
        <w:sz w:val="22"/>
      </w:rPr>
    </w:lvl>
    <w:lvl w:ilvl="1">
      <w:start w:val="1"/>
      <w:numFmt w:val="bullet"/>
      <w:pStyle w:val="Tender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color w:val="E00047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DA144C"/>
    <w:multiLevelType w:val="hybridMultilevel"/>
    <w:tmpl w:val="9B9C50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040C4"/>
    <w:multiLevelType w:val="multilevel"/>
    <w:tmpl w:val="615EEB14"/>
    <w:name w:val="Independent_List"/>
    <w:lvl w:ilvl="0">
      <w:start w:val="1"/>
      <w:numFmt w:val="lowerLetter"/>
      <w:pStyle w:val="Independentlista"/>
      <w:lvlText w:val="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09860E2"/>
    <w:multiLevelType w:val="multilevel"/>
    <w:tmpl w:val="115C6C42"/>
    <w:name w:val="Table_number"/>
    <w:lvl w:ilvl="0">
      <w:start w:val="1"/>
      <w:numFmt w:val="decimal"/>
      <w:pStyle w:val="Tablenumber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caps w:val="0"/>
        <w:sz w:val="22"/>
        <w:szCs w:val="24"/>
      </w:rPr>
    </w:lvl>
    <w:lvl w:ilvl="1">
      <w:start w:val="1"/>
      <w:numFmt w:val="decimal"/>
      <w:pStyle w:val="Tablenumber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z w:val="22"/>
        <w:szCs w:val="22"/>
      </w:rPr>
    </w:lvl>
    <w:lvl w:ilvl="2">
      <w:start w:val="1"/>
      <w:numFmt w:val="decimal"/>
      <w:pStyle w:val="TableNumber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lowerLetter"/>
      <w:pStyle w:val="Tablenumber4"/>
      <w:lvlText w:val="%4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0"/>
        <w:szCs w:val="22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3" w15:restartNumberingAfterBreak="0">
    <w:nsid w:val="35040CEC"/>
    <w:multiLevelType w:val="multilevel"/>
    <w:tmpl w:val="5AF28D9A"/>
    <w:name w:val="Schedules"/>
    <w:lvl w:ilvl="0">
      <w:start w:val="1"/>
      <w:numFmt w:val="decimal"/>
      <w:pStyle w:val="Schedule"/>
      <w:lvlText w:val="Schedule 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caps w:val="0"/>
        <w:sz w:val="24"/>
        <w:szCs w:val="24"/>
      </w:rPr>
    </w:lvl>
    <w:lvl w:ilvl="1">
      <w:numFmt w:val="decimal"/>
      <w:pStyle w:val="SubSchedule"/>
      <w:lvlText w:val="Sub Schedule 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caps w:val="0"/>
        <w:sz w:val="24"/>
      </w:rPr>
    </w:lvl>
    <w:lvl w:ilvl="2">
      <w:start w:val="1"/>
      <w:numFmt w:val="decimal"/>
      <w:pStyle w:val="Part"/>
      <w:lvlText w:val="Part 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4"/>
      </w:rPr>
    </w:lvl>
    <w:lvl w:ilvl="3">
      <w:start w:val="1"/>
      <w:numFmt w:val="decimal"/>
      <w:pStyle w:val="Sch1Heading"/>
      <w:lvlText w:val="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Letter"/>
      <w:pStyle w:val="Sch3Number"/>
      <w:lvlText w:val="(%6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lowerRoman"/>
      <w:pStyle w:val="Sch4Number"/>
      <w:lvlText w:val="(%7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upperLetter"/>
      <w:pStyle w:val="Sch5Number"/>
      <w:lvlText w:val="(%8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pStyle w:val="Sch6Number"/>
      <w:lvlText w:val="(%9)"/>
      <w:lvlJc w:val="left"/>
      <w:pPr>
        <w:tabs>
          <w:tab w:val="num" w:pos="4320"/>
        </w:tabs>
        <w:ind w:left="4320" w:hanging="720"/>
      </w:pPr>
      <w:rPr>
        <w:rFonts w:ascii="Calibri" w:hAnsi="Calibri" w:hint="default"/>
        <w:b w:val="0"/>
        <w:i w:val="0"/>
        <w:sz w:val="22"/>
      </w:rPr>
    </w:lvl>
  </w:abstractNum>
  <w:abstractNum w:abstractNumId="14" w15:restartNumberingAfterBreak="0">
    <w:nsid w:val="36F16E26"/>
    <w:multiLevelType w:val="hybridMultilevel"/>
    <w:tmpl w:val="001EC326"/>
    <w:lvl w:ilvl="0" w:tplc="08090003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3631D"/>
    <w:multiLevelType w:val="hybridMultilevel"/>
    <w:tmpl w:val="BBCC303A"/>
    <w:name w:val="Appendix"/>
    <w:lvl w:ilvl="0" w:tplc="750A7BA8">
      <w:start w:val="1"/>
      <w:numFmt w:val="decimal"/>
      <w:pStyle w:val="Appendix"/>
      <w:lvlText w:val="Appendix 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4"/>
      </w:rPr>
    </w:lvl>
    <w:lvl w:ilvl="1" w:tplc="926472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F2A5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3A9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8A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16C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9C6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E9F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C2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B0CAC"/>
    <w:multiLevelType w:val="hybridMultilevel"/>
    <w:tmpl w:val="BC64F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74DF7"/>
    <w:multiLevelType w:val="multilevel"/>
    <w:tmpl w:val="AF40CC66"/>
    <w:name w:val="Parties"/>
    <w:lvl w:ilvl="0">
      <w:start w:val="1"/>
      <w:numFmt w:val="decimal"/>
      <w:pStyle w:val="Parties1"/>
      <w:lvlText w:val="(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FB644B4"/>
    <w:multiLevelType w:val="multilevel"/>
    <w:tmpl w:val="ECEA8670"/>
    <w:name w:val="Bullet"/>
    <w:lvl w:ilvl="0">
      <w:start w:val="1"/>
      <w:numFmt w:val="bullet"/>
      <w:pStyle w:val="Bullet"/>
      <w:lvlText w:val="•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/>
        <w:sz w:val="22"/>
      </w:rPr>
    </w:lvl>
    <w:lvl w:ilvl="1">
      <w:start w:val="1"/>
      <w:numFmt w:val="bullet"/>
      <w:pStyle w:val="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%5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none"/>
      <w:lvlText w:val="A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"/>
      <w:lvlJc w:val="left"/>
      <w:pPr>
        <w:tabs>
          <w:tab w:val="num" w:pos="4321"/>
        </w:tabs>
        <w:ind w:left="4321" w:hanging="721"/>
      </w:pPr>
      <w:rPr>
        <w:rFonts w:ascii="Times New Roman" w:hAnsi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19" w15:restartNumberingAfterBreak="0">
    <w:nsid w:val="57DD7B0F"/>
    <w:multiLevelType w:val="hybridMultilevel"/>
    <w:tmpl w:val="99585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047A24"/>
    <w:multiLevelType w:val="multilevel"/>
    <w:tmpl w:val="05D62750"/>
    <w:name w:val="Level 1 number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z w:val="24"/>
        <w:szCs w:val="24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z w:val="22"/>
        <w:szCs w:val="22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pStyle w:val="Level7Number"/>
      <w:lvlText w:val="(%7)"/>
      <w:lvlJc w:val="left"/>
      <w:pPr>
        <w:tabs>
          <w:tab w:val="num" w:pos="4320"/>
        </w:tabs>
        <w:ind w:left="4320" w:hanging="720"/>
      </w:pPr>
      <w:rPr>
        <w:rFonts w:ascii="Calibri" w:hAnsi="Calibri" w:hint="default"/>
        <w:b w:val="0"/>
        <w:sz w:val="22"/>
      </w:rPr>
    </w:lvl>
    <w:lvl w:ilvl="7">
      <w:start w:val="1"/>
      <w:numFmt w:val="lowerLetter"/>
      <w:pStyle w:val="Level8Number"/>
      <w:lvlText w:val="%8)"/>
      <w:lvlJc w:val="left"/>
      <w:pPr>
        <w:tabs>
          <w:tab w:val="num" w:pos="5040"/>
        </w:tabs>
        <w:ind w:left="5040" w:hanging="72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pStyle w:val="Level9Number"/>
      <w:lvlText w:val="%9)"/>
      <w:lvlJc w:val="left"/>
      <w:pPr>
        <w:tabs>
          <w:tab w:val="num" w:pos="5760"/>
        </w:tabs>
        <w:ind w:left="5760" w:hanging="720"/>
      </w:pPr>
      <w:rPr>
        <w:rFonts w:ascii="Calibri" w:hAnsi="Calibri" w:hint="default"/>
        <w:b w:val="0"/>
        <w:i w:val="0"/>
        <w:sz w:val="22"/>
      </w:rPr>
    </w:lvl>
  </w:abstractNum>
  <w:abstractNum w:abstractNumId="21" w15:restartNumberingAfterBreak="0">
    <w:nsid w:val="5EF5161A"/>
    <w:multiLevelType w:val="hybridMultilevel"/>
    <w:tmpl w:val="0E5AEA7E"/>
    <w:name w:val="Tender biog bullet"/>
    <w:lvl w:ilvl="0" w:tplc="A950EA2A">
      <w:start w:val="1"/>
      <w:numFmt w:val="bullet"/>
      <w:pStyle w:val="Tenderbiog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B7671"/>
    <w:multiLevelType w:val="hybridMultilevel"/>
    <w:tmpl w:val="56DA6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E1D8A"/>
    <w:multiLevelType w:val="hybridMultilevel"/>
    <w:tmpl w:val="6DACF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66731"/>
    <w:multiLevelType w:val="multilevel"/>
    <w:tmpl w:val="06204352"/>
    <w:name w:val="Background"/>
    <w:lvl w:ilvl="0">
      <w:start w:val="1"/>
      <w:numFmt w:val="upperLetter"/>
      <w:pStyle w:val="Background1"/>
      <w:lvlText w:val="(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/>
        <w:sz w:val="22"/>
        <w:szCs w:val="22"/>
      </w:rPr>
    </w:lvl>
    <w:lvl w:ilvl="1">
      <w:start w:val="1"/>
      <w:numFmt w:val="lowerLetter"/>
      <w:pStyle w:val="Background2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5" w15:restartNumberingAfterBreak="0">
    <w:nsid w:val="6BDC2509"/>
    <w:multiLevelType w:val="hybridMultilevel"/>
    <w:tmpl w:val="14E8557A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 w15:restartNumberingAfterBreak="0">
    <w:nsid w:val="732C1D10"/>
    <w:multiLevelType w:val="hybridMultilevel"/>
    <w:tmpl w:val="51A481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30113"/>
    <w:multiLevelType w:val="multilevel"/>
    <w:tmpl w:val="3516F372"/>
    <w:name w:val="CV_Bullet"/>
    <w:lvl w:ilvl="0">
      <w:start w:val="1"/>
      <w:numFmt w:val="bullet"/>
      <w:pStyle w:val="CV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E31B23"/>
        <w:sz w:val="22"/>
      </w:rPr>
    </w:lvl>
    <w:lvl w:ilvl="1">
      <w:start w:val="1"/>
      <w:numFmt w:val="none"/>
      <w:pStyle w:val="CVBullet2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E31B23"/>
        <w:sz w:val="22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B943FBB"/>
    <w:multiLevelType w:val="multilevel"/>
    <w:tmpl w:val="FF4808F0"/>
    <w:name w:val="Defininitions"/>
    <w:lvl w:ilvl="0">
      <w:start w:val="1"/>
      <w:numFmt w:val="none"/>
      <w:pStyle w:val="Definition"/>
      <w:suff w:val="nothing"/>
      <w:lvlText w:val=""/>
      <w:lvlJc w:val="left"/>
      <w:pPr>
        <w:ind w:left="720" w:firstLine="0"/>
      </w:pPr>
      <w:rPr>
        <w:rFonts w:ascii="Calibri" w:hAnsi="Calibri" w:hint="default"/>
        <w:b w:val="0"/>
        <w:sz w:val="22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sz w:val="22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sz w:val="22"/>
      </w:rPr>
    </w:lvl>
    <w:lvl w:ilvl="3">
      <w:start w:val="1"/>
      <w:numFmt w:val="upperLetter"/>
      <w:pStyle w:val="Definition3"/>
      <w:lvlText w:val="(%1%4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pStyle w:val="Definition4"/>
      <w:lvlText w:val="%1(%5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29" w15:restartNumberingAfterBreak="0">
    <w:nsid w:val="7CF51E62"/>
    <w:multiLevelType w:val="hybridMultilevel"/>
    <w:tmpl w:val="788038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"/>
  </w:num>
  <w:num w:numId="4">
    <w:abstractNumId w:val="17"/>
  </w:num>
  <w:num w:numId="5">
    <w:abstractNumId w:val="28"/>
  </w:num>
  <w:num w:numId="6">
    <w:abstractNumId w:val="18"/>
  </w:num>
  <w:num w:numId="7">
    <w:abstractNumId w:val="20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0"/>
  </w:num>
  <w:num w:numId="14">
    <w:abstractNumId w:val="5"/>
  </w:num>
  <w:num w:numId="15">
    <w:abstractNumId w:val="21"/>
  </w:num>
  <w:num w:numId="16">
    <w:abstractNumId w:val="12"/>
  </w:num>
  <w:num w:numId="17">
    <w:abstractNumId w:val="27"/>
  </w:num>
  <w:num w:numId="18">
    <w:abstractNumId w:val="27"/>
  </w:num>
  <w:num w:numId="19">
    <w:abstractNumId w:val="0"/>
  </w:num>
  <w:num w:numId="20">
    <w:abstractNumId w:val="9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29"/>
  </w:num>
  <w:num w:numId="37">
    <w:abstractNumId w:val="26"/>
  </w:num>
  <w:num w:numId="38">
    <w:abstractNumId w:val="10"/>
  </w:num>
  <w:num w:numId="39">
    <w:abstractNumId w:val="14"/>
  </w:num>
  <w:num w:numId="40">
    <w:abstractNumId w:val="25"/>
  </w:num>
  <w:num w:numId="41">
    <w:abstractNumId w:val="1"/>
  </w:num>
  <w:num w:numId="42">
    <w:abstractNumId w:val="19"/>
  </w:num>
  <w:num w:numId="43">
    <w:abstractNumId w:val="3"/>
  </w:num>
  <w:num w:numId="44">
    <w:abstractNumId w:val="23"/>
  </w:num>
  <w:num w:numId="45">
    <w:abstractNumId w:val="8"/>
  </w:num>
  <w:num w:numId="46">
    <w:abstractNumId w:val="16"/>
  </w:num>
  <w:num w:numId="47">
    <w:abstractNumId w:val="4"/>
  </w:num>
  <w:num w:numId="48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357"/>
  <w:doNotHyphenateCaps/>
  <w:drawingGridHorizontalSpacing w:val="11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rDocVar" w:val="RPT"/>
    <w:docVar w:name="vDocType$" w:val="RPT"/>
  </w:docVars>
  <w:rsids>
    <w:rsidRoot w:val="00B35153"/>
    <w:rsid w:val="000C5C15"/>
    <w:rsid w:val="000F4978"/>
    <w:rsid w:val="000F714D"/>
    <w:rsid w:val="00107866"/>
    <w:rsid w:val="001C2C37"/>
    <w:rsid w:val="0023531B"/>
    <w:rsid w:val="00256F6F"/>
    <w:rsid w:val="00291CB4"/>
    <w:rsid w:val="002A2726"/>
    <w:rsid w:val="002A6DE4"/>
    <w:rsid w:val="002B0526"/>
    <w:rsid w:val="002B3A84"/>
    <w:rsid w:val="003C630B"/>
    <w:rsid w:val="00433620"/>
    <w:rsid w:val="00470B37"/>
    <w:rsid w:val="00472FAE"/>
    <w:rsid w:val="004A00A4"/>
    <w:rsid w:val="004B6185"/>
    <w:rsid w:val="005303C1"/>
    <w:rsid w:val="00535312"/>
    <w:rsid w:val="005C3470"/>
    <w:rsid w:val="006033A4"/>
    <w:rsid w:val="006253FB"/>
    <w:rsid w:val="00630E56"/>
    <w:rsid w:val="006B0AC5"/>
    <w:rsid w:val="006E699C"/>
    <w:rsid w:val="00732235"/>
    <w:rsid w:val="00753E0C"/>
    <w:rsid w:val="0085548C"/>
    <w:rsid w:val="008A3EC9"/>
    <w:rsid w:val="008B69C5"/>
    <w:rsid w:val="008D2FF7"/>
    <w:rsid w:val="008F61D0"/>
    <w:rsid w:val="009016D9"/>
    <w:rsid w:val="00957E41"/>
    <w:rsid w:val="009C09B6"/>
    <w:rsid w:val="009C65C1"/>
    <w:rsid w:val="00A53426"/>
    <w:rsid w:val="00AD2D38"/>
    <w:rsid w:val="00B129AF"/>
    <w:rsid w:val="00B35153"/>
    <w:rsid w:val="00B473CE"/>
    <w:rsid w:val="00B75640"/>
    <w:rsid w:val="00B92D33"/>
    <w:rsid w:val="00BB5A31"/>
    <w:rsid w:val="00BF0513"/>
    <w:rsid w:val="00C56A9A"/>
    <w:rsid w:val="00C81064"/>
    <w:rsid w:val="00CE26F1"/>
    <w:rsid w:val="00D053E9"/>
    <w:rsid w:val="00D05549"/>
    <w:rsid w:val="00D36BFE"/>
    <w:rsid w:val="00D76844"/>
    <w:rsid w:val="00DE56A5"/>
    <w:rsid w:val="00E04703"/>
    <w:rsid w:val="00E7741D"/>
    <w:rsid w:val="00E94ECA"/>
    <w:rsid w:val="00EB0280"/>
    <w:rsid w:val="00EE663E"/>
    <w:rsid w:val="00F17931"/>
    <w:rsid w:val="00F30364"/>
    <w:rsid w:val="00F84122"/>
    <w:rsid w:val="00F9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024169A1"/>
  <w15:chartTrackingRefBased/>
  <w15:docId w15:val="{3FE3A694-CE9C-4B33-8A84-EAD460A1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outlineLvl w:val="3"/>
    </w:pPr>
    <w:rPr>
      <w:sz w:val="20"/>
    </w:rPr>
  </w:style>
  <w:style w:type="paragraph" w:styleId="Heading5">
    <w:name w:val="heading 5"/>
    <w:basedOn w:val="Normal"/>
    <w:qFormat/>
    <w:pPr>
      <w:tabs>
        <w:tab w:val="num" w:pos="360"/>
      </w:tabs>
      <w:outlineLvl w:val="4"/>
    </w:pPr>
  </w:style>
  <w:style w:type="paragraph" w:styleId="Heading6">
    <w:name w:val="heading 6"/>
    <w:basedOn w:val="Normal"/>
    <w:next w:val="Normal"/>
    <w:autoRedefine/>
    <w:qFormat/>
    <w:pPr>
      <w:keepNext/>
      <w:tabs>
        <w:tab w:val="num" w:pos="360"/>
      </w:tabs>
      <w:outlineLvl w:val="5"/>
    </w:pPr>
    <w:rPr>
      <w:color w:val="000000"/>
    </w:rPr>
  </w:style>
  <w:style w:type="paragraph" w:styleId="Heading7">
    <w:name w:val="heading 7"/>
    <w:basedOn w:val="Normal"/>
    <w:next w:val="Normal"/>
    <w:qFormat/>
    <w:pPr>
      <w:keepNext/>
      <w:tabs>
        <w:tab w:val="num" w:pos="360"/>
      </w:tabs>
      <w:spacing w:after="120"/>
      <w:outlineLvl w:val="6"/>
    </w:pPr>
    <w:rPr>
      <w:b/>
      <w:color w:val="000000"/>
      <w:szCs w:val="24"/>
    </w:rPr>
  </w:style>
  <w:style w:type="paragraph" w:styleId="Heading8">
    <w:name w:val="heading 8"/>
    <w:basedOn w:val="Normal"/>
    <w:next w:val="Normal"/>
    <w:autoRedefine/>
    <w:qFormat/>
    <w:pPr>
      <w:keepNext/>
      <w:pageBreakBefore/>
      <w:tabs>
        <w:tab w:val="num" w:pos="360"/>
      </w:tabs>
      <w:outlineLvl w:val="7"/>
    </w:pPr>
    <w:rPr>
      <w:b/>
      <w:sz w:val="24"/>
      <w:szCs w:val="28"/>
    </w:rPr>
  </w:style>
  <w:style w:type="paragraph" w:styleId="Heading9">
    <w:name w:val="heading 9"/>
    <w:basedOn w:val="Normal"/>
    <w:qFormat/>
    <w:pPr>
      <w:tabs>
        <w:tab w:val="num" w:pos="3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8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</w:style>
  <w:style w:type="paragraph" w:customStyle="1" w:styleId="CVCoversheetContact">
    <w:name w:val="CV_Coversheet_Contact"/>
    <w:basedOn w:val="Normal"/>
    <w:semiHidden/>
    <w:pPr>
      <w:spacing w:after="0"/>
    </w:pPr>
    <w:rPr>
      <w:sz w:val="20"/>
    </w:rPr>
  </w:style>
  <w:style w:type="paragraph" w:customStyle="1" w:styleId="Tenderbiogcontact">
    <w:name w:val="Tender biog contact"/>
    <w:basedOn w:val="Normal"/>
    <w:next w:val="Tenderbiogtext"/>
    <w:semiHidden/>
    <w:pPr>
      <w:tabs>
        <w:tab w:val="left" w:pos="2880"/>
      </w:tabs>
      <w:spacing w:after="120"/>
    </w:pPr>
    <w:rPr>
      <w:b/>
      <w:sz w:val="20"/>
    </w:rPr>
  </w:style>
  <w:style w:type="paragraph" w:customStyle="1" w:styleId="Handouttitlesmalllogo">
    <w:name w:val="Handout title small logo"/>
    <w:basedOn w:val="Normal"/>
    <w:semiHidden/>
    <w:pPr>
      <w:spacing w:before="140"/>
    </w:pPr>
    <w:rPr>
      <w:b/>
      <w:color w:val="C0C0C0"/>
      <w:sz w:val="34"/>
    </w:rPr>
  </w:style>
  <w:style w:type="paragraph" w:customStyle="1" w:styleId="Signoffposition">
    <w:name w:val="Sign off position"/>
    <w:basedOn w:val="Normal"/>
    <w:next w:val="Signoffcontact"/>
    <w:pPr>
      <w:spacing w:after="0"/>
    </w:pPr>
    <w:rPr>
      <w:b/>
    </w:rPr>
  </w:style>
  <w:style w:type="paragraph" w:customStyle="1" w:styleId="BodyText1">
    <w:name w:val="Body Text 1"/>
    <w:basedOn w:val="BodyText"/>
    <w:pPr>
      <w:ind w:left="720"/>
    </w:pPr>
  </w:style>
  <w:style w:type="paragraph" w:styleId="BodyText">
    <w:name w:val="Body Text"/>
    <w:basedOn w:val="Normal"/>
  </w:style>
  <w:style w:type="paragraph" w:customStyle="1" w:styleId="Definition3">
    <w:name w:val="Definition 3"/>
    <w:basedOn w:val="BodyText"/>
    <w:pPr>
      <w:numPr>
        <w:ilvl w:val="3"/>
        <w:numId w:val="5"/>
      </w:numPr>
    </w:pPr>
  </w:style>
  <w:style w:type="paragraph" w:customStyle="1" w:styleId="BodyText4">
    <w:name w:val="Body Text 4"/>
    <w:basedOn w:val="BodyText"/>
    <w:pPr>
      <w:ind w:left="2160"/>
    </w:pPr>
  </w:style>
  <w:style w:type="paragraph" w:customStyle="1" w:styleId="Definition4">
    <w:name w:val="Definition 4"/>
    <w:basedOn w:val="BodyText"/>
    <w:pPr>
      <w:numPr>
        <w:ilvl w:val="4"/>
        <w:numId w:val="5"/>
      </w:numPr>
    </w:pPr>
  </w:style>
  <w:style w:type="paragraph" w:customStyle="1" w:styleId="Definition">
    <w:name w:val="Definition"/>
    <w:basedOn w:val="BodyText"/>
    <w:pPr>
      <w:numPr>
        <w:numId w:val="5"/>
      </w:numPr>
      <w:tabs>
        <w:tab w:val="left" w:pos="720"/>
      </w:tabs>
    </w:pPr>
  </w:style>
  <w:style w:type="paragraph" w:styleId="Footer">
    <w:name w:val="footer"/>
    <w:basedOn w:val="Normal"/>
    <w:link w:val="FooterChar"/>
    <w:uiPriority w:val="99"/>
    <w:pPr>
      <w:spacing w:after="0"/>
    </w:pPr>
    <w:rPr>
      <w:rFonts w:cs="Arial"/>
      <w:sz w:val="12"/>
    </w:rPr>
  </w:style>
  <w:style w:type="paragraph" w:customStyle="1" w:styleId="Signoffcontact">
    <w:name w:val="Sign off contact"/>
    <w:basedOn w:val="Normal"/>
    <w:pPr>
      <w:spacing w:after="0"/>
    </w:pPr>
    <w:rPr>
      <w:sz w:val="18"/>
    </w:rPr>
  </w:style>
  <w:style w:type="character" w:styleId="PageNumber">
    <w:name w:val="page number"/>
    <w:rPr>
      <w:rFonts w:cs="Arial"/>
      <w:color w:val="auto"/>
      <w:sz w:val="20"/>
    </w:rPr>
  </w:style>
  <w:style w:type="paragraph" w:styleId="E-mailSignature">
    <w:name w:val="E-mail Signature"/>
    <w:basedOn w:val="Normal"/>
    <w:semiHidden/>
  </w:style>
  <w:style w:type="paragraph" w:customStyle="1" w:styleId="Part">
    <w:name w:val="Part"/>
    <w:basedOn w:val="BodyText"/>
    <w:next w:val="BodyText"/>
    <w:pPr>
      <w:keepNext/>
      <w:numPr>
        <w:ilvl w:val="2"/>
        <w:numId w:val="9"/>
      </w:numPr>
      <w:outlineLvl w:val="0"/>
    </w:pPr>
    <w:rPr>
      <w:b/>
      <w:sz w:val="24"/>
      <w:szCs w:val="24"/>
    </w:rPr>
  </w:style>
  <w:style w:type="paragraph" w:customStyle="1" w:styleId="Sch1Heading">
    <w:name w:val="Sch 1 Heading"/>
    <w:basedOn w:val="BodyText"/>
    <w:next w:val="Sch2Number"/>
    <w:pPr>
      <w:keepNext/>
      <w:numPr>
        <w:ilvl w:val="3"/>
        <w:numId w:val="9"/>
      </w:numPr>
    </w:pPr>
    <w:rPr>
      <w:b/>
    </w:rPr>
  </w:style>
  <w:style w:type="paragraph" w:customStyle="1" w:styleId="Sch2Number">
    <w:name w:val="Sch 2 Number"/>
    <w:basedOn w:val="BodyText"/>
    <w:pPr>
      <w:numPr>
        <w:ilvl w:val="4"/>
        <w:numId w:val="9"/>
      </w:numPr>
    </w:pPr>
  </w:style>
  <w:style w:type="paragraph" w:customStyle="1" w:styleId="Sch3Number">
    <w:name w:val="Sch 3 Number"/>
    <w:basedOn w:val="BodyText"/>
    <w:pPr>
      <w:numPr>
        <w:ilvl w:val="5"/>
        <w:numId w:val="9"/>
      </w:numPr>
    </w:pPr>
  </w:style>
  <w:style w:type="paragraph" w:styleId="BlockText">
    <w:name w:val="Block Text"/>
    <w:basedOn w:val="Normal"/>
    <w:semiHidden/>
    <w:pPr>
      <w:ind w:left="720" w:right="720"/>
    </w:pPr>
    <w:rPr>
      <w:color w:val="000000"/>
    </w:rPr>
  </w:style>
  <w:style w:type="paragraph" w:customStyle="1" w:styleId="Sch4Number">
    <w:name w:val="Sch 4 Number"/>
    <w:basedOn w:val="BodyText"/>
    <w:pPr>
      <w:numPr>
        <w:ilvl w:val="6"/>
        <w:numId w:val="9"/>
      </w:numPr>
    </w:pPr>
  </w:style>
  <w:style w:type="paragraph" w:styleId="TOC1">
    <w:name w:val="toc 1"/>
    <w:basedOn w:val="Normal"/>
    <w:next w:val="Normal"/>
    <w:semiHidden/>
    <w:pPr>
      <w:tabs>
        <w:tab w:val="right" w:leader="dot" w:pos="8784"/>
      </w:tabs>
      <w:spacing w:before="60" w:after="60"/>
      <w:ind w:left="1440" w:hanging="720"/>
      <w:contextualSpacing/>
    </w:pPr>
    <w:rPr>
      <w:noProof/>
    </w:rPr>
  </w:style>
  <w:style w:type="paragraph" w:styleId="TOC2">
    <w:name w:val="toc 2"/>
    <w:basedOn w:val="Normal"/>
    <w:next w:val="Normal"/>
    <w:semiHidden/>
    <w:pPr>
      <w:tabs>
        <w:tab w:val="right" w:leader="dot" w:pos="8789"/>
      </w:tabs>
      <w:spacing w:before="60" w:after="60"/>
      <w:ind w:left="1440" w:hanging="1440"/>
      <w:contextualSpacing/>
    </w:pPr>
    <w:rPr>
      <w:noProof/>
    </w:rPr>
  </w:style>
  <w:style w:type="paragraph" w:styleId="TOC3">
    <w:name w:val="toc 3"/>
    <w:basedOn w:val="Normal"/>
    <w:next w:val="Normal"/>
    <w:semiHidden/>
    <w:pPr>
      <w:tabs>
        <w:tab w:val="left" w:pos="1440"/>
        <w:tab w:val="right" w:leader="dot" w:pos="8784"/>
      </w:tabs>
      <w:spacing w:before="60" w:after="60"/>
      <w:ind w:left="1440" w:hanging="720"/>
      <w:contextualSpacing/>
    </w:pPr>
    <w:rPr>
      <w:noProof/>
    </w:rPr>
  </w:style>
  <w:style w:type="character" w:styleId="Hyperlink">
    <w:name w:val="Hyperlink"/>
    <w:semiHidden/>
    <w:rPr>
      <w:color w:val="E31B23"/>
      <w:szCs w:val="22"/>
    </w:rPr>
  </w:style>
  <w:style w:type="character" w:styleId="FollowedHyperlink">
    <w:name w:val="FollowedHyperlink"/>
    <w:basedOn w:val="Hyperlink"/>
    <w:semiHidden/>
    <w:rPr>
      <w:color w:val="E31B23"/>
      <w:szCs w:val="22"/>
    </w:rPr>
  </w:style>
  <w:style w:type="paragraph" w:customStyle="1" w:styleId="Parties1">
    <w:name w:val="Parties 1"/>
    <w:basedOn w:val="BodyText"/>
    <w:pPr>
      <w:numPr>
        <w:numId w:val="4"/>
      </w:numPr>
    </w:pPr>
  </w:style>
  <w:style w:type="paragraph" w:customStyle="1" w:styleId="Background1">
    <w:name w:val="Background 1"/>
    <w:basedOn w:val="BodyText"/>
    <w:pPr>
      <w:numPr>
        <w:numId w:val="1"/>
      </w:numPr>
    </w:pPr>
  </w:style>
  <w:style w:type="character" w:customStyle="1" w:styleId="Def">
    <w:name w:val="Def"/>
    <w:semiHidden/>
    <w:rPr>
      <w:b/>
      <w:color w:val="auto"/>
    </w:rPr>
  </w:style>
  <w:style w:type="paragraph" w:customStyle="1" w:styleId="IntroHeading">
    <w:name w:val="Intro Heading"/>
    <w:basedOn w:val="BodyText"/>
    <w:next w:val="BodyText"/>
    <w:rPr>
      <w:b/>
      <w:sz w:val="24"/>
      <w:szCs w:val="24"/>
    </w:rPr>
  </w:style>
  <w:style w:type="numbering" w:styleId="111111">
    <w:name w:val="Outline List 2"/>
    <w:basedOn w:val="NoList"/>
    <w:semiHidden/>
  </w:style>
  <w:style w:type="paragraph" w:customStyle="1" w:styleId="XExecution">
    <w:name w:val="X Execution"/>
    <w:basedOn w:val="Normal"/>
    <w:semiHidden/>
    <w:pPr>
      <w:tabs>
        <w:tab w:val="left" w:pos="0"/>
        <w:tab w:val="left" w:pos="3544"/>
      </w:tabs>
      <w:ind w:right="459"/>
    </w:pPr>
  </w:style>
  <w:style w:type="paragraph" w:customStyle="1" w:styleId="Comments">
    <w:name w:val="Comments"/>
    <w:basedOn w:val="Normal"/>
    <w:semiHidden/>
    <w:pPr>
      <w:ind w:left="284"/>
    </w:pPr>
    <w:rPr>
      <w:i/>
    </w:rPr>
  </w:style>
  <w:style w:type="paragraph" w:customStyle="1" w:styleId="CoverDate">
    <w:name w:val="Cover Date"/>
    <w:basedOn w:val="BodyText"/>
    <w:next w:val="CoverText"/>
    <w:pPr>
      <w:tabs>
        <w:tab w:val="left" w:pos="3600"/>
      </w:tabs>
      <w:jc w:val="center"/>
    </w:pPr>
    <w:rPr>
      <w:b/>
      <w:sz w:val="24"/>
      <w:szCs w:val="22"/>
    </w:rPr>
  </w:style>
  <w:style w:type="paragraph" w:customStyle="1" w:styleId="CoverText">
    <w:name w:val="Cover Text"/>
    <w:basedOn w:val="BodyText"/>
    <w:pPr>
      <w:jc w:val="center"/>
    </w:pPr>
  </w:style>
  <w:style w:type="character" w:customStyle="1" w:styleId="DefinitionTerm">
    <w:name w:val="Definition Term"/>
    <w:rPr>
      <w:b/>
      <w:color w:val="auto"/>
    </w:rPr>
  </w:style>
  <w:style w:type="paragraph" w:customStyle="1" w:styleId="NewPage">
    <w:name w:val="New Page"/>
    <w:basedOn w:val="Normal"/>
    <w:semiHidden/>
    <w:pPr>
      <w:pageBreakBefore/>
    </w:pPr>
  </w:style>
  <w:style w:type="paragraph" w:customStyle="1" w:styleId="FrontInformation">
    <w:name w:val="FrontInformation"/>
    <w:autoRedefine/>
    <w:semiHidden/>
    <w:pPr>
      <w:spacing w:after="240" w:line="360" w:lineRule="auto"/>
    </w:pPr>
    <w:rPr>
      <w:rFonts w:ascii="Calibri" w:hAnsi="Calibri"/>
      <w:color w:val="000000"/>
      <w:lang w:eastAsia="en-US"/>
    </w:rPr>
  </w:style>
  <w:style w:type="character" w:customStyle="1" w:styleId="defitem">
    <w:name w:val="defitem"/>
    <w:semiHidden/>
    <w:rPr>
      <w:color w:val="auto"/>
    </w:rPr>
  </w:style>
  <w:style w:type="character" w:customStyle="1" w:styleId="smallcaps">
    <w:name w:val="smallcaps"/>
    <w:semiHidden/>
    <w:rPr>
      <w:b/>
      <w:smallCaps/>
    </w:rPr>
  </w:style>
  <w:style w:type="paragraph" w:customStyle="1" w:styleId="Sch1Number">
    <w:name w:val="Sch 1 Number"/>
    <w:basedOn w:val="Sch1Heading"/>
    <w:pPr>
      <w:keepNext w:val="0"/>
    </w:pPr>
    <w:rPr>
      <w:b w:val="0"/>
    </w:rPr>
  </w:style>
  <w:style w:type="paragraph" w:customStyle="1" w:styleId="Sch2Heading">
    <w:name w:val="Sch 2 Heading"/>
    <w:basedOn w:val="Sch2Number"/>
    <w:next w:val="Sch3Number"/>
    <w:pPr>
      <w:keepNext/>
    </w:pPr>
    <w:rPr>
      <w:b/>
    </w:rPr>
  </w:style>
  <w:style w:type="paragraph" w:customStyle="1" w:styleId="Testimonium">
    <w:name w:val="Testimonium"/>
    <w:basedOn w:val="Normal"/>
    <w:semiHidden/>
  </w:style>
  <w:style w:type="paragraph" w:customStyle="1" w:styleId="Appendix">
    <w:name w:val="Appendix"/>
    <w:basedOn w:val="BodyText"/>
    <w:next w:val="BodyText"/>
    <w:pPr>
      <w:numPr>
        <w:numId w:val="2"/>
      </w:numPr>
      <w:ind w:left="1440" w:hanging="1440"/>
    </w:pPr>
    <w:rPr>
      <w:b/>
      <w:sz w:val="24"/>
    </w:rPr>
  </w:style>
  <w:style w:type="paragraph" w:styleId="CommentText">
    <w:name w:val="annotation tex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0"/>
    </w:rPr>
  </w:style>
  <w:style w:type="paragraph" w:customStyle="1" w:styleId="CoverDocumentTitle">
    <w:name w:val="Cover Document Title"/>
    <w:basedOn w:val="BodyText"/>
    <w:next w:val="CoverText"/>
    <w:pPr>
      <w:jc w:val="center"/>
    </w:pPr>
    <w:rPr>
      <w:b/>
      <w:sz w:val="28"/>
      <w:lang w:eastAsia="en-GB"/>
    </w:rPr>
  </w:style>
  <w:style w:type="paragraph" w:customStyle="1" w:styleId="SubSchedule">
    <w:name w:val="Sub Schedule"/>
    <w:basedOn w:val="BodyText"/>
    <w:next w:val="BodyText"/>
    <w:pPr>
      <w:numPr>
        <w:ilvl w:val="1"/>
        <w:numId w:val="9"/>
      </w:numPr>
    </w:pPr>
    <w:rPr>
      <w:b/>
      <w:sz w:val="24"/>
    </w:rPr>
  </w:style>
  <w:style w:type="paragraph" w:customStyle="1" w:styleId="HeadingTitle">
    <w:name w:val="HeadingTitle"/>
    <w:basedOn w:val="Normal"/>
    <w:semiHidden/>
    <w:pPr>
      <w:contextualSpacing/>
    </w:pPr>
    <w:rPr>
      <w:b/>
      <w:sz w:val="24"/>
    </w:rPr>
  </w:style>
  <w:style w:type="paragraph" w:customStyle="1" w:styleId="Background2">
    <w:name w:val="Background 2"/>
    <w:basedOn w:val="BodyText"/>
    <w:pPr>
      <w:numPr>
        <w:ilvl w:val="1"/>
        <w:numId w:val="1"/>
      </w:numPr>
    </w:pPr>
  </w:style>
  <w:style w:type="paragraph" w:customStyle="1" w:styleId="NormalSpaced">
    <w:name w:val="NormalSpaced"/>
    <w:basedOn w:val="Normal"/>
    <w:next w:val="Normal"/>
    <w:semiHidden/>
  </w:style>
  <w:style w:type="paragraph" w:customStyle="1" w:styleId="Bullet">
    <w:name w:val="Bullet"/>
    <w:basedOn w:val="Normal"/>
    <w:semiHidden/>
    <w:pPr>
      <w:numPr>
        <w:numId w:val="6"/>
      </w:numPr>
      <w:spacing w:after="120"/>
    </w:pPr>
  </w:style>
  <w:style w:type="paragraph" w:customStyle="1" w:styleId="Bullet2">
    <w:name w:val="Bullet2"/>
    <w:basedOn w:val="Normal"/>
    <w:semiHidden/>
    <w:pPr>
      <w:numPr>
        <w:ilvl w:val="1"/>
        <w:numId w:val="6"/>
      </w:numPr>
      <w:spacing w:after="120"/>
    </w:pPr>
  </w:style>
  <w:style w:type="paragraph" w:customStyle="1" w:styleId="Bullet3">
    <w:name w:val="Bullet3"/>
    <w:basedOn w:val="Normal"/>
    <w:semiHidden/>
    <w:pPr>
      <w:tabs>
        <w:tab w:val="num" w:pos="720"/>
      </w:tabs>
      <w:ind w:left="720" w:hanging="360"/>
    </w:pPr>
  </w:style>
  <w:style w:type="paragraph" w:customStyle="1" w:styleId="NormalCell">
    <w:name w:val="NormalCell"/>
    <w:basedOn w:val="Normal"/>
    <w:semiHidden/>
  </w:style>
  <w:style w:type="paragraph" w:customStyle="1" w:styleId="NormalSmall">
    <w:name w:val="NormalSmall"/>
    <w:basedOn w:val="NormalCell"/>
    <w:semiHidden/>
    <w:rPr>
      <w:sz w:val="16"/>
    </w:rPr>
  </w:style>
  <w:style w:type="paragraph" w:customStyle="1" w:styleId="BulletSmall">
    <w:name w:val="Bullet Small"/>
    <w:basedOn w:val="Bullet"/>
    <w:semiHidden/>
    <w:pPr>
      <w:numPr>
        <w:numId w:val="0"/>
      </w:numPr>
    </w:pPr>
    <w:rPr>
      <w:sz w:val="16"/>
    </w:rPr>
  </w:style>
  <w:style w:type="paragraph" w:customStyle="1" w:styleId="Headlinedivider">
    <w:name w:val="Headline divider"/>
    <w:basedOn w:val="Normal"/>
    <w:semiHidden/>
    <w:pPr>
      <w:pBdr>
        <w:bottom w:val="single" w:sz="6" w:space="1" w:color="auto"/>
      </w:pBdr>
    </w:pPr>
  </w:style>
  <w:style w:type="paragraph" w:customStyle="1" w:styleId="OfficeBody1">
    <w:name w:val="Office Body 1"/>
    <w:basedOn w:val="Normal"/>
    <w:pPr>
      <w:ind w:left="720"/>
    </w:pPr>
  </w:style>
  <w:style w:type="paragraph" w:styleId="MacroText">
    <w:name w:val="macro"/>
    <w:basedOn w:val="Normal"/>
    <w:semiHidden/>
    <w:pPr>
      <w:spacing w:line="200" w:lineRule="atLeast"/>
    </w:pPr>
    <w:rPr>
      <w:color w:val="000000"/>
      <w:sz w:val="24"/>
    </w:rPr>
  </w:style>
  <w:style w:type="paragraph" w:styleId="BodyText2">
    <w:name w:val="Body Text 2"/>
    <w:basedOn w:val="BodyText"/>
    <w:pPr>
      <w:ind w:left="720"/>
    </w:pPr>
  </w:style>
  <w:style w:type="paragraph" w:styleId="BodyText3">
    <w:name w:val="Body Text 3"/>
    <w:basedOn w:val="BodyText"/>
    <w:pPr>
      <w:ind w:left="1440"/>
    </w:pPr>
  </w:style>
  <w:style w:type="paragraph" w:styleId="BodyTextFirstIndent">
    <w:name w:val="Body Text First Inden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210"/>
    </w:pPr>
    <w:rPr>
      <w:color w:val="000000"/>
    </w:rPr>
  </w:style>
  <w:style w:type="paragraph" w:styleId="BodyTextIndent">
    <w:name w:val="Body Text Indent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Cs w:val="22"/>
    </w:rPr>
  </w:style>
  <w:style w:type="paragraph" w:styleId="BodyTextFirstIndent2">
    <w:name w:val="Body Text First Indent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57" w:firstLine="108"/>
    </w:pPr>
    <w:rPr>
      <w:color w:val="000000"/>
    </w:rPr>
  </w:style>
  <w:style w:type="paragraph" w:styleId="BodyTextIndent2">
    <w:name w:val="Body Text Indent 2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4"/>
    </w:rPr>
  </w:style>
  <w:style w:type="paragraph" w:styleId="BodyTextIndent3">
    <w:name w:val="Body Text Indent 3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16"/>
    </w:rPr>
  </w:style>
  <w:style w:type="paragraph" w:styleId="Caption">
    <w:name w:val="caption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after="120" w:line="200" w:lineRule="atLeast"/>
    </w:pPr>
    <w:rPr>
      <w:b/>
      <w:color w:val="000000"/>
      <w:sz w:val="20"/>
    </w:rPr>
  </w:style>
  <w:style w:type="paragraph" w:styleId="Closing">
    <w:name w:val="Clos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4321"/>
    </w:pPr>
    <w:rPr>
      <w:color w:val="000000"/>
    </w:rPr>
  </w:style>
  <w:style w:type="paragraph" w:styleId="Date">
    <w:name w:val="Date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</w:rPr>
  </w:style>
  <w:style w:type="paragraph" w:styleId="DocumentMap">
    <w:name w:val="Document Map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4"/>
    </w:rPr>
  </w:style>
  <w:style w:type="paragraph" w:styleId="EndnoteText">
    <w:name w:val="endnote text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0"/>
    </w:rPr>
  </w:style>
  <w:style w:type="paragraph" w:styleId="EnvelopeAddress">
    <w:name w:val="envelope address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/>
    </w:pPr>
    <w:rPr>
      <w:color w:val="000000"/>
      <w:sz w:val="24"/>
    </w:rPr>
  </w:style>
  <w:style w:type="paragraph" w:styleId="EnvelopeReturn">
    <w:name w:val="envelope return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0"/>
    </w:rPr>
  </w:style>
  <w:style w:type="paragraph" w:styleId="FootnoteText">
    <w:name w:val="footnote text"/>
    <w:basedOn w:val="Normal"/>
    <w:semiHidden/>
    <w:pPr>
      <w:keepLines/>
    </w:pPr>
    <w:rPr>
      <w:sz w:val="16"/>
      <w:szCs w:val="16"/>
    </w:rPr>
  </w:style>
  <w:style w:type="paragraph" w:styleId="Index1">
    <w:name w:val="index 1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240" w:hanging="240"/>
    </w:pPr>
    <w:rPr>
      <w:color w:val="000000"/>
      <w:sz w:val="24"/>
    </w:rPr>
  </w:style>
  <w:style w:type="paragraph" w:styleId="Index2">
    <w:name w:val="index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480" w:hanging="240"/>
    </w:pPr>
    <w:rPr>
      <w:color w:val="000000"/>
      <w:sz w:val="24"/>
    </w:rPr>
  </w:style>
  <w:style w:type="paragraph" w:styleId="Index3">
    <w:name w:val="index 3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720" w:hanging="240"/>
    </w:pPr>
    <w:rPr>
      <w:color w:val="000000"/>
      <w:sz w:val="24"/>
    </w:rPr>
  </w:style>
  <w:style w:type="paragraph" w:styleId="Index4">
    <w:name w:val="index 4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960" w:hanging="240"/>
    </w:pPr>
    <w:rPr>
      <w:color w:val="000000"/>
      <w:sz w:val="24"/>
    </w:rPr>
  </w:style>
  <w:style w:type="paragraph" w:styleId="Index5">
    <w:name w:val="index 5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200" w:hanging="240"/>
    </w:pPr>
    <w:rPr>
      <w:color w:val="000000"/>
      <w:sz w:val="24"/>
    </w:rPr>
  </w:style>
  <w:style w:type="paragraph" w:styleId="Index6">
    <w:name w:val="index 6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440" w:hanging="240"/>
    </w:pPr>
    <w:rPr>
      <w:color w:val="000000"/>
      <w:sz w:val="24"/>
    </w:rPr>
  </w:style>
  <w:style w:type="paragraph" w:styleId="Index7">
    <w:name w:val="index 7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680" w:hanging="240"/>
    </w:pPr>
    <w:rPr>
      <w:color w:val="000000"/>
      <w:sz w:val="24"/>
    </w:rPr>
  </w:style>
  <w:style w:type="paragraph" w:styleId="Index8">
    <w:name w:val="index 8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920" w:hanging="240"/>
    </w:pPr>
    <w:rPr>
      <w:color w:val="000000"/>
      <w:sz w:val="24"/>
    </w:rPr>
  </w:style>
  <w:style w:type="paragraph" w:styleId="Index9">
    <w:name w:val="index 9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2160" w:hanging="240"/>
    </w:pPr>
    <w:rPr>
      <w:color w:val="000000"/>
      <w:sz w:val="24"/>
    </w:rPr>
  </w:style>
  <w:style w:type="paragraph" w:styleId="IndexHeading">
    <w:name w:val="index head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b/>
      <w:color w:val="000000"/>
      <w:sz w:val="24"/>
    </w:rPr>
  </w:style>
  <w:style w:type="paragraph" w:styleId="List">
    <w:name w:val="Lis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720"/>
    </w:pPr>
    <w:rPr>
      <w:color w:val="000000"/>
    </w:rPr>
  </w:style>
  <w:style w:type="paragraph" w:styleId="List2">
    <w:name w:val="List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14" w:hanging="357"/>
    </w:pPr>
    <w:rPr>
      <w:color w:val="000000"/>
      <w:sz w:val="24"/>
    </w:rPr>
  </w:style>
  <w:style w:type="paragraph" w:styleId="List3">
    <w:name w:val="List 3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  <w:sz w:val="24"/>
    </w:rPr>
  </w:style>
  <w:style w:type="paragraph" w:styleId="List4">
    <w:name w:val="List 4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  <w:sz w:val="24"/>
    </w:rPr>
  </w:style>
  <w:style w:type="paragraph" w:styleId="List5">
    <w:name w:val="List 5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  <w:sz w:val="24"/>
    </w:rPr>
  </w:style>
  <w:style w:type="paragraph" w:styleId="ListBullet">
    <w:name w:val="List Bullet"/>
    <w:basedOn w:val="Normal"/>
    <w:pPr>
      <w:numPr>
        <w:numId w:val="3"/>
      </w:numPr>
      <w:spacing w:after="120"/>
    </w:pPr>
  </w:style>
  <w:style w:type="paragraph" w:styleId="ListBullet2">
    <w:name w:val="List Bullet 2"/>
    <w:basedOn w:val="Normal"/>
    <w:pPr>
      <w:numPr>
        <w:ilvl w:val="1"/>
        <w:numId w:val="3"/>
      </w:numPr>
      <w:spacing w:after="120"/>
    </w:pPr>
  </w:style>
  <w:style w:type="paragraph" w:styleId="ListBullet3">
    <w:name w:val="List Bullet 3"/>
    <w:basedOn w:val="Normal"/>
    <w:semiHidden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  <w:sz w:val="24"/>
    </w:rPr>
  </w:style>
  <w:style w:type="paragraph" w:styleId="ListBullet4">
    <w:name w:val="List Bullet 4"/>
    <w:basedOn w:val="Normal"/>
    <w:semiHidden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  <w:sz w:val="24"/>
    </w:rPr>
  </w:style>
  <w:style w:type="paragraph" w:styleId="ListBullet5">
    <w:name w:val="List Bullet 5"/>
    <w:basedOn w:val="Normal"/>
    <w:semiHidden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  <w:sz w:val="24"/>
    </w:rPr>
  </w:style>
  <w:style w:type="paragraph" w:styleId="ListContinue">
    <w:name w:val="List Continue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57"/>
    </w:pPr>
    <w:rPr>
      <w:color w:val="000000"/>
      <w:sz w:val="24"/>
    </w:rPr>
  </w:style>
  <w:style w:type="paragraph" w:styleId="ListContinue2">
    <w:name w:val="List Continue 2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/>
    </w:pPr>
    <w:rPr>
      <w:color w:val="000000"/>
      <w:sz w:val="24"/>
    </w:rPr>
  </w:style>
  <w:style w:type="paragraph" w:styleId="ListContinue3">
    <w:name w:val="List Continue 3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/>
    </w:pPr>
    <w:rPr>
      <w:color w:val="000000"/>
      <w:sz w:val="24"/>
    </w:rPr>
  </w:style>
  <w:style w:type="paragraph" w:styleId="ListContinue4">
    <w:name w:val="List Continue 4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/>
    </w:pPr>
    <w:rPr>
      <w:color w:val="000000"/>
      <w:sz w:val="24"/>
    </w:rPr>
  </w:style>
  <w:style w:type="paragraph" w:styleId="ListContinue5">
    <w:name w:val="List Continue 5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/>
    </w:pPr>
    <w:rPr>
      <w:color w:val="000000"/>
      <w:sz w:val="24"/>
    </w:rPr>
  </w:style>
  <w:style w:type="paragraph" w:customStyle="1" w:styleId="OfficeBody2">
    <w:name w:val="Office Body 2"/>
    <w:basedOn w:val="Normal"/>
    <w:pPr>
      <w:ind w:left="1440"/>
    </w:pPr>
  </w:style>
  <w:style w:type="paragraph" w:styleId="ListNumber3">
    <w:name w:val="List Number 3"/>
    <w:basedOn w:val="Normal"/>
    <w:semiHidden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  <w:sz w:val="24"/>
    </w:rPr>
  </w:style>
  <w:style w:type="paragraph" w:styleId="ListNumber4">
    <w:name w:val="List Number 4"/>
    <w:basedOn w:val="Normal"/>
    <w:semiHidden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  <w:sz w:val="24"/>
    </w:rPr>
  </w:style>
  <w:style w:type="paragraph" w:styleId="ListNumber5">
    <w:name w:val="List Number 5"/>
    <w:basedOn w:val="Normal"/>
    <w:semiHidden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  <w:sz w:val="24"/>
    </w:rPr>
  </w:style>
  <w:style w:type="paragraph" w:styleId="MessageHeader">
    <w:name w:val="Message Header"/>
    <w:basedOn w:val="Normal"/>
    <w:semiHidden/>
    <w:pPr>
      <w:ind w:left="1077" w:hanging="1077"/>
    </w:pPr>
    <w:rPr>
      <w:color w:val="000000"/>
      <w:sz w:val="24"/>
    </w:rPr>
  </w:style>
  <w:style w:type="paragraph" w:styleId="NormalIndent">
    <w:name w:val="Normal Indent"/>
    <w:basedOn w:val="Normal"/>
    <w:semiHidden/>
    <w:pPr>
      <w:ind w:left="720"/>
    </w:pPr>
    <w:rPr>
      <w:color w:val="000000"/>
    </w:rPr>
  </w:style>
  <w:style w:type="paragraph" w:styleId="NoteHeading">
    <w:name w:val="Note Head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4"/>
    </w:rPr>
  </w:style>
  <w:style w:type="paragraph" w:styleId="PlainText">
    <w:name w:val="Plain Tex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0"/>
    </w:rPr>
  </w:style>
  <w:style w:type="paragraph" w:styleId="Salutation">
    <w:name w:val="Salutation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</w:rPr>
  </w:style>
  <w:style w:type="paragraph" w:styleId="Signature">
    <w:name w:val="Signature"/>
    <w:basedOn w:val="Normal"/>
    <w:semiHidden/>
    <w:pPr>
      <w:ind w:left="4321"/>
    </w:pPr>
  </w:style>
  <w:style w:type="paragraph" w:styleId="Subtitle">
    <w:name w:val="Subtitle"/>
    <w:basedOn w:val="Normal"/>
    <w:next w:val="Normal"/>
    <w:qFormat/>
    <w:rPr>
      <w:b/>
      <w:sz w:val="24"/>
    </w:rPr>
  </w:style>
  <w:style w:type="paragraph" w:styleId="TOAHeading">
    <w:name w:val="toa head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line="200" w:lineRule="atLeast"/>
    </w:pPr>
    <w:rPr>
      <w:b/>
      <w:color w:val="000000"/>
      <w:sz w:val="24"/>
    </w:rPr>
  </w:style>
  <w:style w:type="paragraph" w:styleId="TOC4">
    <w:name w:val="toc 4"/>
    <w:basedOn w:val="TOC3"/>
    <w:semiHidden/>
    <w:pPr>
      <w:ind w:left="2160"/>
    </w:pPr>
  </w:style>
  <w:style w:type="paragraph" w:styleId="TOC5">
    <w:name w:val="toc 5"/>
    <w:basedOn w:val="Normal"/>
    <w:semiHidden/>
    <w:pPr>
      <w:tabs>
        <w:tab w:val="right" w:leader="dot" w:pos="8784"/>
      </w:tabs>
      <w:spacing w:before="60" w:after="60"/>
      <w:ind w:left="720"/>
      <w:contextualSpacing/>
    </w:pPr>
  </w:style>
  <w:style w:type="paragraph" w:styleId="TOC6">
    <w:name w:val="toc 6"/>
    <w:basedOn w:val="Normal"/>
    <w:semiHidden/>
    <w:pPr>
      <w:tabs>
        <w:tab w:val="right" w:leader="dot" w:pos="8784"/>
      </w:tabs>
      <w:spacing w:before="60" w:after="60"/>
      <w:ind w:left="1440"/>
      <w:contextualSpacing/>
    </w:pPr>
  </w:style>
  <w:style w:type="paragraph" w:styleId="TOC7">
    <w:name w:val="toc 7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440"/>
    </w:pPr>
    <w:rPr>
      <w:color w:val="000000"/>
      <w:sz w:val="24"/>
    </w:rPr>
  </w:style>
  <w:style w:type="paragraph" w:styleId="TOC8">
    <w:name w:val="toc 8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680"/>
    </w:pPr>
    <w:rPr>
      <w:color w:val="000000"/>
      <w:sz w:val="24"/>
    </w:rPr>
  </w:style>
  <w:style w:type="paragraph" w:styleId="TOC9">
    <w:name w:val="toc 9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920"/>
    </w:pPr>
    <w:rPr>
      <w:color w:val="000000"/>
      <w:sz w:val="24"/>
    </w:rPr>
  </w:style>
  <w:style w:type="paragraph" w:styleId="TableofAuthorities">
    <w:name w:val="table of authorities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240" w:hanging="240"/>
    </w:pPr>
    <w:rPr>
      <w:color w:val="000000"/>
      <w:sz w:val="24"/>
    </w:rPr>
  </w:style>
  <w:style w:type="paragraph" w:styleId="TableofFigures">
    <w:name w:val="table of figures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480" w:hanging="480"/>
    </w:pPr>
    <w:rPr>
      <w:color w:val="000000"/>
      <w:sz w:val="24"/>
    </w:rPr>
  </w:style>
  <w:style w:type="paragraph" w:styleId="Title">
    <w:name w:val="Title"/>
    <w:basedOn w:val="Normal"/>
    <w:next w:val="Normal"/>
    <w:qFormat/>
    <w:pPr>
      <w:spacing w:after="480"/>
      <w:contextualSpacing/>
    </w:pPr>
    <w:rPr>
      <w:rFonts w:cs="Arial"/>
      <w:b/>
      <w:sz w:val="28"/>
      <w:szCs w:val="28"/>
    </w:rPr>
  </w:style>
  <w:style w:type="character" w:styleId="CommentReference">
    <w:name w:val="annotation reference"/>
    <w:semiHidden/>
    <w:rPr>
      <w:rFonts w:ascii="Calibri" w:hAnsi="Calibri"/>
      <w:color w:val="000000"/>
      <w:sz w:val="16"/>
    </w:rPr>
  </w:style>
  <w:style w:type="character" w:styleId="Emphasis">
    <w:name w:val="Emphasis"/>
    <w:qFormat/>
    <w:rPr>
      <w:i/>
      <w:color w:val="auto"/>
    </w:rPr>
  </w:style>
  <w:style w:type="character" w:styleId="EndnoteReference">
    <w:name w:val="endnote reference"/>
    <w:semiHidden/>
    <w:rPr>
      <w:rFonts w:ascii="Calibri" w:hAnsi="Calibri"/>
      <w:color w:val="000000"/>
      <w:sz w:val="24"/>
      <w:vertAlign w:val="superscript"/>
    </w:rPr>
  </w:style>
  <w:style w:type="character" w:styleId="FootnoteReference">
    <w:name w:val="footnote reference"/>
    <w:semiHidden/>
    <w:rPr>
      <w:color w:val="auto"/>
      <w:vertAlign w:val="superscript"/>
    </w:rPr>
  </w:style>
  <w:style w:type="character" w:styleId="LineNumber">
    <w:name w:val="line number"/>
    <w:semiHidden/>
    <w:rPr>
      <w:rFonts w:ascii="Calibri" w:hAnsi="Calibri"/>
      <w:color w:val="000000"/>
      <w:sz w:val="22"/>
    </w:rPr>
  </w:style>
  <w:style w:type="character" w:styleId="Strong">
    <w:name w:val="Strong"/>
    <w:qFormat/>
    <w:rPr>
      <w:b/>
      <w:color w:val="auto"/>
    </w:rPr>
  </w:style>
  <w:style w:type="paragraph" w:customStyle="1" w:styleId="VWVVATnumber">
    <w:name w:val="VWV VAT number"/>
    <w:basedOn w:val="VWVourrefences"/>
    <w:semiHidden/>
  </w:style>
  <w:style w:type="paragraph" w:styleId="NormalWeb">
    <w:name w:val="Normal (Web)"/>
    <w:basedOn w:val="Normal"/>
    <w:uiPriority w:val="99"/>
    <w:semiHidden/>
    <w:rPr>
      <w:szCs w:val="24"/>
    </w:rPr>
  </w:style>
  <w:style w:type="paragraph" w:customStyle="1" w:styleId="Definition1">
    <w:name w:val="Definition 1"/>
    <w:basedOn w:val="BodyText"/>
    <w:pPr>
      <w:numPr>
        <w:ilvl w:val="1"/>
        <w:numId w:val="5"/>
      </w:numPr>
    </w:pPr>
  </w:style>
  <w:style w:type="paragraph" w:customStyle="1" w:styleId="Parties2">
    <w:name w:val="Parties 2"/>
    <w:basedOn w:val="BodyText"/>
    <w:pPr>
      <w:numPr>
        <w:ilvl w:val="1"/>
        <w:numId w:val="4"/>
      </w:numPr>
    </w:pPr>
  </w:style>
  <w:style w:type="paragraph" w:customStyle="1" w:styleId="CoverPartyName">
    <w:name w:val="Cover Party Name"/>
    <w:basedOn w:val="BodyText"/>
    <w:next w:val="CoverText"/>
    <w:pPr>
      <w:jc w:val="center"/>
    </w:pPr>
    <w:rPr>
      <w:b/>
      <w:szCs w:val="24"/>
    </w:rPr>
  </w:style>
  <w:style w:type="character" w:customStyle="1" w:styleId="intro">
    <w:name w:val="intro"/>
    <w:semiHidden/>
    <w:rPr>
      <w:b/>
      <w:sz w:val="24"/>
    </w:rPr>
  </w:style>
  <w:style w:type="paragraph" w:customStyle="1" w:styleId="ContentsHeading">
    <w:name w:val="Contents Heading"/>
    <w:basedOn w:val="BodyText"/>
    <w:next w:val="BodyText"/>
    <w:rPr>
      <w:b/>
      <w:sz w:val="24"/>
    </w:rPr>
  </w:style>
  <w:style w:type="paragraph" w:customStyle="1" w:styleId="ContentsSub-heading">
    <w:name w:val="Contents Sub-heading"/>
    <w:basedOn w:val="BodyText"/>
    <w:next w:val="BodyText"/>
    <w:pPr>
      <w:keepNext/>
      <w:spacing w:after="120"/>
    </w:pPr>
    <w:rPr>
      <w:b/>
    </w:rPr>
  </w:style>
  <w:style w:type="paragraph" w:customStyle="1" w:styleId="Definition2">
    <w:name w:val="Definition 2"/>
    <w:basedOn w:val="BodyText"/>
    <w:pPr>
      <w:numPr>
        <w:ilvl w:val="2"/>
        <w:numId w:val="5"/>
      </w:numPr>
    </w:pPr>
  </w:style>
  <w:style w:type="paragraph" w:customStyle="1" w:styleId="Level1Heading">
    <w:name w:val="Level 1 Heading"/>
    <w:basedOn w:val="BodyText"/>
    <w:next w:val="Level2Number"/>
    <w:pPr>
      <w:keepNext/>
      <w:numPr>
        <w:numId w:val="7"/>
      </w:numPr>
      <w:outlineLvl w:val="0"/>
    </w:pPr>
    <w:rPr>
      <w:b/>
      <w:sz w:val="24"/>
      <w:szCs w:val="24"/>
    </w:rPr>
  </w:style>
  <w:style w:type="paragraph" w:customStyle="1" w:styleId="Level2Number">
    <w:name w:val="Level 2 Number"/>
    <w:basedOn w:val="BodyText"/>
    <w:pPr>
      <w:numPr>
        <w:ilvl w:val="1"/>
        <w:numId w:val="7"/>
      </w:numPr>
    </w:pPr>
  </w:style>
  <w:style w:type="paragraph" w:customStyle="1" w:styleId="BodyText5">
    <w:name w:val="Body Text 5"/>
    <w:basedOn w:val="BodyText"/>
    <w:pPr>
      <w:ind w:left="2880"/>
    </w:pPr>
  </w:style>
  <w:style w:type="paragraph" w:customStyle="1" w:styleId="Level3Number">
    <w:name w:val="Level 3 Number"/>
    <w:basedOn w:val="BodyText"/>
    <w:pPr>
      <w:numPr>
        <w:ilvl w:val="2"/>
        <w:numId w:val="7"/>
      </w:numPr>
    </w:pPr>
  </w:style>
  <w:style w:type="paragraph" w:customStyle="1" w:styleId="Level4Number">
    <w:name w:val="Level 4 Number"/>
    <w:basedOn w:val="BodyText"/>
    <w:pPr>
      <w:numPr>
        <w:ilvl w:val="3"/>
        <w:numId w:val="7"/>
      </w:numPr>
    </w:pPr>
  </w:style>
  <w:style w:type="paragraph" w:customStyle="1" w:styleId="Level5Number">
    <w:name w:val="Level 5 Number"/>
    <w:basedOn w:val="BodyText"/>
    <w:pPr>
      <w:numPr>
        <w:ilvl w:val="4"/>
        <w:numId w:val="7"/>
      </w:numPr>
    </w:pPr>
  </w:style>
  <w:style w:type="paragraph" w:customStyle="1" w:styleId="Level6Number">
    <w:name w:val="Level 6 Number"/>
    <w:basedOn w:val="BodyText"/>
    <w:pPr>
      <w:numPr>
        <w:ilvl w:val="5"/>
        <w:numId w:val="7"/>
      </w:numPr>
    </w:pPr>
  </w:style>
  <w:style w:type="paragraph" w:customStyle="1" w:styleId="Level7Number">
    <w:name w:val="Level 7 Number"/>
    <w:basedOn w:val="BodyText"/>
    <w:pPr>
      <w:numPr>
        <w:ilvl w:val="6"/>
        <w:numId w:val="7"/>
      </w:numPr>
    </w:pPr>
  </w:style>
  <w:style w:type="paragraph" w:customStyle="1" w:styleId="Level8Number">
    <w:name w:val="Level 8 Number"/>
    <w:basedOn w:val="BodyText"/>
    <w:pPr>
      <w:numPr>
        <w:ilvl w:val="7"/>
        <w:numId w:val="7"/>
      </w:numPr>
    </w:pPr>
  </w:style>
  <w:style w:type="paragraph" w:customStyle="1" w:styleId="Level9Number">
    <w:name w:val="Level 9 Number"/>
    <w:basedOn w:val="BodyText"/>
    <w:pPr>
      <w:numPr>
        <w:ilvl w:val="8"/>
        <w:numId w:val="7"/>
      </w:numPr>
    </w:pPr>
  </w:style>
  <w:style w:type="paragraph" w:customStyle="1" w:styleId="Level1Number">
    <w:name w:val="Level 1 Number"/>
    <w:basedOn w:val="Level1Heading"/>
    <w:pPr>
      <w:keepNext w:val="0"/>
    </w:pPr>
    <w:rPr>
      <w:b w:val="0"/>
      <w:sz w:val="22"/>
    </w:rPr>
  </w:style>
  <w:style w:type="paragraph" w:customStyle="1" w:styleId="Level2Heading">
    <w:name w:val="Level 2 Heading"/>
    <w:basedOn w:val="Level2Number"/>
    <w:next w:val="Level3Number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pPr>
      <w:keepNext/>
    </w:pPr>
    <w:rPr>
      <w:b/>
    </w:rPr>
  </w:style>
  <w:style w:type="paragraph" w:customStyle="1" w:styleId="Level4Heading">
    <w:name w:val="Level 4 Heading"/>
    <w:basedOn w:val="Level4Number"/>
    <w:next w:val="Level5Number"/>
    <w:pPr>
      <w:keepNext/>
    </w:pPr>
    <w:rPr>
      <w:b/>
    </w:rPr>
  </w:style>
  <w:style w:type="paragraph" w:customStyle="1" w:styleId="BodyText6">
    <w:name w:val="Body Text 6"/>
    <w:basedOn w:val="BodyText"/>
    <w:pPr>
      <w:ind w:left="3600"/>
    </w:pPr>
  </w:style>
  <w:style w:type="paragraph" w:customStyle="1" w:styleId="BodyText7">
    <w:name w:val="Body Text 7"/>
    <w:basedOn w:val="BodyText"/>
    <w:pPr>
      <w:ind w:left="4320"/>
    </w:pPr>
  </w:style>
  <w:style w:type="paragraph" w:customStyle="1" w:styleId="BodyText8">
    <w:name w:val="Body Text 8"/>
    <w:basedOn w:val="BodyText"/>
    <w:pPr>
      <w:ind w:left="5040"/>
    </w:pPr>
  </w:style>
  <w:style w:type="paragraph" w:customStyle="1" w:styleId="BodyText9">
    <w:name w:val="Body Text 9"/>
    <w:basedOn w:val="BodyText"/>
    <w:pPr>
      <w:ind w:left="5760"/>
    </w:pPr>
  </w:style>
  <w:style w:type="paragraph" w:customStyle="1" w:styleId="Sch5Number">
    <w:name w:val="Sch 5 Number"/>
    <w:basedOn w:val="BodyText"/>
    <w:pPr>
      <w:numPr>
        <w:ilvl w:val="7"/>
        <w:numId w:val="9"/>
      </w:numPr>
    </w:pPr>
  </w:style>
  <w:style w:type="paragraph" w:customStyle="1" w:styleId="Sch6Number">
    <w:name w:val="Sch 6 Number"/>
    <w:basedOn w:val="BodyText"/>
    <w:pPr>
      <w:numPr>
        <w:ilvl w:val="8"/>
        <w:numId w:val="9"/>
      </w:numPr>
    </w:pPr>
  </w:style>
  <w:style w:type="character" w:styleId="HTMLAcronym">
    <w:name w:val="HTML Acronym"/>
    <w:semiHidden/>
    <w:rPr>
      <w:rFonts w:ascii="Calibri" w:hAnsi="Calibri"/>
    </w:rPr>
  </w:style>
  <w:style w:type="paragraph" w:customStyle="1" w:styleId="Sch3Heading">
    <w:name w:val="Sch 3 Heading"/>
    <w:basedOn w:val="Sch3Number"/>
    <w:next w:val="Sch4Number"/>
    <w:pPr>
      <w:keepNext/>
    </w:pPr>
    <w:rPr>
      <w:b/>
      <w:sz w:val="20"/>
    </w:rPr>
  </w:style>
  <w:style w:type="paragraph" w:customStyle="1" w:styleId="Sch4Heading">
    <w:name w:val="Sch 4 Heading"/>
    <w:basedOn w:val="Sch4Number"/>
    <w:next w:val="Sch5Number"/>
    <w:pPr>
      <w:keepNext/>
    </w:pPr>
    <w:rPr>
      <w:b/>
      <w:sz w:val="20"/>
    </w:rPr>
  </w:style>
  <w:style w:type="character" w:customStyle="1" w:styleId="Bold">
    <w:name w:val="Bold"/>
    <w:rPr>
      <w:b/>
    </w:rPr>
  </w:style>
  <w:style w:type="paragraph" w:customStyle="1" w:styleId="Formnote">
    <w:name w:val="Form note"/>
    <w:basedOn w:val="Normal"/>
    <w:next w:val="Tabletext"/>
    <w:pPr>
      <w:spacing w:after="0"/>
    </w:pPr>
    <w:rPr>
      <w:sz w:val="18"/>
    </w:rPr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rFonts w:ascii="Calibri" w:hAnsi="Calibri"/>
      <w:i/>
      <w:iCs/>
    </w:rPr>
  </w:style>
  <w:style w:type="character" w:styleId="HTMLCode">
    <w:name w:val="HTML Code"/>
    <w:semiHidden/>
    <w:rPr>
      <w:rFonts w:ascii="Calibri" w:hAnsi="Calibri" w:cs="Courier New"/>
      <w:sz w:val="20"/>
      <w:szCs w:val="20"/>
    </w:rPr>
  </w:style>
  <w:style w:type="character" w:styleId="HTMLDefinition">
    <w:name w:val="HTML Definition"/>
    <w:semiHidden/>
    <w:rPr>
      <w:rFonts w:ascii="Calibri" w:hAnsi="Calibri"/>
      <w:i/>
      <w:iCs/>
    </w:rPr>
  </w:style>
  <w:style w:type="character" w:styleId="HTMLKeyboard">
    <w:name w:val="HTML Keyboard"/>
    <w:semiHidden/>
    <w:rPr>
      <w:rFonts w:ascii="Calibri" w:hAnsi="Calibri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cs="Courier New"/>
      <w:sz w:val="20"/>
    </w:rPr>
  </w:style>
  <w:style w:type="character" w:styleId="HTMLSample">
    <w:name w:val="HTML Sample"/>
    <w:semiHidden/>
    <w:rPr>
      <w:rFonts w:ascii="Calibri" w:hAnsi="Calibri" w:cs="Courier New"/>
    </w:rPr>
  </w:style>
  <w:style w:type="paragraph" w:customStyle="1" w:styleId="CoverPartyRole">
    <w:name w:val="Cover Party Role"/>
    <w:basedOn w:val="BodyText"/>
    <w:next w:val="CoverText"/>
    <w:pPr>
      <w:jc w:val="center"/>
    </w:pPr>
    <w:rPr>
      <w:b/>
    </w:rPr>
  </w:style>
  <w:style w:type="character" w:styleId="HTMLTypewriter">
    <w:name w:val="HTML Typewriter"/>
    <w:semiHidden/>
    <w:rPr>
      <w:rFonts w:ascii="Calibri" w:hAnsi="Calibri" w:cs="Courier New"/>
      <w:sz w:val="20"/>
      <w:szCs w:val="20"/>
    </w:rPr>
  </w:style>
  <w:style w:type="character" w:styleId="HTMLVariable">
    <w:name w:val="HTML Variable"/>
    <w:semiHidden/>
    <w:rPr>
      <w:rFonts w:ascii="Calibri" w:hAnsi="Calibri"/>
      <w:i/>
      <w:iCs/>
    </w:rPr>
  </w:style>
  <w:style w:type="paragraph" w:customStyle="1" w:styleId="Independentlista">
    <w:name w:val="Independent list (a)"/>
    <w:basedOn w:val="Normal"/>
    <w:pPr>
      <w:numPr>
        <w:numId w:val="8"/>
      </w:numPr>
    </w:pPr>
  </w:style>
  <w:style w:type="numbering" w:styleId="1ai">
    <w:name w:val="Outline List 1"/>
    <w:basedOn w:val="NoList"/>
    <w:semiHidden/>
  </w:style>
  <w:style w:type="table" w:styleId="TableGrid">
    <w:name w:val="Table Grid"/>
    <w:basedOn w:val="TableNormal"/>
    <w:pPr>
      <w:spacing w:after="120"/>
    </w:p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15" w:type="dxa"/>
        <w:left w:w="72" w:type="dxa"/>
        <w:right w:w="72" w:type="dxa"/>
      </w:tblCellMar>
    </w:tblPr>
    <w:tblStylePr w:type="firstRow">
      <w:rPr>
        <w:rFonts w:ascii="Times New Roman" w:hAnsi="Times New Roman"/>
        <w:b w:val="0"/>
        <w:color w:val="auto"/>
        <w:sz w:val="22"/>
      </w:rPr>
    </w:tblStylePr>
  </w:style>
  <w:style w:type="paragraph" w:customStyle="1" w:styleId="CoverDocumentDescription">
    <w:name w:val="Cover Document Description"/>
    <w:basedOn w:val="BodyText"/>
    <w:next w:val="CoverText"/>
    <w:pPr>
      <w:jc w:val="center"/>
    </w:pPr>
    <w:rPr>
      <w:b/>
      <w:sz w:val="24"/>
    </w:rPr>
  </w:style>
  <w:style w:type="paragraph" w:customStyle="1" w:styleId="OfficeLevel1">
    <w:name w:val="Office Level 1"/>
    <w:basedOn w:val="Normal"/>
    <w:pPr>
      <w:numPr>
        <w:numId w:val="10"/>
      </w:numPr>
    </w:pPr>
  </w:style>
  <w:style w:type="paragraph" w:customStyle="1" w:styleId="OfficeLevel2">
    <w:name w:val="Office Level 2"/>
    <w:basedOn w:val="OfficeLevel1"/>
    <w:pPr>
      <w:numPr>
        <w:ilvl w:val="1"/>
      </w:numPr>
    </w:pPr>
  </w:style>
  <w:style w:type="paragraph" w:customStyle="1" w:styleId="OfficeLevel3">
    <w:name w:val="Office Level 3"/>
    <w:basedOn w:val="OfficeLevel2"/>
    <w:pPr>
      <w:numPr>
        <w:ilvl w:val="2"/>
      </w:numPr>
    </w:pPr>
  </w:style>
  <w:style w:type="paragraph" w:customStyle="1" w:styleId="OfficeLevel4">
    <w:name w:val="Office Level 4"/>
    <w:basedOn w:val="OfficeLevel3"/>
    <w:pPr>
      <w:numPr>
        <w:ilvl w:val="3"/>
      </w:numPr>
    </w:pPr>
  </w:style>
  <w:style w:type="paragraph" w:customStyle="1" w:styleId="OfficeLevel5">
    <w:name w:val="Office Level 5"/>
    <w:basedOn w:val="OfficeLevel4"/>
    <w:pPr>
      <w:numPr>
        <w:ilvl w:val="4"/>
      </w:numPr>
    </w:pPr>
  </w:style>
  <w:style w:type="paragraph" w:customStyle="1" w:styleId="Schedule">
    <w:name w:val="Schedule"/>
    <w:basedOn w:val="BodyText"/>
    <w:next w:val="BodyText"/>
    <w:pPr>
      <w:keepNext/>
      <w:numPr>
        <w:numId w:val="9"/>
      </w:numPr>
      <w:ind w:left="1440" w:hanging="1440"/>
      <w:outlineLvl w:val="0"/>
    </w:pPr>
    <w:rPr>
      <w:b/>
      <w:sz w:val="24"/>
      <w:szCs w:val="22"/>
    </w:rPr>
  </w:style>
  <w:style w:type="numbering" w:styleId="ArticleSection">
    <w:name w:val="Outline List 3"/>
    <w:basedOn w:val="NoList"/>
    <w:semiHidden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line="240" w:lineRule="auto"/>
    </w:pPr>
    <w:rPr>
      <w:b/>
      <w:bCs/>
      <w:color w:val="auto"/>
    </w:rPr>
  </w:style>
  <w:style w:type="table" w:styleId="Table3Deffects1">
    <w:name w:val="Table 3D effects 1"/>
    <w:basedOn w:val="TableNormal"/>
    <w:semiHidden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ed">
    <w:name w:val="Single spaced"/>
    <w:basedOn w:val="Normal"/>
    <w:pPr>
      <w:spacing w:after="0"/>
    </w:pPr>
    <w:rPr>
      <w:szCs w:val="22"/>
    </w:rPr>
  </w:style>
  <w:style w:type="character" w:customStyle="1" w:styleId="Notes">
    <w:name w:val="Notes"/>
    <w:rPr>
      <w:i/>
      <w:color w:val="FF00FF"/>
    </w:rPr>
  </w:style>
  <w:style w:type="paragraph" w:customStyle="1" w:styleId="TableHeading">
    <w:name w:val="Table Heading"/>
    <w:basedOn w:val="Tabletext"/>
    <w:next w:val="Tabletext"/>
    <w:rPr>
      <w:b/>
      <w:sz w:val="21"/>
    </w:rPr>
  </w:style>
  <w:style w:type="paragraph" w:customStyle="1" w:styleId="CoversheetTitle">
    <w:name w:val="Coversheet Title"/>
    <w:basedOn w:val="Normal"/>
    <w:next w:val="CoversheetTitle2"/>
    <w:pPr>
      <w:pBdr>
        <w:bottom w:val="single" w:sz="4" w:space="1" w:color="auto"/>
      </w:pBdr>
      <w:spacing w:after="120"/>
      <w:contextualSpacing/>
    </w:pPr>
    <w:rPr>
      <w:b/>
      <w:sz w:val="40"/>
    </w:rPr>
  </w:style>
  <w:style w:type="paragraph" w:customStyle="1" w:styleId="CoversheetTitle2">
    <w:name w:val="Coversheet Title2"/>
    <w:basedOn w:val="Normal"/>
    <w:pPr>
      <w:contextualSpacing/>
    </w:pPr>
    <w:rPr>
      <w:b/>
      <w:sz w:val="32"/>
    </w:rPr>
  </w:style>
  <w:style w:type="paragraph" w:customStyle="1" w:styleId="CoversheetTitle4">
    <w:name w:val="Coversheet Title4"/>
    <w:basedOn w:val="Normal"/>
    <w:next w:val="Normal"/>
  </w:style>
  <w:style w:type="paragraph" w:customStyle="1" w:styleId="OfficeBody3">
    <w:name w:val="Office Body 3"/>
    <w:basedOn w:val="Normal"/>
    <w:pPr>
      <w:ind w:left="2160"/>
    </w:pPr>
  </w:style>
  <w:style w:type="paragraph" w:customStyle="1" w:styleId="OfficeBody4">
    <w:name w:val="Office Body 4"/>
    <w:basedOn w:val="Normal"/>
    <w:pPr>
      <w:ind w:left="2880"/>
    </w:pPr>
  </w:style>
  <w:style w:type="paragraph" w:customStyle="1" w:styleId="OfficeBody5">
    <w:name w:val="Office Body 5"/>
    <w:basedOn w:val="Normal"/>
    <w:pPr>
      <w:ind w:left="3600"/>
    </w:pPr>
  </w:style>
  <w:style w:type="paragraph" w:styleId="ListNumber">
    <w:name w:val="List Number"/>
    <w:basedOn w:val="Normal"/>
    <w:semiHidden/>
    <w:pPr>
      <w:tabs>
        <w:tab w:val="num" w:pos="360"/>
      </w:tabs>
    </w:pPr>
  </w:style>
  <w:style w:type="paragraph" w:styleId="ListNumber2">
    <w:name w:val="List Number 2"/>
    <w:basedOn w:val="Normal"/>
    <w:semiHidden/>
    <w:pPr>
      <w:tabs>
        <w:tab w:val="num" w:pos="360"/>
      </w:tabs>
    </w:pPr>
  </w:style>
  <w:style w:type="paragraph" w:customStyle="1" w:styleId="CoversheetTitle3">
    <w:name w:val="Coversheet Title3"/>
    <w:basedOn w:val="Normal"/>
    <w:pPr>
      <w:spacing w:after="240"/>
    </w:pPr>
    <w:rPr>
      <w:b/>
    </w:rPr>
  </w:style>
  <w:style w:type="character" w:customStyle="1" w:styleId="VWred">
    <w:name w:val="VW red"/>
    <w:rPr>
      <w:color w:val="E31B23"/>
    </w:rPr>
  </w:style>
  <w:style w:type="paragraph" w:customStyle="1" w:styleId="Tabletext">
    <w:name w:val="Table text"/>
    <w:basedOn w:val="Normal"/>
    <w:pPr>
      <w:spacing w:after="120"/>
    </w:pPr>
  </w:style>
  <w:style w:type="paragraph" w:customStyle="1" w:styleId="Sectionheading">
    <w:name w:val="Section heading"/>
    <w:basedOn w:val="Normal"/>
    <w:next w:val="Normal"/>
    <w:rPr>
      <w:b/>
      <w:sz w:val="28"/>
    </w:rPr>
  </w:style>
  <w:style w:type="paragraph" w:customStyle="1" w:styleId="TableBullet">
    <w:name w:val="Table Bullet"/>
    <w:basedOn w:val="Tabletext"/>
    <w:pPr>
      <w:numPr>
        <w:numId w:val="12"/>
      </w:numPr>
    </w:pPr>
  </w:style>
  <w:style w:type="paragraph" w:customStyle="1" w:styleId="TableBullet2">
    <w:name w:val="Table Bullet 2"/>
    <w:basedOn w:val="TableBullet"/>
    <w:pPr>
      <w:numPr>
        <w:numId w:val="11"/>
      </w:numPr>
    </w:pPr>
  </w:style>
  <w:style w:type="paragraph" w:customStyle="1" w:styleId="CVBullet">
    <w:name w:val="CV_Bullet"/>
    <w:basedOn w:val="Tabletext"/>
    <w:semiHidden/>
    <w:pPr>
      <w:keepLines/>
      <w:numPr>
        <w:numId w:val="18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CVBullet2">
    <w:name w:val="CV_Bullet2"/>
    <w:basedOn w:val="CVBullet"/>
    <w:semiHidden/>
    <w:pPr>
      <w:numPr>
        <w:ilvl w:val="1"/>
      </w:numPr>
    </w:pPr>
  </w:style>
  <w:style w:type="paragraph" w:customStyle="1" w:styleId="CVHeading2">
    <w:name w:val="CV_Heading2"/>
    <w:basedOn w:val="Tabletext"/>
    <w:next w:val="CVBullet"/>
    <w:semiHidden/>
    <w:rPr>
      <w:b/>
    </w:rPr>
  </w:style>
  <w:style w:type="paragraph" w:customStyle="1" w:styleId="TenderBodyText">
    <w:name w:val="Tender Body Text"/>
    <w:basedOn w:val="Normal"/>
    <w:semiHidden/>
  </w:style>
  <w:style w:type="paragraph" w:customStyle="1" w:styleId="CVCoversheetName">
    <w:name w:val="CV_Coversheet_Name"/>
    <w:basedOn w:val="Tabletext"/>
    <w:semiHidden/>
    <w:rPr>
      <w:b/>
      <w:color w:val="E31B23"/>
      <w:sz w:val="28"/>
    </w:rPr>
  </w:style>
  <w:style w:type="paragraph" w:customStyle="1" w:styleId="CVCoversheetPhoto">
    <w:name w:val="CV_Coversheet_Photo"/>
    <w:basedOn w:val="Tabletext"/>
    <w:next w:val="Normal"/>
    <w:semiHidden/>
    <w:pPr>
      <w:jc w:val="center"/>
    </w:pPr>
  </w:style>
  <w:style w:type="paragraph" w:customStyle="1" w:styleId="CVCoversheetPosition">
    <w:name w:val="CV_Coversheet_Position"/>
    <w:basedOn w:val="Tabletext"/>
    <w:semiHidden/>
    <w:pPr>
      <w:spacing w:after="0"/>
    </w:pPr>
    <w:rPr>
      <w:b/>
      <w:sz w:val="20"/>
    </w:rPr>
  </w:style>
  <w:style w:type="paragraph" w:customStyle="1" w:styleId="CVCoversheetProfile">
    <w:name w:val="CV_Coversheet_Profile"/>
    <w:basedOn w:val="Tabletext"/>
    <w:semiHidden/>
  </w:style>
  <w:style w:type="paragraph" w:customStyle="1" w:styleId="CVCoversheetTeam">
    <w:name w:val="CV_Coversheet_Team"/>
    <w:basedOn w:val="Tabletext"/>
    <w:semiHidden/>
    <w:pPr>
      <w:spacing w:after="0"/>
    </w:pPr>
    <w:rPr>
      <w:b/>
      <w:sz w:val="20"/>
    </w:rPr>
  </w:style>
  <w:style w:type="paragraph" w:customStyle="1" w:styleId="CVHeading1">
    <w:name w:val="CV_Heading1"/>
    <w:basedOn w:val="Tabletext"/>
    <w:next w:val="CVBullet"/>
    <w:semiHidden/>
    <w:rPr>
      <w:rFonts w:cs="Arial"/>
      <w:b/>
      <w:color w:val="E31B23"/>
      <w:szCs w:val="24"/>
    </w:rPr>
  </w:style>
  <w:style w:type="character" w:customStyle="1" w:styleId="Paragraphheading">
    <w:name w:val="Paragraph heading"/>
    <w:rPr>
      <w:b/>
    </w:rPr>
  </w:style>
  <w:style w:type="paragraph" w:customStyle="1" w:styleId="TenderBodyText2">
    <w:name w:val="Tender Body Text 2"/>
    <w:basedOn w:val="Normal"/>
    <w:semiHidden/>
    <w:pPr>
      <w:ind w:left="720"/>
      <w:outlineLvl w:val="1"/>
    </w:pPr>
  </w:style>
  <w:style w:type="paragraph" w:customStyle="1" w:styleId="Tendercoverdescription">
    <w:name w:val="Tender cover description"/>
    <w:basedOn w:val="Normal"/>
    <w:semiHidden/>
    <w:pPr>
      <w:jc w:val="right"/>
    </w:pPr>
    <w:rPr>
      <w:sz w:val="32"/>
    </w:rPr>
  </w:style>
  <w:style w:type="paragraph" w:customStyle="1" w:styleId="Tendercoverdate">
    <w:name w:val="Tender cover date"/>
    <w:basedOn w:val="Tendercoverdescription"/>
    <w:semiHidden/>
    <w:rPr>
      <w:color w:val="E31B23"/>
    </w:rPr>
  </w:style>
  <w:style w:type="paragraph" w:customStyle="1" w:styleId="Tendercovertitle">
    <w:name w:val="Tender cover title"/>
    <w:basedOn w:val="Normal"/>
    <w:semiHidden/>
    <w:pPr>
      <w:jc w:val="right"/>
    </w:pPr>
    <w:rPr>
      <w:color w:val="E31B23"/>
      <w:sz w:val="64"/>
    </w:rPr>
  </w:style>
  <w:style w:type="paragraph" w:customStyle="1" w:styleId="TenderHeading1">
    <w:name w:val="Tender Heading 1"/>
    <w:basedOn w:val="Normal"/>
    <w:next w:val="TenderBodyText1"/>
    <w:semiHidden/>
    <w:pPr>
      <w:keepNext/>
    </w:pPr>
    <w:rPr>
      <w:b/>
      <w:color w:val="E31B23"/>
      <w:sz w:val="24"/>
    </w:rPr>
  </w:style>
  <w:style w:type="paragraph" w:customStyle="1" w:styleId="TenderHeading2">
    <w:name w:val="Tender Heading 2"/>
    <w:basedOn w:val="Normal"/>
    <w:next w:val="TenderBodyText2"/>
    <w:semiHidden/>
    <w:pPr>
      <w:keepNext/>
    </w:pPr>
    <w:rPr>
      <w:b/>
      <w:color w:val="E31B23"/>
    </w:rPr>
  </w:style>
  <w:style w:type="paragraph" w:customStyle="1" w:styleId="TenderHeading3">
    <w:name w:val="Tender Heading 3"/>
    <w:basedOn w:val="Normal"/>
    <w:next w:val="TenderBodyText3"/>
    <w:semiHidden/>
    <w:pPr>
      <w:keepNext/>
    </w:pPr>
    <w:rPr>
      <w:b/>
      <w:color w:val="E31B23"/>
      <w:sz w:val="21"/>
    </w:rPr>
  </w:style>
  <w:style w:type="paragraph" w:customStyle="1" w:styleId="TenderHeading4">
    <w:name w:val="Tender Heading 4"/>
    <w:basedOn w:val="Normal"/>
    <w:next w:val="TenderBodyText4"/>
    <w:semiHidden/>
    <w:pPr>
      <w:keepNext/>
    </w:pPr>
    <w:rPr>
      <w:b/>
      <w:sz w:val="20"/>
    </w:rPr>
  </w:style>
  <w:style w:type="paragraph" w:customStyle="1" w:styleId="Tendersectionlevel1">
    <w:name w:val="Tender section level 1"/>
    <w:basedOn w:val="Normal"/>
    <w:next w:val="TenderBodyText1"/>
    <w:semiHidden/>
    <w:pPr>
      <w:numPr>
        <w:numId w:val="14"/>
      </w:numPr>
    </w:pPr>
    <w:rPr>
      <w:b/>
      <w:color w:val="E31B23"/>
      <w:sz w:val="28"/>
    </w:rPr>
  </w:style>
  <w:style w:type="paragraph" w:customStyle="1" w:styleId="Tenderlevel2number">
    <w:name w:val="Tender level 2 number"/>
    <w:basedOn w:val="Tendersectionlevel1"/>
    <w:semiHidden/>
    <w:pPr>
      <w:numPr>
        <w:ilvl w:val="1"/>
      </w:numPr>
    </w:pPr>
    <w:rPr>
      <w:b w:val="0"/>
      <w:color w:val="auto"/>
      <w:sz w:val="22"/>
    </w:rPr>
  </w:style>
  <w:style w:type="paragraph" w:customStyle="1" w:styleId="Tenderlevel3number">
    <w:name w:val="Tender level 3 number"/>
    <w:basedOn w:val="Tenderlevel2number"/>
    <w:next w:val="Normal"/>
    <w:semiHidden/>
    <w:pPr>
      <w:numPr>
        <w:ilvl w:val="2"/>
      </w:numPr>
    </w:pPr>
  </w:style>
  <w:style w:type="paragraph" w:customStyle="1" w:styleId="Tenderlevel2heading">
    <w:name w:val="Tender level 2 heading"/>
    <w:basedOn w:val="Tenderlevel2number"/>
    <w:next w:val="TenderBodyText2"/>
    <w:semiHidden/>
    <w:rPr>
      <w:b/>
    </w:rPr>
  </w:style>
  <w:style w:type="paragraph" w:customStyle="1" w:styleId="Tenderlevel3heading">
    <w:name w:val="Tender level 3 heading"/>
    <w:basedOn w:val="Tenderlevel3number"/>
    <w:next w:val="TenderBodyText3"/>
    <w:semiHidden/>
    <w:rPr>
      <w:b/>
      <w:sz w:val="21"/>
    </w:rPr>
  </w:style>
  <w:style w:type="paragraph" w:customStyle="1" w:styleId="Tenderbiogname">
    <w:name w:val="Tender biog name"/>
    <w:basedOn w:val="Normal"/>
    <w:semiHidden/>
    <w:pPr>
      <w:spacing w:after="120"/>
    </w:pPr>
    <w:rPr>
      <w:b/>
      <w:sz w:val="24"/>
    </w:rPr>
  </w:style>
  <w:style w:type="paragraph" w:customStyle="1" w:styleId="Tenderbiogposition">
    <w:name w:val="Tender biog position"/>
    <w:basedOn w:val="Normal"/>
    <w:next w:val="Tenderbiogteam"/>
    <w:semiHidden/>
    <w:pPr>
      <w:spacing w:after="0"/>
    </w:pPr>
    <w:rPr>
      <w:b/>
      <w:sz w:val="20"/>
    </w:rPr>
  </w:style>
  <w:style w:type="paragraph" w:customStyle="1" w:styleId="Tenderbiogteam">
    <w:name w:val="Tender biog team"/>
    <w:basedOn w:val="Normal"/>
    <w:next w:val="Tenderbiogtext"/>
    <w:semiHidden/>
    <w:pPr>
      <w:spacing w:after="120"/>
    </w:pPr>
    <w:rPr>
      <w:b/>
      <w:sz w:val="20"/>
    </w:rPr>
  </w:style>
  <w:style w:type="paragraph" w:customStyle="1" w:styleId="Tenderbiogtext">
    <w:name w:val="Tender biog text"/>
    <w:basedOn w:val="Normal"/>
    <w:semiHidden/>
    <w:pPr>
      <w:spacing w:after="120"/>
    </w:pPr>
    <w:rPr>
      <w:sz w:val="20"/>
    </w:rPr>
  </w:style>
  <w:style w:type="paragraph" w:customStyle="1" w:styleId="Tenderbiogbullet">
    <w:name w:val="Tender biog bullet"/>
    <w:basedOn w:val="Normal"/>
    <w:semiHidden/>
    <w:pPr>
      <w:numPr>
        <w:numId w:val="15"/>
      </w:numPr>
      <w:tabs>
        <w:tab w:val="left" w:pos="288"/>
      </w:tabs>
    </w:pPr>
  </w:style>
  <w:style w:type="paragraph" w:customStyle="1" w:styleId="TenderBodyText1">
    <w:name w:val="Tender Body Text 1"/>
    <w:basedOn w:val="Normal"/>
    <w:semiHidden/>
    <w:pPr>
      <w:ind w:left="720"/>
      <w:outlineLvl w:val="0"/>
    </w:pPr>
  </w:style>
  <w:style w:type="paragraph" w:customStyle="1" w:styleId="TenderBodyText3">
    <w:name w:val="Tender Body Text 3"/>
    <w:basedOn w:val="Normal"/>
    <w:semiHidden/>
    <w:pPr>
      <w:ind w:left="720"/>
      <w:outlineLvl w:val="2"/>
    </w:pPr>
  </w:style>
  <w:style w:type="paragraph" w:customStyle="1" w:styleId="TenderBodyText4">
    <w:name w:val="Tender Body Text 4"/>
    <w:basedOn w:val="Normal"/>
    <w:semiHidden/>
    <w:pPr>
      <w:ind w:left="720"/>
      <w:outlineLvl w:val="3"/>
    </w:pPr>
  </w:style>
  <w:style w:type="paragraph" w:customStyle="1" w:styleId="Tablenumber1">
    <w:name w:val="Table number 1"/>
    <w:basedOn w:val="Tabletext"/>
    <w:next w:val="Tabletext"/>
    <w:pPr>
      <w:numPr>
        <w:numId w:val="16"/>
      </w:numPr>
    </w:pPr>
  </w:style>
  <w:style w:type="paragraph" w:customStyle="1" w:styleId="TableNumber3">
    <w:name w:val="Table Number 3"/>
    <w:basedOn w:val="Tabletext"/>
    <w:pPr>
      <w:numPr>
        <w:ilvl w:val="2"/>
        <w:numId w:val="16"/>
      </w:numPr>
    </w:pPr>
  </w:style>
  <w:style w:type="paragraph" w:customStyle="1" w:styleId="Tablenumber4">
    <w:name w:val="Table number 4"/>
    <w:basedOn w:val="Tabletext"/>
    <w:pPr>
      <w:numPr>
        <w:ilvl w:val="3"/>
        <w:numId w:val="16"/>
      </w:numPr>
    </w:pPr>
  </w:style>
  <w:style w:type="paragraph" w:customStyle="1" w:styleId="Tablenumber2">
    <w:name w:val="Table number 2"/>
    <w:basedOn w:val="Tabletext"/>
    <w:next w:val="Tabletext"/>
    <w:pPr>
      <w:numPr>
        <w:ilvl w:val="1"/>
        <w:numId w:val="16"/>
      </w:numPr>
    </w:pPr>
  </w:style>
  <w:style w:type="paragraph" w:customStyle="1" w:styleId="Tendersectionheading">
    <w:name w:val="Tender section heading"/>
    <w:basedOn w:val="Normal"/>
    <w:next w:val="TenderHeading1"/>
    <w:semiHidden/>
    <w:rPr>
      <w:color w:val="E31B23"/>
      <w:sz w:val="64"/>
      <w:szCs w:val="64"/>
    </w:rPr>
  </w:style>
  <w:style w:type="paragraph" w:customStyle="1" w:styleId="CVHeading3">
    <w:name w:val="CV_Heading3"/>
    <w:basedOn w:val="Tabletext"/>
    <w:next w:val="CVBullet"/>
    <w:semiHidden/>
    <w:pPr>
      <w:keepNext/>
    </w:pPr>
    <w:rPr>
      <w:b/>
      <w:sz w:val="20"/>
    </w:rPr>
  </w:style>
  <w:style w:type="paragraph" w:customStyle="1" w:styleId="TenderBullet">
    <w:name w:val="Tender Bullet"/>
    <w:basedOn w:val="Normal"/>
    <w:semiHidden/>
    <w:pPr>
      <w:numPr>
        <w:numId w:val="20"/>
      </w:numPr>
      <w:spacing w:after="120"/>
    </w:pPr>
  </w:style>
  <w:style w:type="paragraph" w:customStyle="1" w:styleId="TenderBullet2">
    <w:name w:val="Tender Bullet 2"/>
    <w:basedOn w:val="TenderBullet"/>
    <w:semiHidden/>
    <w:pPr>
      <w:numPr>
        <w:ilvl w:val="1"/>
      </w:numPr>
    </w:pPr>
  </w:style>
  <w:style w:type="paragraph" w:customStyle="1" w:styleId="Signoffname">
    <w:name w:val="Sign off name"/>
    <w:basedOn w:val="Normal"/>
    <w:pPr>
      <w:spacing w:after="0"/>
    </w:pPr>
    <w:rPr>
      <w:b/>
    </w:rPr>
  </w:style>
  <w:style w:type="paragraph" w:customStyle="1" w:styleId="VWTitleTextUpper">
    <w:name w:val="VWTitleTextUpper"/>
    <w:basedOn w:val="Normal"/>
    <w:semiHidden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cs="Arial"/>
      <w:noProof/>
      <w:sz w:val="16"/>
      <w:szCs w:val="16"/>
    </w:rPr>
  </w:style>
  <w:style w:type="paragraph" w:customStyle="1" w:styleId="VwTitletextLower">
    <w:name w:val="VwTitletextLower"/>
    <w:basedOn w:val="Normal"/>
    <w:semiHidden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cs="Arial"/>
      <w:noProof/>
      <w:sz w:val="13"/>
      <w:szCs w:val="16"/>
    </w:rPr>
  </w:style>
  <w:style w:type="paragraph" w:customStyle="1" w:styleId="Coverreference">
    <w:name w:val="Cover reference"/>
    <w:basedOn w:val="Normal"/>
    <w:semiHidden/>
    <w:pPr>
      <w:spacing w:after="0"/>
    </w:pPr>
    <w:rPr>
      <w:rFonts w:cs="Arial"/>
      <w:color w:val="808080"/>
      <w:sz w:val="16"/>
    </w:rPr>
  </w:style>
  <w:style w:type="character" w:customStyle="1" w:styleId="FooterChar">
    <w:name w:val="Footer Char"/>
    <w:link w:val="Footer"/>
    <w:uiPriority w:val="99"/>
    <w:rsid w:val="00AD2D38"/>
    <w:rPr>
      <w:rFonts w:ascii="Calibri" w:hAnsi="Calibri" w:cs="Arial"/>
      <w:sz w:val="12"/>
      <w:lang w:eastAsia="en-US"/>
    </w:rPr>
  </w:style>
  <w:style w:type="paragraph" w:customStyle="1" w:styleId="VWVourrefences">
    <w:name w:val="VWV our refences"/>
    <w:basedOn w:val="Normal"/>
    <w:semiHidden/>
    <w:pPr>
      <w:spacing w:after="0"/>
    </w:pPr>
  </w:style>
  <w:style w:type="paragraph" w:customStyle="1" w:styleId="VWVaddressee">
    <w:name w:val="VWV addressee"/>
    <w:basedOn w:val="Normal"/>
    <w:semiHidden/>
    <w:pPr>
      <w:spacing w:after="0"/>
    </w:pPr>
  </w:style>
  <w:style w:type="paragraph" w:customStyle="1" w:styleId="VWVofficeaddress">
    <w:name w:val="VWV office address"/>
    <w:basedOn w:val="Normal"/>
    <w:semiHidden/>
    <w:pPr>
      <w:spacing w:after="0"/>
    </w:pPr>
    <w:rPr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\office\vwv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AF1143CCDC440AD0313D4E1181035" ma:contentTypeVersion="11" ma:contentTypeDescription="Create a new document." ma:contentTypeScope="" ma:versionID="e655f987bcafe792c6d5535da9e0544e">
  <xsd:schema xmlns:xsd="http://www.w3.org/2001/XMLSchema" xmlns:xs="http://www.w3.org/2001/XMLSchema" xmlns:p="http://schemas.microsoft.com/office/2006/metadata/properties" xmlns:ns2="158b9bfc-8064-473c-b989-fdf16b6541a3" xmlns:ns3="7eb9ae97-f899-483b-ab5e-a1bf053ccddb" targetNamespace="http://schemas.microsoft.com/office/2006/metadata/properties" ma:root="true" ma:fieldsID="296bc0e1d4cbd790f0cfb2a3f304fc39" ns2:_="" ns3:_="">
    <xsd:import namespace="158b9bfc-8064-473c-b989-fdf16b6541a3"/>
    <xsd:import namespace="7eb9ae97-f899-483b-ab5e-a1bf053cc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9bfc-8064-473c-b989-fdf16b654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9ae97-f899-483b-ab5e-a1bf053cc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8EA0A5-329E-4778-BB3F-A7E9D778EB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C283E7-E3C6-4380-9E5C-ED80543DE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b9bfc-8064-473c-b989-fdf16b6541a3"/>
    <ds:schemaRef ds:uri="7eb9ae97-f899-483b-ab5e-a1bf053cc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389166-6047-4D43-9E71-A3EAD10A35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vwvblank</Template>
  <TotalTime>2</TotalTime>
  <Pages>3</Pages>
  <Words>527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Emp: safer recruitment pack: job description and person specification v1.3 03 Jul 14</vt:lpstr>
    </vt:vector>
  </TitlesOfParts>
  <Manager>KMT</Manager>
  <Company>Veale Wasbrough Vizards LLP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Emp: safer recruitment pack: job description and person specification v1.3 03 Jul 14</dc:title>
  <dc:subject/>
  <dc:creator>Richard Hewitt</dc:creator>
  <cp:keywords/>
  <dc:description>On Gateway &gt;&gt; Safer recruitment seminar precedents page_x000d_
On Ferret: 10785</dc:description>
  <cp:lastModifiedBy>G Lees - SAC Staff</cp:lastModifiedBy>
  <cp:revision>2</cp:revision>
  <cp:lastPrinted>2021-07-20T11:36:00Z</cp:lastPrinted>
  <dcterms:created xsi:type="dcterms:W3CDTF">2023-01-18T15:43:00Z</dcterms:created>
  <dcterms:modified xsi:type="dcterms:W3CDTF">2023-01-18T15:43:00Z</dcterms:modified>
  <cp:category>UKDEG v4.0a 20/09/2013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W_class">
    <vt:lpwstr>Document</vt:lpwstr>
  </property>
  <property fmtid="{D5CDD505-2E9C-101B-9397-08002B2CF9AE}" pid="3" name="VW_style_version">
    <vt:lpwstr>4.0a</vt:lpwstr>
  </property>
  <property fmtid="{D5CDD505-2E9C-101B-9397-08002B2CF9AE}" pid="4" name="VW_version">
    <vt:lpwstr>1.3</vt:lpwstr>
  </property>
  <property fmtid="{D5CDD505-2E9C-101B-9397-08002B2CF9AE}" pid="5" name="VW_docref">
    <vt:lpwstr>Emp: safer recruitment pack: job description and person specification v1.3</vt:lpwstr>
  </property>
  <property fmtid="{D5CDD505-2E9C-101B-9397-08002B2CF9AE}" pid="6" name="VW_docdate">
    <vt:lpwstr>2014</vt:lpwstr>
  </property>
  <property fmtid="{D5CDD505-2E9C-101B-9397-08002B2CF9AE}" pid="7" name="VW_brand">
    <vt:lpwstr>© Veale Wasbrough Vizards LLP</vt:lpwstr>
  </property>
  <property fmtid="{D5CDD505-2E9C-101B-9397-08002B2CF9AE}" pid="8" name="ContentTypeId">
    <vt:lpwstr>0x010100AE1C0151E004824CB3B38843C14ADD99</vt:lpwstr>
  </property>
</Properties>
</file>