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611FB" w14:textId="77777777" w:rsidR="005F22F4" w:rsidRDefault="005F1835" w:rsidP="00E14CA4">
      <w:pPr>
        <w:jc w:val="center"/>
        <w:rPr>
          <w:rFonts w:cs="Arial"/>
          <w:bCs/>
        </w:rPr>
      </w:pPr>
      <w:r>
        <w:rPr>
          <w:rFonts w:cs="Arial"/>
          <w:bCs/>
          <w:noProof/>
          <w:lang w:eastAsia="en-GB"/>
        </w:rPr>
        <w:drawing>
          <wp:anchor distT="0" distB="0" distL="114300" distR="114300" simplePos="0" relativeHeight="251657728" behindDoc="0" locked="0" layoutInCell="1" allowOverlap="1" wp14:anchorId="7ED55D85" wp14:editId="5A71B472">
            <wp:simplePos x="0" y="0"/>
            <wp:positionH relativeFrom="column">
              <wp:posOffset>5152390</wp:posOffset>
            </wp:positionH>
            <wp:positionV relativeFrom="paragraph">
              <wp:posOffset>-406400</wp:posOffset>
            </wp:positionV>
            <wp:extent cx="1243965" cy="4229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005F22F4">
        <w:rPr>
          <w:rFonts w:cs="Arial"/>
          <w:bCs/>
        </w:rPr>
        <w:tab/>
      </w:r>
    </w:p>
    <w:p w14:paraId="504CB5DB" w14:textId="77777777" w:rsidR="00E14CA4" w:rsidRPr="00E14CA4" w:rsidRDefault="00E14CA4" w:rsidP="00E14CA4">
      <w:pPr>
        <w:jc w:val="center"/>
        <w:rPr>
          <w:rFonts w:cs="Arial"/>
          <w:b w:val="0"/>
          <w:bCs/>
        </w:rPr>
      </w:pPr>
      <w:r w:rsidRPr="00E14CA4">
        <w:rPr>
          <w:rFonts w:cs="Arial"/>
          <w:bCs/>
        </w:rPr>
        <w:t>NORTHFLEET SCHOOL FOR GIRLS CO-OPERATIVE LEARNING TRUST</w:t>
      </w:r>
    </w:p>
    <w:p w14:paraId="29E96D26" w14:textId="77777777" w:rsidR="00E14CA4" w:rsidRPr="00E14CA4" w:rsidRDefault="00E14CA4" w:rsidP="00E14CA4">
      <w:pPr>
        <w:jc w:val="center"/>
        <w:rPr>
          <w:rFonts w:cs="Arial"/>
          <w:b w:val="0"/>
          <w:bCs/>
        </w:rPr>
      </w:pPr>
    </w:p>
    <w:p w14:paraId="7B0D156E" w14:textId="77777777" w:rsidR="00E14CA4" w:rsidRPr="00E14CA4" w:rsidRDefault="00E14CA4" w:rsidP="00E14CA4">
      <w:pPr>
        <w:jc w:val="center"/>
        <w:rPr>
          <w:rFonts w:cs="Arial"/>
          <w:b w:val="0"/>
          <w:bCs/>
        </w:rPr>
      </w:pPr>
      <w:r w:rsidRPr="00E14CA4">
        <w:rPr>
          <w:rFonts w:cs="Arial"/>
          <w:bCs/>
        </w:rPr>
        <w:t>JOB DESCRIPTION</w:t>
      </w:r>
    </w:p>
    <w:p w14:paraId="3FFC19DE" w14:textId="77777777" w:rsidR="00E14CA4" w:rsidRPr="00E14CA4" w:rsidRDefault="00E14CA4" w:rsidP="00E14CA4">
      <w:pPr>
        <w:jc w:val="center"/>
        <w:rPr>
          <w:rFonts w:cs="Arial"/>
          <w:b w:val="0"/>
          <w:bCs/>
        </w:rPr>
      </w:pPr>
    </w:p>
    <w:p w14:paraId="45792BB2" w14:textId="1B1EC0C2" w:rsidR="00674B06" w:rsidRPr="005D7397" w:rsidRDefault="00674B06" w:rsidP="00A96282">
      <w:pPr>
        <w:rPr>
          <w:b w:val="0"/>
        </w:rPr>
      </w:pPr>
      <w:r w:rsidRPr="00674B06">
        <w:t>Post:</w:t>
      </w:r>
      <w:r w:rsidRPr="00674B06">
        <w:tab/>
      </w:r>
      <w:r w:rsidR="00A96282">
        <w:tab/>
      </w:r>
      <w:r w:rsidR="00B16876">
        <w:rPr>
          <w:b w:val="0"/>
        </w:rPr>
        <w:t xml:space="preserve">Academic Mentor </w:t>
      </w:r>
      <w:r w:rsidR="005F1835">
        <w:rPr>
          <w:b w:val="0"/>
        </w:rPr>
        <w:t>–</w:t>
      </w:r>
      <w:r w:rsidR="00705141">
        <w:rPr>
          <w:b w:val="0"/>
        </w:rPr>
        <w:t xml:space="preserve"> </w:t>
      </w:r>
      <w:r w:rsidR="00773ECF">
        <w:rPr>
          <w:b w:val="0"/>
        </w:rPr>
        <w:t>Maths</w:t>
      </w:r>
      <w:r w:rsidR="005F1835">
        <w:rPr>
          <w:b w:val="0"/>
        </w:rPr>
        <w:t xml:space="preserve"> </w:t>
      </w:r>
    </w:p>
    <w:p w14:paraId="548E2188" w14:textId="77777777" w:rsidR="001032FD" w:rsidRPr="005D7397" w:rsidRDefault="001032FD" w:rsidP="00A96282"/>
    <w:p w14:paraId="6BA93E63" w14:textId="3385EDDF" w:rsidR="00674B06" w:rsidRPr="00A96282" w:rsidRDefault="00674B06" w:rsidP="00A96282">
      <w:pPr>
        <w:rPr>
          <w:b w:val="0"/>
        </w:rPr>
      </w:pPr>
      <w:r w:rsidRPr="00674B06">
        <w:t>Responsible to:</w:t>
      </w:r>
      <w:r w:rsidR="00773ECF">
        <w:tab/>
      </w:r>
      <w:r w:rsidR="001561EA">
        <w:rPr>
          <w:b w:val="0"/>
        </w:rPr>
        <w:t>Subject Leader</w:t>
      </w:r>
      <w:r w:rsidR="00773ECF">
        <w:rPr>
          <w:b w:val="0"/>
        </w:rPr>
        <w:t xml:space="preserve"> of Mathematics</w:t>
      </w:r>
      <w:r w:rsidR="00B16876">
        <w:rPr>
          <w:b w:val="0"/>
        </w:rPr>
        <w:t xml:space="preserve"> </w:t>
      </w:r>
      <w:r w:rsidR="003C594D">
        <w:rPr>
          <w:b w:val="0"/>
        </w:rPr>
        <w:t xml:space="preserve"> </w:t>
      </w:r>
    </w:p>
    <w:p w14:paraId="56CB4FF4" w14:textId="77777777" w:rsidR="00674B06" w:rsidRDefault="00674B06" w:rsidP="00A96282"/>
    <w:p w14:paraId="50C7245F" w14:textId="77777777" w:rsidR="00674B06" w:rsidRDefault="00674B06" w:rsidP="00A96282">
      <w:r>
        <w:t>Post Level &amp; Grade:</w:t>
      </w:r>
      <w:r>
        <w:tab/>
      </w:r>
      <w:r w:rsidR="003C594D">
        <w:rPr>
          <w:b w:val="0"/>
        </w:rPr>
        <w:t>Kent Scheme KS</w:t>
      </w:r>
      <w:r w:rsidR="00B16876">
        <w:rPr>
          <w:b w:val="0"/>
        </w:rPr>
        <w:t>6</w:t>
      </w:r>
    </w:p>
    <w:p w14:paraId="02CB3D76" w14:textId="77777777" w:rsidR="00674B06" w:rsidRDefault="00674B06" w:rsidP="00A96282"/>
    <w:p w14:paraId="4A018F64" w14:textId="77777777" w:rsidR="00674B06" w:rsidRPr="00674B06" w:rsidRDefault="00674B06" w:rsidP="00A96282">
      <w:r w:rsidRPr="00674B06">
        <w:t>Purpose:</w:t>
      </w:r>
    </w:p>
    <w:p w14:paraId="38E6B9A9" w14:textId="77777777" w:rsidR="00674B06" w:rsidRDefault="00674B06" w:rsidP="00A96282"/>
    <w:p w14:paraId="066D5A12" w14:textId="11C7F19F" w:rsidR="004F13E1" w:rsidRDefault="00A50EF6" w:rsidP="00B16876">
      <w:pPr>
        <w:rPr>
          <w:b w:val="0"/>
        </w:rPr>
      </w:pPr>
      <w:r>
        <w:rPr>
          <w:b w:val="0"/>
        </w:rPr>
        <w:t xml:space="preserve">Through this role you will </w:t>
      </w:r>
      <w:r w:rsidR="009F01F7">
        <w:rPr>
          <w:b w:val="0"/>
        </w:rPr>
        <w:t xml:space="preserve">support </w:t>
      </w:r>
      <w:r w:rsidR="00B16876">
        <w:rPr>
          <w:b w:val="0"/>
        </w:rPr>
        <w:t xml:space="preserve">our students to make improved progress in </w:t>
      </w:r>
      <w:r w:rsidR="00BD6CF3">
        <w:rPr>
          <w:b w:val="0"/>
        </w:rPr>
        <w:t>a core subject</w:t>
      </w:r>
      <w:r w:rsidR="000020D3">
        <w:rPr>
          <w:b w:val="0"/>
        </w:rPr>
        <w:t xml:space="preserve"> </w:t>
      </w:r>
      <w:proofErr w:type="gramStart"/>
      <w:r w:rsidR="003E46E3">
        <w:rPr>
          <w:b w:val="0"/>
        </w:rPr>
        <w:t>by</w:t>
      </w:r>
      <w:r w:rsidR="00B16876">
        <w:rPr>
          <w:b w:val="0"/>
        </w:rPr>
        <w:t>;</w:t>
      </w:r>
      <w:proofErr w:type="gramEnd"/>
    </w:p>
    <w:p w14:paraId="2C251791" w14:textId="77777777" w:rsidR="00B16876" w:rsidRDefault="00B16876" w:rsidP="00B16876">
      <w:pPr>
        <w:rPr>
          <w:b w:val="0"/>
        </w:rPr>
      </w:pPr>
    </w:p>
    <w:p w14:paraId="2605E3E7" w14:textId="77777777" w:rsidR="00632EBF" w:rsidRDefault="00B16876" w:rsidP="00B16876">
      <w:pPr>
        <w:numPr>
          <w:ilvl w:val="0"/>
          <w:numId w:val="15"/>
        </w:numPr>
        <w:rPr>
          <w:b w:val="0"/>
        </w:rPr>
      </w:pPr>
      <w:r>
        <w:rPr>
          <w:b w:val="0"/>
        </w:rPr>
        <w:t xml:space="preserve">Working with teachers and subject leaders to identify gaps in learning for targeted </w:t>
      </w:r>
    </w:p>
    <w:p w14:paraId="4B04E0AC" w14:textId="26D0870D" w:rsidR="00B16876" w:rsidRDefault="00B16876" w:rsidP="00632EBF">
      <w:pPr>
        <w:ind w:left="720"/>
        <w:rPr>
          <w:b w:val="0"/>
        </w:rPr>
      </w:pPr>
      <w:r>
        <w:rPr>
          <w:b w:val="0"/>
        </w:rPr>
        <w:t xml:space="preserve">students </w:t>
      </w:r>
    </w:p>
    <w:p w14:paraId="152BF277" w14:textId="77777777" w:rsidR="00632EBF" w:rsidRDefault="00B16876" w:rsidP="00B16876">
      <w:pPr>
        <w:numPr>
          <w:ilvl w:val="0"/>
          <w:numId w:val="15"/>
        </w:numPr>
        <w:rPr>
          <w:b w:val="0"/>
        </w:rPr>
      </w:pPr>
      <w:r>
        <w:rPr>
          <w:b w:val="0"/>
        </w:rPr>
        <w:t xml:space="preserve">With class teachers develop and implement small group support sessions to plug gaps in </w:t>
      </w:r>
      <w:r w:rsidR="00632EBF">
        <w:rPr>
          <w:b w:val="0"/>
        </w:rPr>
        <w:t xml:space="preserve">  </w:t>
      </w:r>
    </w:p>
    <w:p w14:paraId="520179C0" w14:textId="250921AD" w:rsidR="00B16876" w:rsidRDefault="00B16876" w:rsidP="00632EBF">
      <w:pPr>
        <w:ind w:left="720"/>
        <w:rPr>
          <w:b w:val="0"/>
        </w:rPr>
      </w:pPr>
      <w:r>
        <w:rPr>
          <w:b w:val="0"/>
        </w:rPr>
        <w:t>learning</w:t>
      </w:r>
    </w:p>
    <w:p w14:paraId="1DA88F46" w14:textId="77777777" w:rsidR="00B16876" w:rsidRDefault="00B16876" w:rsidP="00B16876">
      <w:pPr>
        <w:numPr>
          <w:ilvl w:val="0"/>
          <w:numId w:val="15"/>
        </w:numPr>
        <w:rPr>
          <w:b w:val="0"/>
        </w:rPr>
      </w:pPr>
      <w:r>
        <w:rPr>
          <w:b w:val="0"/>
        </w:rPr>
        <w:t xml:space="preserve">Implement testing programmes to check on progress and impact of support sessions.  </w:t>
      </w:r>
    </w:p>
    <w:p w14:paraId="668D1FB5" w14:textId="77777777" w:rsidR="007210FA" w:rsidRDefault="007210FA" w:rsidP="00632EBF">
      <w:pPr>
        <w:rPr>
          <w:b w:val="0"/>
        </w:rPr>
      </w:pPr>
    </w:p>
    <w:p w14:paraId="4F065432" w14:textId="77777777" w:rsidR="00674B06" w:rsidRPr="00674B06" w:rsidRDefault="00674B06" w:rsidP="00A96282">
      <w:r w:rsidRPr="00674B06">
        <w:t>Main (Core) Duties:</w:t>
      </w:r>
    </w:p>
    <w:p w14:paraId="40D8DC27" w14:textId="77777777" w:rsidR="00674B06" w:rsidRDefault="00674B06" w:rsidP="00A96282"/>
    <w:p w14:paraId="5A82A3C6" w14:textId="77777777" w:rsidR="005D7397" w:rsidRDefault="00B16876" w:rsidP="0013295B">
      <w:r>
        <w:t xml:space="preserve">Identifying gaps in learning </w:t>
      </w:r>
    </w:p>
    <w:p w14:paraId="60D1DA70" w14:textId="77777777" w:rsidR="00DA066B" w:rsidRDefault="00DA066B" w:rsidP="0013295B"/>
    <w:p w14:paraId="6DB5F006" w14:textId="77777777" w:rsidR="004F13E1" w:rsidRDefault="00B16876" w:rsidP="00B16876">
      <w:pPr>
        <w:numPr>
          <w:ilvl w:val="0"/>
          <w:numId w:val="11"/>
        </w:numPr>
        <w:tabs>
          <w:tab w:val="clear" w:pos="851"/>
          <w:tab w:val="clear" w:pos="2694"/>
        </w:tabs>
        <w:ind w:left="567"/>
        <w:contextualSpacing/>
        <w:rPr>
          <w:b w:val="0"/>
        </w:rPr>
      </w:pPr>
      <w:r>
        <w:rPr>
          <w:b w:val="0"/>
        </w:rPr>
        <w:t xml:space="preserve">Meet with Subject Leaders and teachers to identify priority groups/students for support </w:t>
      </w:r>
    </w:p>
    <w:p w14:paraId="77C60140" w14:textId="77777777" w:rsidR="00B16876" w:rsidRDefault="00B16876" w:rsidP="00B16876">
      <w:pPr>
        <w:numPr>
          <w:ilvl w:val="0"/>
          <w:numId w:val="11"/>
        </w:numPr>
        <w:tabs>
          <w:tab w:val="clear" w:pos="851"/>
          <w:tab w:val="clear" w:pos="2694"/>
        </w:tabs>
        <w:ind w:left="567"/>
        <w:contextualSpacing/>
        <w:rPr>
          <w:b w:val="0"/>
        </w:rPr>
      </w:pPr>
      <w:r>
        <w:rPr>
          <w:b w:val="0"/>
        </w:rPr>
        <w:t>Work with teachers and subject leaders to accurately identify gaps in learning for the targeted students – this may include low stakes testing or utilising existing testing</w:t>
      </w:r>
    </w:p>
    <w:p w14:paraId="022AE3D3" w14:textId="77777777" w:rsidR="00B16876" w:rsidRDefault="00B16876" w:rsidP="00B16876">
      <w:pPr>
        <w:numPr>
          <w:ilvl w:val="0"/>
          <w:numId w:val="11"/>
        </w:numPr>
        <w:tabs>
          <w:tab w:val="clear" w:pos="851"/>
          <w:tab w:val="clear" w:pos="2694"/>
        </w:tabs>
        <w:ind w:left="567"/>
        <w:contextualSpacing/>
        <w:rPr>
          <w:b w:val="0"/>
        </w:rPr>
      </w:pPr>
      <w:r>
        <w:rPr>
          <w:b w:val="0"/>
        </w:rPr>
        <w:t>Agree key foci for support sessions and timescales with the teacher or subject leader</w:t>
      </w:r>
    </w:p>
    <w:p w14:paraId="4272B499" w14:textId="77777777" w:rsidR="00B16876" w:rsidRDefault="00B16876" w:rsidP="00B16876">
      <w:pPr>
        <w:tabs>
          <w:tab w:val="clear" w:pos="851"/>
          <w:tab w:val="clear" w:pos="2694"/>
        </w:tabs>
        <w:ind w:left="567"/>
        <w:contextualSpacing/>
        <w:rPr>
          <w:b w:val="0"/>
        </w:rPr>
      </w:pPr>
    </w:p>
    <w:p w14:paraId="45872C19" w14:textId="77777777" w:rsidR="00D845D8" w:rsidRDefault="00DB4D5A" w:rsidP="00D845D8">
      <w:pPr>
        <w:tabs>
          <w:tab w:val="clear" w:pos="851"/>
          <w:tab w:val="clear" w:pos="2694"/>
        </w:tabs>
        <w:contextualSpacing/>
      </w:pPr>
      <w:r>
        <w:t xml:space="preserve">Implementing small group support </w:t>
      </w:r>
    </w:p>
    <w:p w14:paraId="6DB395BE" w14:textId="77777777" w:rsidR="00D845D8" w:rsidRDefault="00D845D8" w:rsidP="00D845D8">
      <w:pPr>
        <w:tabs>
          <w:tab w:val="clear" w:pos="851"/>
          <w:tab w:val="clear" w:pos="2694"/>
        </w:tabs>
        <w:contextualSpacing/>
      </w:pPr>
    </w:p>
    <w:p w14:paraId="1D8491FC" w14:textId="77777777" w:rsidR="00D845D8" w:rsidRPr="00DB4D5A" w:rsidRDefault="00DB4D5A" w:rsidP="00DB4D5A">
      <w:pPr>
        <w:pStyle w:val="ListParagraph"/>
        <w:numPr>
          <w:ilvl w:val="0"/>
          <w:numId w:val="12"/>
        </w:numPr>
        <w:tabs>
          <w:tab w:val="clear" w:pos="851"/>
          <w:tab w:val="clear" w:pos="2694"/>
          <w:tab w:val="left" w:pos="567"/>
        </w:tabs>
        <w:ind w:left="567" w:hanging="425"/>
      </w:pPr>
      <w:r>
        <w:rPr>
          <w:b w:val="0"/>
        </w:rPr>
        <w:t xml:space="preserve">Utilise the gaps knowledge and working with </w:t>
      </w:r>
      <w:r w:rsidR="00632EBF">
        <w:rPr>
          <w:b w:val="0"/>
        </w:rPr>
        <w:t>teacher’s</w:t>
      </w:r>
      <w:r>
        <w:rPr>
          <w:b w:val="0"/>
        </w:rPr>
        <w:t xml:space="preserve"> design small group support sessions to plug gaps </w:t>
      </w:r>
    </w:p>
    <w:p w14:paraId="01E1430C" w14:textId="77777777" w:rsidR="00DB4D5A" w:rsidRPr="00DB4D5A" w:rsidRDefault="00DB4D5A" w:rsidP="00DB4D5A">
      <w:pPr>
        <w:pStyle w:val="ListParagraph"/>
        <w:numPr>
          <w:ilvl w:val="0"/>
          <w:numId w:val="12"/>
        </w:numPr>
        <w:tabs>
          <w:tab w:val="clear" w:pos="851"/>
          <w:tab w:val="clear" w:pos="2694"/>
          <w:tab w:val="left" w:pos="567"/>
        </w:tabs>
        <w:ind w:left="567" w:hanging="425"/>
      </w:pPr>
      <w:r>
        <w:rPr>
          <w:b w:val="0"/>
        </w:rPr>
        <w:t xml:space="preserve">Implement small group sessions using the most appropriate pedagogical approaches </w:t>
      </w:r>
    </w:p>
    <w:p w14:paraId="39D5D650" w14:textId="77777777" w:rsidR="00DB4D5A" w:rsidRPr="00DB4D5A" w:rsidRDefault="00DB4D5A" w:rsidP="00DB4D5A">
      <w:pPr>
        <w:pStyle w:val="ListParagraph"/>
        <w:numPr>
          <w:ilvl w:val="0"/>
          <w:numId w:val="12"/>
        </w:numPr>
        <w:tabs>
          <w:tab w:val="clear" w:pos="851"/>
          <w:tab w:val="clear" w:pos="2694"/>
          <w:tab w:val="left" w:pos="567"/>
        </w:tabs>
        <w:ind w:left="567" w:hanging="425"/>
      </w:pPr>
      <w:r>
        <w:rPr>
          <w:b w:val="0"/>
        </w:rPr>
        <w:t xml:space="preserve">Small group sessions may take place during lesson times, base times, or during lunch times/after school sessions </w:t>
      </w:r>
    </w:p>
    <w:p w14:paraId="5B8B8252" w14:textId="77777777" w:rsidR="00DB4D5A" w:rsidRPr="00DB4D5A" w:rsidRDefault="00DB4D5A" w:rsidP="00DB4D5A">
      <w:pPr>
        <w:pStyle w:val="ListParagraph"/>
        <w:numPr>
          <w:ilvl w:val="0"/>
          <w:numId w:val="12"/>
        </w:numPr>
        <w:tabs>
          <w:tab w:val="clear" w:pos="851"/>
          <w:tab w:val="clear" w:pos="2694"/>
          <w:tab w:val="left" w:pos="567"/>
        </w:tabs>
        <w:ind w:left="567" w:hanging="425"/>
      </w:pPr>
      <w:r>
        <w:rPr>
          <w:b w:val="0"/>
        </w:rPr>
        <w:t>Where appropriate deliver sessions in the classroom or breakout areas.</w:t>
      </w:r>
    </w:p>
    <w:p w14:paraId="12136AAB" w14:textId="77777777" w:rsidR="00DB4D5A" w:rsidRPr="00DB4D5A" w:rsidRDefault="00DB4D5A" w:rsidP="00DB4D5A">
      <w:pPr>
        <w:pStyle w:val="ListParagraph"/>
        <w:numPr>
          <w:ilvl w:val="0"/>
          <w:numId w:val="12"/>
        </w:numPr>
        <w:tabs>
          <w:tab w:val="clear" w:pos="851"/>
          <w:tab w:val="clear" w:pos="2694"/>
          <w:tab w:val="left" w:pos="567"/>
        </w:tabs>
        <w:ind w:left="567" w:hanging="425"/>
      </w:pPr>
      <w:r>
        <w:rPr>
          <w:b w:val="0"/>
        </w:rPr>
        <w:t xml:space="preserve">Ensuring resources are available on google classroom for students – including OCL tasks as appropriate </w:t>
      </w:r>
    </w:p>
    <w:p w14:paraId="0DEFE4A9" w14:textId="77777777" w:rsidR="00DB4D5A" w:rsidRDefault="00DB4D5A" w:rsidP="00DB4D5A">
      <w:pPr>
        <w:pStyle w:val="ListParagraph"/>
        <w:tabs>
          <w:tab w:val="clear" w:pos="851"/>
          <w:tab w:val="clear" w:pos="2694"/>
          <w:tab w:val="left" w:pos="567"/>
        </w:tabs>
        <w:ind w:left="0"/>
        <w:rPr>
          <w:b w:val="0"/>
        </w:rPr>
      </w:pPr>
    </w:p>
    <w:p w14:paraId="4723E642" w14:textId="77777777" w:rsidR="00DB4D5A" w:rsidRDefault="00DB4D5A" w:rsidP="00DB4D5A">
      <w:pPr>
        <w:pStyle w:val="ListParagraph"/>
        <w:tabs>
          <w:tab w:val="clear" w:pos="851"/>
          <w:tab w:val="clear" w:pos="2694"/>
          <w:tab w:val="left" w:pos="567"/>
        </w:tabs>
        <w:ind w:left="0"/>
      </w:pPr>
      <w:r>
        <w:t xml:space="preserve">Implement testing programmes </w:t>
      </w:r>
    </w:p>
    <w:p w14:paraId="47455B07" w14:textId="77777777" w:rsidR="00DB4D5A" w:rsidRDefault="00DB4D5A" w:rsidP="00DB4D5A">
      <w:pPr>
        <w:pStyle w:val="ListParagraph"/>
        <w:tabs>
          <w:tab w:val="clear" w:pos="851"/>
          <w:tab w:val="clear" w:pos="2694"/>
          <w:tab w:val="left" w:pos="567"/>
        </w:tabs>
        <w:ind w:left="0"/>
      </w:pPr>
    </w:p>
    <w:p w14:paraId="4AC1E858" w14:textId="77777777" w:rsidR="00632EBF" w:rsidRDefault="00DB4D5A" w:rsidP="00DB4D5A">
      <w:pPr>
        <w:pStyle w:val="ListParagraph"/>
        <w:numPr>
          <w:ilvl w:val="0"/>
          <w:numId w:val="16"/>
        </w:numPr>
        <w:tabs>
          <w:tab w:val="clear" w:pos="851"/>
          <w:tab w:val="clear" w:pos="2694"/>
          <w:tab w:val="left" w:pos="567"/>
        </w:tabs>
        <w:rPr>
          <w:b w:val="0"/>
        </w:rPr>
      </w:pPr>
      <w:r>
        <w:rPr>
          <w:b w:val="0"/>
        </w:rPr>
        <w:t xml:space="preserve">Develop methods of testing to check whether student gaps in learning have been addressed </w:t>
      </w:r>
    </w:p>
    <w:p w14:paraId="0BFB58C8" w14:textId="77777777" w:rsidR="00DB4D5A" w:rsidRDefault="00632EBF" w:rsidP="00632EBF">
      <w:pPr>
        <w:pStyle w:val="ListParagraph"/>
        <w:tabs>
          <w:tab w:val="clear" w:pos="851"/>
          <w:tab w:val="clear" w:pos="2694"/>
          <w:tab w:val="left" w:pos="567"/>
        </w:tabs>
        <w:ind w:left="360"/>
        <w:rPr>
          <w:b w:val="0"/>
        </w:rPr>
      </w:pPr>
      <w:r>
        <w:rPr>
          <w:b w:val="0"/>
        </w:rPr>
        <w:t xml:space="preserve">    </w:t>
      </w:r>
      <w:r w:rsidR="00DB4D5A">
        <w:rPr>
          <w:b w:val="0"/>
        </w:rPr>
        <w:t>– ranging from low stakes testing to exam condition tests</w:t>
      </w:r>
    </w:p>
    <w:p w14:paraId="448997D8" w14:textId="77777777" w:rsidR="00DB4D5A" w:rsidRDefault="00DB4D5A" w:rsidP="00DB4D5A">
      <w:pPr>
        <w:pStyle w:val="ListParagraph"/>
        <w:numPr>
          <w:ilvl w:val="0"/>
          <w:numId w:val="16"/>
        </w:numPr>
        <w:tabs>
          <w:tab w:val="clear" w:pos="851"/>
          <w:tab w:val="clear" w:pos="2694"/>
          <w:tab w:val="left" w:pos="567"/>
        </w:tabs>
        <w:rPr>
          <w:b w:val="0"/>
        </w:rPr>
      </w:pPr>
      <w:r>
        <w:rPr>
          <w:b w:val="0"/>
        </w:rPr>
        <w:t xml:space="preserve">Mark the above tests and analyse results to establish impact </w:t>
      </w:r>
    </w:p>
    <w:p w14:paraId="6D93133B" w14:textId="77777777" w:rsidR="00DB4D5A" w:rsidRDefault="00DB4D5A" w:rsidP="00DB4D5A">
      <w:pPr>
        <w:pStyle w:val="ListParagraph"/>
        <w:numPr>
          <w:ilvl w:val="0"/>
          <w:numId w:val="16"/>
        </w:numPr>
        <w:tabs>
          <w:tab w:val="clear" w:pos="851"/>
          <w:tab w:val="clear" w:pos="2694"/>
          <w:tab w:val="left" w:pos="567"/>
        </w:tabs>
        <w:rPr>
          <w:b w:val="0"/>
        </w:rPr>
      </w:pPr>
      <w:r>
        <w:rPr>
          <w:b w:val="0"/>
        </w:rPr>
        <w:t>Feedback on improvements and further steps to class teachers and subject leaders</w:t>
      </w:r>
    </w:p>
    <w:p w14:paraId="3E55AF80" w14:textId="77777777" w:rsidR="005D7397" w:rsidRDefault="00DB4D5A" w:rsidP="00A24133">
      <w:pPr>
        <w:pStyle w:val="ListParagraph"/>
        <w:numPr>
          <w:ilvl w:val="0"/>
          <w:numId w:val="16"/>
        </w:numPr>
        <w:tabs>
          <w:tab w:val="clear" w:pos="851"/>
          <w:tab w:val="clear" w:pos="2694"/>
          <w:tab w:val="left" w:pos="567"/>
        </w:tabs>
        <w:rPr>
          <w:b w:val="0"/>
        </w:rPr>
      </w:pPr>
      <w:r w:rsidRPr="00DB4D5A">
        <w:rPr>
          <w:b w:val="0"/>
        </w:rPr>
        <w:t>Adapt future plans as appropriate.</w:t>
      </w:r>
    </w:p>
    <w:p w14:paraId="783A9F15" w14:textId="77777777" w:rsidR="00DB4D5A" w:rsidRDefault="00DB4D5A" w:rsidP="00DB4D5A">
      <w:pPr>
        <w:pStyle w:val="ListParagraph"/>
        <w:tabs>
          <w:tab w:val="clear" w:pos="851"/>
          <w:tab w:val="clear" w:pos="2694"/>
          <w:tab w:val="left" w:pos="567"/>
        </w:tabs>
        <w:rPr>
          <w:b w:val="0"/>
        </w:rPr>
      </w:pPr>
    </w:p>
    <w:p w14:paraId="7BF5E3CF" w14:textId="77777777" w:rsidR="00DB4D5A" w:rsidRDefault="00DB4D5A" w:rsidP="00DB4D5A">
      <w:pPr>
        <w:pStyle w:val="ListParagraph"/>
        <w:tabs>
          <w:tab w:val="clear" w:pos="851"/>
          <w:tab w:val="clear" w:pos="2694"/>
          <w:tab w:val="left" w:pos="567"/>
        </w:tabs>
        <w:rPr>
          <w:b w:val="0"/>
        </w:rPr>
      </w:pPr>
    </w:p>
    <w:p w14:paraId="741323C2" w14:textId="77777777" w:rsidR="00DB4D5A" w:rsidRDefault="00DB4D5A" w:rsidP="00DB4D5A">
      <w:pPr>
        <w:tabs>
          <w:tab w:val="left" w:pos="1134"/>
        </w:tabs>
      </w:pPr>
      <w:r>
        <w:t xml:space="preserve">Other Duties  </w:t>
      </w:r>
    </w:p>
    <w:p w14:paraId="1D4FBBAB" w14:textId="77777777" w:rsidR="00DB4D5A" w:rsidRDefault="00DB4D5A" w:rsidP="00DB4D5A">
      <w:pPr>
        <w:tabs>
          <w:tab w:val="left" w:pos="567"/>
        </w:tabs>
        <w:rPr>
          <w:b w:val="0"/>
        </w:rPr>
      </w:pPr>
    </w:p>
    <w:p w14:paraId="16DF6212" w14:textId="77777777" w:rsidR="00632EBF" w:rsidRDefault="00DB4D5A" w:rsidP="004E2AAF">
      <w:pPr>
        <w:numPr>
          <w:ilvl w:val="0"/>
          <w:numId w:val="21"/>
        </w:numPr>
        <w:tabs>
          <w:tab w:val="clear" w:pos="851"/>
          <w:tab w:val="clear" w:pos="2694"/>
          <w:tab w:val="left" w:pos="426"/>
        </w:tabs>
        <w:rPr>
          <w:b w:val="0"/>
        </w:rPr>
      </w:pPr>
      <w:r>
        <w:rPr>
          <w:b w:val="0"/>
        </w:rPr>
        <w:t xml:space="preserve">Supporting teachers in the generation of resources and sharing of small group resources as </w:t>
      </w:r>
    </w:p>
    <w:p w14:paraId="12C202F1" w14:textId="77777777" w:rsidR="00DB4D5A" w:rsidRPr="004E2AAF" w:rsidRDefault="00632EBF" w:rsidP="00632EBF">
      <w:pPr>
        <w:tabs>
          <w:tab w:val="clear" w:pos="851"/>
          <w:tab w:val="clear" w:pos="2694"/>
          <w:tab w:val="left" w:pos="426"/>
        </w:tabs>
        <w:ind w:left="360"/>
        <w:rPr>
          <w:b w:val="0"/>
        </w:rPr>
      </w:pPr>
      <w:r>
        <w:rPr>
          <w:b w:val="0"/>
        </w:rPr>
        <w:t xml:space="preserve"> </w:t>
      </w:r>
      <w:r w:rsidR="00DB4D5A">
        <w:rPr>
          <w:b w:val="0"/>
        </w:rPr>
        <w:t xml:space="preserve">appropriate </w:t>
      </w:r>
    </w:p>
    <w:p w14:paraId="37F78615" w14:textId="77777777" w:rsidR="00632EBF" w:rsidRDefault="00632EBF" w:rsidP="00DB4D5A">
      <w:pPr>
        <w:numPr>
          <w:ilvl w:val="0"/>
          <w:numId w:val="17"/>
        </w:numPr>
        <w:tabs>
          <w:tab w:val="clear" w:pos="851"/>
          <w:tab w:val="clear" w:pos="2694"/>
        </w:tabs>
        <w:contextualSpacing/>
        <w:rPr>
          <w:b w:val="0"/>
        </w:rPr>
      </w:pPr>
      <w:r>
        <w:rPr>
          <w:b w:val="0"/>
        </w:rPr>
        <w:t xml:space="preserve"> </w:t>
      </w:r>
      <w:r w:rsidR="004E2AAF">
        <w:rPr>
          <w:b w:val="0"/>
        </w:rPr>
        <w:t>To take responsibility for own professional developmen</w:t>
      </w:r>
      <w:r>
        <w:rPr>
          <w:b w:val="0"/>
        </w:rPr>
        <w:t>t, including developing subject</w:t>
      </w:r>
    </w:p>
    <w:p w14:paraId="2DDFA5C0" w14:textId="77777777" w:rsidR="004E2AAF" w:rsidRDefault="00632EBF" w:rsidP="00632EBF">
      <w:pPr>
        <w:tabs>
          <w:tab w:val="clear" w:pos="851"/>
          <w:tab w:val="clear" w:pos="2694"/>
        </w:tabs>
        <w:ind w:left="360"/>
        <w:contextualSpacing/>
        <w:rPr>
          <w:b w:val="0"/>
        </w:rPr>
      </w:pPr>
      <w:r>
        <w:rPr>
          <w:b w:val="0"/>
        </w:rPr>
        <w:t xml:space="preserve"> </w:t>
      </w:r>
      <w:r w:rsidR="004E2AAF">
        <w:rPr>
          <w:b w:val="0"/>
        </w:rPr>
        <w:t xml:space="preserve">knowledge as required to deliver sessions </w:t>
      </w:r>
    </w:p>
    <w:p w14:paraId="77E69395" w14:textId="77777777" w:rsidR="004E2AAF" w:rsidRDefault="00632EBF" w:rsidP="00DB4D5A">
      <w:pPr>
        <w:numPr>
          <w:ilvl w:val="0"/>
          <w:numId w:val="17"/>
        </w:numPr>
        <w:tabs>
          <w:tab w:val="clear" w:pos="851"/>
          <w:tab w:val="clear" w:pos="2694"/>
        </w:tabs>
        <w:contextualSpacing/>
        <w:rPr>
          <w:b w:val="0"/>
        </w:rPr>
      </w:pPr>
      <w:r>
        <w:rPr>
          <w:b w:val="0"/>
        </w:rPr>
        <w:t xml:space="preserve"> </w:t>
      </w:r>
      <w:r w:rsidR="004E2AAF">
        <w:rPr>
          <w:b w:val="0"/>
        </w:rPr>
        <w:t xml:space="preserve">Take part in school meetings and CPD sessions as per the school calendar </w:t>
      </w:r>
    </w:p>
    <w:p w14:paraId="63B8BD5A" w14:textId="77777777" w:rsidR="00632EBF" w:rsidRPr="00632EBF" w:rsidRDefault="00632EBF" w:rsidP="00632EBF">
      <w:pPr>
        <w:numPr>
          <w:ilvl w:val="0"/>
          <w:numId w:val="17"/>
        </w:numPr>
        <w:tabs>
          <w:tab w:val="clear" w:pos="851"/>
          <w:tab w:val="clear" w:pos="2694"/>
        </w:tabs>
        <w:contextualSpacing/>
        <w:rPr>
          <w:b w:val="0"/>
        </w:rPr>
      </w:pPr>
      <w:r w:rsidRPr="00DB4D5A">
        <w:rPr>
          <w:b w:val="0"/>
        </w:rPr>
        <w:t>To undertake any duties that the Headteacher may reasonably request.</w:t>
      </w:r>
    </w:p>
    <w:p w14:paraId="41451A36" w14:textId="77777777" w:rsidR="00DB4D5A" w:rsidRPr="00042A1C" w:rsidRDefault="00DB4D5A" w:rsidP="00DB4D5A">
      <w:pPr>
        <w:tabs>
          <w:tab w:val="left" w:pos="1134"/>
        </w:tabs>
        <w:rPr>
          <w:b w:val="0"/>
        </w:rPr>
      </w:pPr>
    </w:p>
    <w:p w14:paraId="130B4E68" w14:textId="77777777" w:rsidR="00632EBF" w:rsidRPr="00632EBF" w:rsidRDefault="00632EBF" w:rsidP="00632EBF">
      <w:r w:rsidRPr="00632EBF">
        <w:t>Note:</w:t>
      </w:r>
    </w:p>
    <w:p w14:paraId="33CB9584" w14:textId="77777777" w:rsidR="00632EBF" w:rsidRPr="00632EBF" w:rsidRDefault="00632EBF" w:rsidP="00632EBF">
      <w:pPr>
        <w:rPr>
          <w:rFonts w:cs="Arial"/>
          <w:b w:val="0"/>
          <w:bCs/>
        </w:rPr>
      </w:pPr>
    </w:p>
    <w:p w14:paraId="2433C976" w14:textId="77777777" w:rsidR="00632EBF" w:rsidRPr="00632EBF" w:rsidRDefault="00632EBF" w:rsidP="00632EBF">
      <w:pPr>
        <w:numPr>
          <w:ilvl w:val="0"/>
          <w:numId w:val="22"/>
        </w:numPr>
        <w:tabs>
          <w:tab w:val="clear" w:pos="851"/>
          <w:tab w:val="clear" w:pos="2694"/>
        </w:tabs>
        <w:rPr>
          <w:rFonts w:cs="Arial"/>
          <w:b w:val="0"/>
        </w:rPr>
      </w:pPr>
      <w:r w:rsidRPr="00632EBF">
        <w:rPr>
          <w:rFonts w:cs="Arial"/>
          <w:b w:val="0"/>
        </w:rPr>
        <w:t>The above responsibilities are subject to the standards, general duties and responsibilities contained in the statement of Conditions of Employment, having due regard to the requirements of the curriculum, the school’s aims, objectives and schemes of work and any policies of the Governing Body.</w:t>
      </w:r>
    </w:p>
    <w:p w14:paraId="71C48BE8" w14:textId="77777777" w:rsidR="00632EBF" w:rsidRPr="00632EBF" w:rsidRDefault="00632EBF" w:rsidP="00632EBF">
      <w:pPr>
        <w:numPr>
          <w:ilvl w:val="0"/>
          <w:numId w:val="22"/>
        </w:numPr>
        <w:tabs>
          <w:tab w:val="clear" w:pos="851"/>
          <w:tab w:val="clear" w:pos="2694"/>
        </w:tabs>
        <w:rPr>
          <w:rFonts w:cs="Arial"/>
          <w:b w:val="0"/>
          <w:bCs/>
        </w:rPr>
      </w:pPr>
      <w:r w:rsidRPr="00632EBF">
        <w:rPr>
          <w:rFonts w:cs="Arial"/>
          <w:b w:val="0"/>
        </w:rPr>
        <w:t>This job description is not necessarily a comprehensive definition of the post.  It will be reviewed and may be subject to modification or amendment at any time after consultation with the post holder.</w:t>
      </w:r>
    </w:p>
    <w:p w14:paraId="1C382D88" w14:textId="77777777" w:rsidR="0013295B" w:rsidRDefault="0013295B" w:rsidP="0013295B">
      <w:pPr>
        <w:rPr>
          <w:b w:val="0"/>
        </w:rPr>
      </w:pPr>
    </w:p>
    <w:p w14:paraId="133EF721" w14:textId="77777777" w:rsidR="00066B35" w:rsidRDefault="00066B35" w:rsidP="00066B35">
      <w:pPr>
        <w:rPr>
          <w:rFonts w:eastAsia="Times New Roman" w:cstheme="minorHAnsi"/>
          <w:bCs/>
        </w:rPr>
      </w:pPr>
    </w:p>
    <w:p w14:paraId="72F7762D" w14:textId="77777777" w:rsidR="00066B35" w:rsidRDefault="00066B35" w:rsidP="00066B35">
      <w:pPr>
        <w:rPr>
          <w:b w:val="0"/>
        </w:rPr>
      </w:pPr>
      <w:r>
        <w:t>ORGANISATION:</w:t>
      </w:r>
    </w:p>
    <w:p w14:paraId="1A7D9835" w14:textId="77777777" w:rsidR="00066B35" w:rsidRDefault="00066B35" w:rsidP="00066B35">
      <w:pPr>
        <w:rPr>
          <w:b w:val="0"/>
        </w:rPr>
      </w:pPr>
    </w:p>
    <w:p w14:paraId="5F44E678" w14:textId="77777777" w:rsidR="00066B35" w:rsidRDefault="00066B35" w:rsidP="00066B35">
      <w:pPr>
        <w:jc w:val="center"/>
        <w:rPr>
          <w:b w:val="0"/>
        </w:rPr>
      </w:pPr>
    </w:p>
    <w:p w14:paraId="714A72CA" w14:textId="77777777" w:rsidR="00066B35" w:rsidRDefault="00066B35" w:rsidP="00066B35">
      <w:pPr>
        <w:jc w:val="center"/>
        <w:rPr>
          <w:b w:val="0"/>
        </w:rPr>
      </w:pPr>
      <w:r>
        <w:rPr>
          <w:b w:val="0"/>
        </w:rPr>
        <w:t xml:space="preserve">Deputy Headteacher – Learning </w:t>
      </w:r>
    </w:p>
    <w:p w14:paraId="5022B07C" w14:textId="77777777" w:rsidR="00066B35" w:rsidRDefault="00066B35" w:rsidP="00066B35">
      <w:pPr>
        <w:jc w:val="center"/>
        <w:rPr>
          <w:b w:val="0"/>
        </w:rPr>
      </w:pPr>
      <w:r>
        <w:rPr>
          <w:b w:val="0"/>
        </w:rPr>
        <w:t>↓</w:t>
      </w:r>
    </w:p>
    <w:p w14:paraId="5DD95DB0" w14:textId="77777777" w:rsidR="00066B35" w:rsidRDefault="00066B35" w:rsidP="00066B35">
      <w:pPr>
        <w:jc w:val="center"/>
        <w:rPr>
          <w:b w:val="0"/>
        </w:rPr>
      </w:pPr>
      <w:r>
        <w:rPr>
          <w:b w:val="0"/>
        </w:rPr>
        <w:t xml:space="preserve">AHT – College Leader  </w:t>
      </w:r>
    </w:p>
    <w:p w14:paraId="76EBFE34" w14:textId="77777777" w:rsidR="00066B35" w:rsidRDefault="00066B35" w:rsidP="00066B35">
      <w:pPr>
        <w:jc w:val="center"/>
        <w:rPr>
          <w:b w:val="0"/>
        </w:rPr>
      </w:pPr>
      <w:r>
        <w:rPr>
          <w:b w:val="0"/>
        </w:rPr>
        <w:t>↓</w:t>
      </w:r>
    </w:p>
    <w:p w14:paraId="568405DA" w14:textId="023E3957" w:rsidR="00066B35" w:rsidRPr="00963BF3" w:rsidRDefault="00066B35" w:rsidP="00066B35">
      <w:pPr>
        <w:jc w:val="center"/>
        <w:rPr>
          <w:b w:val="0"/>
        </w:rPr>
      </w:pPr>
      <w:r>
        <w:rPr>
          <w:b w:val="0"/>
        </w:rPr>
        <w:t>Subject Leader</w:t>
      </w:r>
    </w:p>
    <w:p w14:paraId="21E16ADE" w14:textId="77777777" w:rsidR="00066B35" w:rsidRPr="00963BF3" w:rsidRDefault="00066B35" w:rsidP="00066B35">
      <w:pPr>
        <w:jc w:val="center"/>
        <w:rPr>
          <w:b w:val="0"/>
        </w:rPr>
      </w:pPr>
      <w:r w:rsidRPr="00963BF3">
        <w:rPr>
          <w:b w:val="0"/>
        </w:rPr>
        <w:t>↓</w:t>
      </w:r>
    </w:p>
    <w:p w14:paraId="5FCD84FD" w14:textId="79326144" w:rsidR="00066B35" w:rsidRDefault="00066B35" w:rsidP="00066B35">
      <w:pPr>
        <w:rPr>
          <w:b w:val="0"/>
        </w:rPr>
      </w:pPr>
      <w:r>
        <w:rPr>
          <w:b w:val="0"/>
        </w:rPr>
        <w:tab/>
      </w:r>
      <w:r>
        <w:rPr>
          <w:b w:val="0"/>
        </w:rPr>
        <w:tab/>
      </w:r>
      <w:r>
        <w:rPr>
          <w:b w:val="0"/>
        </w:rPr>
        <w:tab/>
      </w:r>
      <w:r>
        <w:rPr>
          <w:b w:val="0"/>
        </w:rPr>
        <w:t>Academic Mentor – Mathematics</w:t>
      </w:r>
    </w:p>
    <w:p w14:paraId="6A73BC8B" w14:textId="77777777" w:rsidR="00066B35" w:rsidRDefault="00066B35" w:rsidP="00066B35">
      <w:pPr>
        <w:jc w:val="center"/>
        <w:rPr>
          <w:b w:val="0"/>
        </w:rPr>
      </w:pPr>
    </w:p>
    <w:p w14:paraId="75150A24" w14:textId="77777777" w:rsidR="00066B35" w:rsidRDefault="00066B35" w:rsidP="00066B35">
      <w:pPr>
        <w:rPr>
          <w:b w:val="0"/>
        </w:rPr>
      </w:pPr>
    </w:p>
    <w:p w14:paraId="43330BA0" w14:textId="77777777" w:rsidR="00066B35" w:rsidRPr="00632EBF" w:rsidRDefault="00066B35" w:rsidP="00066B35">
      <w:r w:rsidRPr="00632EBF">
        <w:t>Agreed by:</w:t>
      </w:r>
    </w:p>
    <w:p w14:paraId="1851DF68" w14:textId="77777777" w:rsidR="00066B35" w:rsidRDefault="00066B35" w:rsidP="00066B35">
      <w:pPr>
        <w:rPr>
          <w:b w:val="0"/>
        </w:rPr>
      </w:pPr>
    </w:p>
    <w:p w14:paraId="17F449F0" w14:textId="77777777" w:rsidR="00066B35" w:rsidRPr="00940469" w:rsidRDefault="00066B35" w:rsidP="00066B35">
      <w:pPr>
        <w:jc w:val="both"/>
        <w:rPr>
          <w:b w:val="0"/>
          <w:u w:val="single"/>
        </w:rPr>
      </w:pPr>
      <w:r w:rsidRPr="00940469">
        <w:rPr>
          <w:b w:val="0"/>
        </w:rPr>
        <w:t xml:space="preserve">Postholder: </w:t>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rPr>
        <w:tab/>
      </w:r>
      <w:r w:rsidRPr="00940469">
        <w:rPr>
          <w:b w:val="0"/>
        </w:rPr>
        <w:tab/>
        <w:t xml:space="preserve">Date: </w:t>
      </w:r>
      <w:r w:rsidRPr="00940469">
        <w:rPr>
          <w:b w:val="0"/>
          <w:u w:val="single"/>
        </w:rPr>
        <w:tab/>
      </w:r>
      <w:r w:rsidRPr="00940469">
        <w:rPr>
          <w:b w:val="0"/>
          <w:u w:val="single"/>
        </w:rPr>
        <w:tab/>
      </w:r>
      <w:r w:rsidRPr="00940469">
        <w:rPr>
          <w:b w:val="0"/>
          <w:u w:val="single"/>
        </w:rPr>
        <w:tab/>
      </w:r>
      <w:r w:rsidRPr="00940469">
        <w:rPr>
          <w:b w:val="0"/>
          <w:u w:val="single"/>
        </w:rPr>
        <w:tab/>
      </w:r>
    </w:p>
    <w:p w14:paraId="11C535A9" w14:textId="77777777" w:rsidR="00066B35" w:rsidRPr="00940469" w:rsidRDefault="00066B35" w:rsidP="00066B35">
      <w:pPr>
        <w:jc w:val="both"/>
        <w:rPr>
          <w:b w:val="0"/>
        </w:rPr>
      </w:pPr>
    </w:p>
    <w:p w14:paraId="55A85415" w14:textId="77777777" w:rsidR="00066B35" w:rsidRPr="00940469" w:rsidRDefault="00066B35" w:rsidP="00066B35">
      <w:pPr>
        <w:jc w:val="both"/>
        <w:rPr>
          <w:b w:val="0"/>
        </w:rPr>
      </w:pPr>
      <w:r>
        <w:rPr>
          <w:b w:val="0"/>
        </w:rPr>
        <w:t xml:space="preserve">Print Name: </w:t>
      </w:r>
      <w:r w:rsidRPr="00940469">
        <w:rPr>
          <w:b w:val="0"/>
          <w:u w:val="single"/>
        </w:rPr>
        <w:tab/>
      </w:r>
      <w:r w:rsidRPr="00940469">
        <w:rPr>
          <w:b w:val="0"/>
          <w:u w:val="single"/>
        </w:rPr>
        <w:tab/>
      </w:r>
      <w:r w:rsidRPr="00940469">
        <w:rPr>
          <w:b w:val="0"/>
          <w:u w:val="single"/>
        </w:rPr>
        <w:tab/>
      </w:r>
      <w:r w:rsidRPr="00940469">
        <w:rPr>
          <w:b w:val="0"/>
          <w:u w:val="single"/>
        </w:rPr>
        <w:tab/>
      </w:r>
      <w:r>
        <w:rPr>
          <w:b w:val="0"/>
          <w:u w:val="single"/>
        </w:rPr>
        <w:t>______</w:t>
      </w:r>
      <w:r w:rsidRPr="00940469">
        <w:rPr>
          <w:b w:val="0"/>
        </w:rPr>
        <w:tab/>
      </w:r>
      <w:r w:rsidRPr="00940469">
        <w:rPr>
          <w:b w:val="0"/>
        </w:rPr>
        <w:tab/>
      </w:r>
      <w:r w:rsidRPr="00940469">
        <w:rPr>
          <w:b w:val="0"/>
        </w:rPr>
        <w:tab/>
      </w:r>
      <w:r w:rsidRPr="00940469">
        <w:rPr>
          <w:b w:val="0"/>
        </w:rPr>
        <w:tab/>
      </w:r>
    </w:p>
    <w:p w14:paraId="35AE929B" w14:textId="77777777" w:rsidR="00066B35" w:rsidRPr="00940469" w:rsidRDefault="00066B35" w:rsidP="00066B35">
      <w:pPr>
        <w:jc w:val="both"/>
        <w:rPr>
          <w:b w:val="0"/>
        </w:rPr>
      </w:pPr>
    </w:p>
    <w:p w14:paraId="053B0A25" w14:textId="77777777" w:rsidR="00066B35" w:rsidRPr="00940469" w:rsidRDefault="00066B35" w:rsidP="00066B35">
      <w:pPr>
        <w:jc w:val="both"/>
        <w:rPr>
          <w:rFonts w:cs="Arial"/>
          <w:b w:val="0"/>
        </w:rPr>
      </w:pPr>
      <w:r w:rsidRPr="00940469">
        <w:rPr>
          <w:b w:val="0"/>
        </w:rPr>
        <w:t>Headteacher</w:t>
      </w:r>
      <w:r>
        <w:rPr>
          <w:b w:val="0"/>
        </w:rPr>
        <w:t>:</w:t>
      </w:r>
      <w:r w:rsidRPr="00940469">
        <w:rPr>
          <w:b w:val="0"/>
        </w:rPr>
        <w:t xml:space="preserve"> </w:t>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u w:val="single"/>
        </w:rPr>
        <w:tab/>
      </w:r>
      <w:r w:rsidRPr="00940469">
        <w:rPr>
          <w:b w:val="0"/>
        </w:rPr>
        <w:t xml:space="preserve">   </w:t>
      </w:r>
      <w:r w:rsidRPr="00940469">
        <w:rPr>
          <w:b w:val="0"/>
        </w:rPr>
        <w:tab/>
      </w:r>
      <w:r w:rsidRPr="00940469">
        <w:rPr>
          <w:b w:val="0"/>
        </w:rPr>
        <w:tab/>
        <w:t xml:space="preserve">Date:  </w:t>
      </w:r>
      <w:r w:rsidRPr="00940469">
        <w:rPr>
          <w:b w:val="0"/>
          <w:u w:val="single"/>
        </w:rPr>
        <w:tab/>
      </w:r>
      <w:r w:rsidRPr="00940469">
        <w:rPr>
          <w:b w:val="0"/>
          <w:u w:val="single"/>
        </w:rPr>
        <w:tab/>
      </w:r>
      <w:r w:rsidRPr="00940469">
        <w:rPr>
          <w:b w:val="0"/>
          <w:u w:val="single"/>
        </w:rPr>
        <w:tab/>
      </w:r>
      <w:r w:rsidRPr="00940469">
        <w:rPr>
          <w:b w:val="0"/>
          <w:u w:val="single"/>
        </w:rPr>
        <w:tab/>
      </w:r>
    </w:p>
    <w:p w14:paraId="749C1B30" w14:textId="77777777" w:rsidR="00066B35" w:rsidRDefault="00066B35" w:rsidP="00066B35">
      <w:pPr>
        <w:rPr>
          <w:rFonts w:eastAsia="Times New Roman" w:cstheme="minorHAnsi"/>
          <w:bCs/>
        </w:rPr>
      </w:pPr>
    </w:p>
    <w:p w14:paraId="6269FA88" w14:textId="77777777" w:rsidR="00066B35" w:rsidRDefault="00066B35" w:rsidP="00066B35">
      <w:pPr>
        <w:rPr>
          <w:rFonts w:eastAsia="Times New Roman" w:cstheme="minorHAnsi"/>
          <w:bCs/>
        </w:rPr>
      </w:pPr>
    </w:p>
    <w:p w14:paraId="72386770" w14:textId="77777777" w:rsidR="00066B35" w:rsidRDefault="00066B35" w:rsidP="00066B35">
      <w:pPr>
        <w:rPr>
          <w:rFonts w:eastAsia="Times New Roman" w:cstheme="minorHAnsi"/>
          <w:bCs/>
        </w:rPr>
      </w:pPr>
    </w:p>
    <w:p w14:paraId="0A46F78D" w14:textId="77777777" w:rsidR="00066B35" w:rsidRDefault="00066B35" w:rsidP="00066B35">
      <w:pPr>
        <w:rPr>
          <w:rFonts w:eastAsia="Times New Roman" w:cstheme="minorHAnsi"/>
          <w:bCs/>
        </w:rPr>
      </w:pPr>
    </w:p>
    <w:p w14:paraId="38EBAF7F" w14:textId="77777777" w:rsidR="00066B35" w:rsidRDefault="00066B35" w:rsidP="00066B35">
      <w:pPr>
        <w:rPr>
          <w:rFonts w:eastAsia="Times New Roman" w:cstheme="minorHAnsi"/>
          <w:bCs/>
        </w:rPr>
      </w:pPr>
    </w:p>
    <w:p w14:paraId="72023CC9" w14:textId="77777777" w:rsidR="00066B35" w:rsidRDefault="00066B35" w:rsidP="00066B35">
      <w:pPr>
        <w:rPr>
          <w:rFonts w:eastAsia="Times New Roman" w:cstheme="minorHAnsi"/>
          <w:bCs/>
        </w:rPr>
      </w:pPr>
    </w:p>
    <w:p w14:paraId="4BA95B02" w14:textId="77777777" w:rsidR="00066B35" w:rsidRDefault="00066B35" w:rsidP="00066B35">
      <w:pPr>
        <w:rPr>
          <w:rFonts w:eastAsia="Times New Roman" w:cstheme="minorHAnsi"/>
          <w:bCs/>
        </w:rPr>
      </w:pPr>
    </w:p>
    <w:p w14:paraId="39E55421" w14:textId="77777777" w:rsidR="00066B35" w:rsidRDefault="00066B35" w:rsidP="00066B35">
      <w:pPr>
        <w:rPr>
          <w:rFonts w:eastAsia="Times New Roman" w:cstheme="minorHAnsi"/>
          <w:bCs/>
        </w:rPr>
      </w:pPr>
    </w:p>
    <w:p w14:paraId="0514A6FA" w14:textId="77777777" w:rsidR="00066B35" w:rsidRDefault="00066B35" w:rsidP="00066B35">
      <w:pPr>
        <w:rPr>
          <w:rFonts w:eastAsia="Times New Roman" w:cstheme="minorHAnsi"/>
          <w:bCs/>
        </w:rPr>
      </w:pPr>
    </w:p>
    <w:p w14:paraId="02C7FF01" w14:textId="77777777" w:rsidR="00066B35" w:rsidRDefault="00066B35" w:rsidP="00066B35">
      <w:pPr>
        <w:rPr>
          <w:rFonts w:eastAsia="Times New Roman" w:cstheme="minorHAnsi"/>
          <w:bCs/>
        </w:rPr>
      </w:pPr>
    </w:p>
    <w:p w14:paraId="574DB4AB" w14:textId="0638C7AC" w:rsidR="00066B35" w:rsidRDefault="00066B35" w:rsidP="00066B35">
      <w:pPr>
        <w:rPr>
          <w:rFonts w:eastAsia="Times New Roman" w:cstheme="minorHAnsi"/>
          <w:bCs/>
        </w:rPr>
      </w:pPr>
      <w:r>
        <w:rPr>
          <w:rFonts w:cs="Arial"/>
          <w:bCs/>
          <w:noProof/>
          <w:lang w:eastAsia="en-GB"/>
        </w:rPr>
        <w:lastRenderedPageBreak/>
        <w:drawing>
          <wp:anchor distT="0" distB="0" distL="114300" distR="114300" simplePos="0" relativeHeight="251659776" behindDoc="0" locked="0" layoutInCell="1" allowOverlap="1" wp14:anchorId="673EE63E" wp14:editId="7313BFD9">
            <wp:simplePos x="0" y="0"/>
            <wp:positionH relativeFrom="margin">
              <wp:align>right</wp:align>
            </wp:positionH>
            <wp:positionV relativeFrom="paragraph">
              <wp:posOffset>-347980</wp:posOffset>
            </wp:positionV>
            <wp:extent cx="1243965" cy="422910"/>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3965" cy="422910"/>
                    </a:xfrm>
                    <a:prstGeom prst="rect">
                      <a:avLst/>
                    </a:prstGeom>
                    <a:noFill/>
                  </pic:spPr>
                </pic:pic>
              </a:graphicData>
            </a:graphic>
            <wp14:sizeRelH relativeFrom="page">
              <wp14:pctWidth>0</wp14:pctWidth>
            </wp14:sizeRelH>
            <wp14:sizeRelV relativeFrom="page">
              <wp14:pctHeight>0</wp14:pctHeight>
            </wp14:sizeRelV>
          </wp:anchor>
        </w:drawing>
      </w:r>
      <w:r w:rsidRPr="000F1B10">
        <w:rPr>
          <w:rFonts w:eastAsia="Times New Roman" w:cstheme="minorHAnsi"/>
          <w:bCs/>
        </w:rPr>
        <w:t xml:space="preserve">Person Specification </w:t>
      </w:r>
    </w:p>
    <w:p w14:paraId="5B18EC0C" w14:textId="77777777" w:rsidR="00066B35" w:rsidRPr="000F1B10" w:rsidRDefault="00066B35" w:rsidP="00066B35">
      <w:pPr>
        <w:rPr>
          <w:rFonts w:eastAsia="Times New Roman" w:cs="Arial"/>
          <w:b w:val="0"/>
          <w:bCs/>
        </w:rPr>
      </w:pPr>
    </w:p>
    <w:tbl>
      <w:tblPr>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8"/>
        <w:gridCol w:w="8226"/>
      </w:tblGrid>
      <w:tr w:rsidR="00066B35" w:rsidRPr="00C20FC4" w14:paraId="10810D86" w14:textId="77777777" w:rsidTr="00006A03">
        <w:trPr>
          <w:trHeight w:val="594"/>
        </w:trPr>
        <w:tc>
          <w:tcPr>
            <w:tcW w:w="2018" w:type="dxa"/>
          </w:tcPr>
          <w:p w14:paraId="662476BA" w14:textId="77777777" w:rsidR="00066B35" w:rsidRPr="00C20FC4" w:rsidRDefault="00066B35" w:rsidP="00006A03">
            <w:pPr>
              <w:keepNext/>
              <w:outlineLvl w:val="0"/>
              <w:rPr>
                <w:rFonts w:eastAsia="Times New Roman" w:cstheme="minorHAnsi"/>
                <w:b w:val="0"/>
                <w:bCs/>
                <w:lang w:eastAsia="en-GB"/>
              </w:rPr>
            </w:pPr>
          </w:p>
          <w:p w14:paraId="1FEBACC4" w14:textId="77777777" w:rsidR="00066B35" w:rsidRPr="00C20FC4" w:rsidRDefault="00066B35" w:rsidP="00006A03">
            <w:pPr>
              <w:keepNext/>
              <w:outlineLvl w:val="0"/>
              <w:rPr>
                <w:rFonts w:eastAsia="Times New Roman" w:cstheme="minorHAnsi"/>
                <w:b w:val="0"/>
                <w:bCs/>
                <w:lang w:eastAsia="en-GB"/>
              </w:rPr>
            </w:pPr>
            <w:r w:rsidRPr="00C20FC4">
              <w:rPr>
                <w:rFonts w:eastAsia="Times New Roman" w:cstheme="minorHAnsi"/>
                <w:b w:val="0"/>
                <w:bCs/>
                <w:lang w:eastAsia="en-GB"/>
              </w:rPr>
              <w:t>Qualifications</w:t>
            </w:r>
          </w:p>
        </w:tc>
        <w:tc>
          <w:tcPr>
            <w:tcW w:w="8226" w:type="dxa"/>
          </w:tcPr>
          <w:p w14:paraId="2F4FA3F6" w14:textId="77777777" w:rsidR="00066B35" w:rsidRPr="00C20FC4" w:rsidRDefault="00066B35" w:rsidP="00006A03">
            <w:pPr>
              <w:rPr>
                <w:rFonts w:eastAsia="Times New Roman" w:cstheme="minorHAnsi"/>
                <w:b w:val="0"/>
                <w:bCs/>
              </w:rPr>
            </w:pPr>
          </w:p>
          <w:p w14:paraId="1D51D628" w14:textId="77777777" w:rsidR="00066B35" w:rsidRDefault="00066B35" w:rsidP="00066B35">
            <w:pPr>
              <w:numPr>
                <w:ilvl w:val="0"/>
                <w:numId w:val="24"/>
              </w:numPr>
              <w:tabs>
                <w:tab w:val="clear" w:pos="851"/>
                <w:tab w:val="clear" w:pos="2694"/>
              </w:tabs>
              <w:rPr>
                <w:rFonts w:eastAsia="Times New Roman" w:cstheme="minorHAnsi"/>
                <w:b w:val="0"/>
                <w:bCs/>
              </w:rPr>
            </w:pPr>
            <w:r>
              <w:rPr>
                <w:rFonts w:eastAsia="Times New Roman" w:cstheme="minorHAnsi"/>
                <w:b w:val="0"/>
                <w:bCs/>
              </w:rPr>
              <w:t xml:space="preserve">Educated to at least A ‘Level in Mathematics </w:t>
            </w:r>
          </w:p>
          <w:p w14:paraId="67918270" w14:textId="77777777" w:rsidR="00066B35"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GCSE in English at a minimum of a Grade C – or equivalent</w:t>
            </w:r>
          </w:p>
          <w:p w14:paraId="5445EE95" w14:textId="77777777" w:rsidR="00066B35" w:rsidRPr="00C20FC4" w:rsidRDefault="00066B35" w:rsidP="00066B35">
            <w:pPr>
              <w:numPr>
                <w:ilvl w:val="0"/>
                <w:numId w:val="24"/>
              </w:numPr>
              <w:tabs>
                <w:tab w:val="clear" w:pos="851"/>
                <w:tab w:val="clear" w:pos="2694"/>
              </w:tabs>
              <w:rPr>
                <w:rFonts w:eastAsia="Times New Roman" w:cstheme="minorHAnsi"/>
                <w:b w:val="0"/>
                <w:bCs/>
              </w:rPr>
            </w:pPr>
            <w:r>
              <w:rPr>
                <w:rFonts w:eastAsia="Times New Roman" w:cstheme="minorHAnsi"/>
                <w:b w:val="0"/>
                <w:bCs/>
              </w:rPr>
              <w:t>Excellent numeracy and literacy skills</w:t>
            </w:r>
          </w:p>
          <w:p w14:paraId="19DEB98D" w14:textId="77777777" w:rsidR="00066B35" w:rsidRPr="00C20FC4" w:rsidRDefault="00066B35" w:rsidP="00006A03">
            <w:pPr>
              <w:tabs>
                <w:tab w:val="clear" w:pos="851"/>
                <w:tab w:val="clear" w:pos="2694"/>
              </w:tabs>
              <w:ind w:left="360"/>
              <w:rPr>
                <w:rFonts w:eastAsia="Times New Roman" w:cstheme="minorHAnsi"/>
                <w:b w:val="0"/>
                <w:bCs/>
              </w:rPr>
            </w:pPr>
          </w:p>
        </w:tc>
      </w:tr>
      <w:tr w:rsidR="00066B35" w:rsidRPr="00C20FC4" w14:paraId="536FC99B" w14:textId="77777777" w:rsidTr="00006A03">
        <w:trPr>
          <w:trHeight w:val="626"/>
        </w:trPr>
        <w:tc>
          <w:tcPr>
            <w:tcW w:w="2018" w:type="dxa"/>
          </w:tcPr>
          <w:p w14:paraId="41F0831B" w14:textId="77777777" w:rsidR="00066B35" w:rsidRPr="00C20FC4" w:rsidRDefault="00066B35" w:rsidP="00006A03">
            <w:pPr>
              <w:rPr>
                <w:rFonts w:eastAsia="Times New Roman" w:cstheme="minorHAnsi"/>
                <w:b w:val="0"/>
                <w:bCs/>
              </w:rPr>
            </w:pPr>
          </w:p>
          <w:p w14:paraId="42E269D7" w14:textId="77777777" w:rsidR="00066B35" w:rsidRPr="00C20FC4" w:rsidRDefault="00066B35" w:rsidP="00006A03">
            <w:pPr>
              <w:rPr>
                <w:rFonts w:eastAsia="Times New Roman" w:cstheme="minorHAnsi"/>
                <w:b w:val="0"/>
                <w:bCs/>
              </w:rPr>
            </w:pPr>
            <w:r w:rsidRPr="00C20FC4">
              <w:rPr>
                <w:rFonts w:eastAsia="Times New Roman" w:cstheme="minorHAnsi"/>
                <w:b w:val="0"/>
                <w:bCs/>
              </w:rPr>
              <w:t>Experience</w:t>
            </w:r>
          </w:p>
        </w:tc>
        <w:tc>
          <w:tcPr>
            <w:tcW w:w="8226" w:type="dxa"/>
          </w:tcPr>
          <w:p w14:paraId="03033E71"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Working effectively with young people in education or another related area</w:t>
            </w:r>
          </w:p>
          <w:p w14:paraId="2E7F26A8"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Working in an educational environment or setting</w:t>
            </w:r>
          </w:p>
          <w:p w14:paraId="5EFAB7F3" w14:textId="77777777" w:rsidR="00066B35" w:rsidRPr="00C20FC4" w:rsidRDefault="00066B35" w:rsidP="00006A03">
            <w:pPr>
              <w:tabs>
                <w:tab w:val="clear" w:pos="851"/>
                <w:tab w:val="clear" w:pos="2694"/>
              </w:tabs>
              <w:ind w:left="360"/>
              <w:rPr>
                <w:rFonts w:eastAsia="Times New Roman" w:cstheme="minorHAnsi"/>
                <w:b w:val="0"/>
                <w:bCs/>
              </w:rPr>
            </w:pPr>
          </w:p>
        </w:tc>
      </w:tr>
      <w:tr w:rsidR="00066B35" w:rsidRPr="00C20FC4" w14:paraId="759D0D6D" w14:textId="77777777" w:rsidTr="00006A03">
        <w:trPr>
          <w:trHeight w:val="2908"/>
        </w:trPr>
        <w:tc>
          <w:tcPr>
            <w:tcW w:w="2018" w:type="dxa"/>
          </w:tcPr>
          <w:p w14:paraId="02962178" w14:textId="77777777" w:rsidR="00066B35" w:rsidRPr="00C20FC4" w:rsidRDefault="00066B35" w:rsidP="00006A03">
            <w:pPr>
              <w:rPr>
                <w:rFonts w:eastAsia="Times New Roman" w:cstheme="minorHAnsi"/>
                <w:b w:val="0"/>
                <w:bCs/>
              </w:rPr>
            </w:pPr>
          </w:p>
          <w:p w14:paraId="548EAA1F" w14:textId="77777777" w:rsidR="00066B35" w:rsidRPr="00C20FC4" w:rsidRDefault="00066B35" w:rsidP="00006A03">
            <w:pPr>
              <w:rPr>
                <w:rFonts w:eastAsia="Times New Roman" w:cstheme="minorHAnsi"/>
                <w:b w:val="0"/>
                <w:bCs/>
              </w:rPr>
            </w:pPr>
            <w:r w:rsidRPr="00C20FC4">
              <w:rPr>
                <w:rFonts w:eastAsia="Times New Roman" w:cstheme="minorHAnsi"/>
                <w:b w:val="0"/>
                <w:bCs/>
              </w:rPr>
              <w:t>Skills and Abilities</w:t>
            </w:r>
          </w:p>
        </w:tc>
        <w:tc>
          <w:tcPr>
            <w:tcW w:w="8226" w:type="dxa"/>
          </w:tcPr>
          <w:p w14:paraId="00214394"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motivate young people by establishing empathetic and supportive </w:t>
            </w:r>
            <w:proofErr w:type="gramStart"/>
            <w:r w:rsidRPr="00C20FC4">
              <w:rPr>
                <w:rFonts w:eastAsia="Times New Roman" w:cstheme="minorHAnsi"/>
                <w:b w:val="0"/>
                <w:bCs/>
              </w:rPr>
              <w:t>relationships</w:t>
            </w:r>
            <w:proofErr w:type="gramEnd"/>
          </w:p>
          <w:p w14:paraId="172A46DB"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demonstrate a positive and enthusiastic </w:t>
            </w:r>
            <w:proofErr w:type="gramStart"/>
            <w:r w:rsidRPr="00C20FC4">
              <w:rPr>
                <w:rFonts w:eastAsia="Times New Roman" w:cstheme="minorHAnsi"/>
                <w:b w:val="0"/>
                <w:bCs/>
              </w:rPr>
              <w:t>approach</w:t>
            </w:r>
            <w:proofErr w:type="gramEnd"/>
          </w:p>
          <w:p w14:paraId="4BECFAFA"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organise and prioritise workload to achieve </w:t>
            </w:r>
            <w:proofErr w:type="gramStart"/>
            <w:r w:rsidRPr="00C20FC4">
              <w:rPr>
                <w:rFonts w:eastAsia="Times New Roman" w:cstheme="minorHAnsi"/>
                <w:b w:val="0"/>
                <w:bCs/>
              </w:rPr>
              <w:t>deadlines</w:t>
            </w:r>
            <w:proofErr w:type="gramEnd"/>
          </w:p>
          <w:p w14:paraId="5D653299"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Good communication and interpersonal skills</w:t>
            </w:r>
          </w:p>
          <w:p w14:paraId="0E530B93"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Being friendly and </w:t>
            </w:r>
            <w:proofErr w:type="gramStart"/>
            <w:r w:rsidRPr="00C20FC4">
              <w:rPr>
                <w:rFonts w:eastAsia="Times New Roman" w:cstheme="minorHAnsi"/>
                <w:b w:val="0"/>
                <w:bCs/>
              </w:rPr>
              <w:t>welcoming at all times</w:t>
            </w:r>
            <w:proofErr w:type="gramEnd"/>
            <w:r w:rsidRPr="00C20FC4">
              <w:rPr>
                <w:rFonts w:eastAsia="Times New Roman" w:cstheme="minorHAnsi"/>
                <w:b w:val="0"/>
                <w:bCs/>
              </w:rPr>
              <w:t xml:space="preserve"> to students, staff, parents and visitors</w:t>
            </w:r>
          </w:p>
          <w:p w14:paraId="22EFC0C6"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effectively use ICT and other specialist equipment/resources. </w:t>
            </w:r>
          </w:p>
          <w:p w14:paraId="62C33283"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work under pressure and work efficiently to meet </w:t>
            </w:r>
            <w:proofErr w:type="gramStart"/>
            <w:r w:rsidRPr="00C20FC4">
              <w:rPr>
                <w:rFonts w:eastAsia="Times New Roman" w:cstheme="minorHAnsi"/>
                <w:b w:val="0"/>
                <w:bCs/>
              </w:rPr>
              <w:t>deadlines</w:t>
            </w:r>
            <w:proofErr w:type="gramEnd"/>
          </w:p>
          <w:p w14:paraId="7575A979"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work effectively in a team but also take initiative and work independently where </w:t>
            </w:r>
            <w:proofErr w:type="gramStart"/>
            <w:r w:rsidRPr="00C20FC4">
              <w:rPr>
                <w:rFonts w:eastAsia="Times New Roman" w:cstheme="minorHAnsi"/>
                <w:b w:val="0"/>
                <w:bCs/>
              </w:rPr>
              <w:t>required</w:t>
            </w:r>
            <w:proofErr w:type="gramEnd"/>
          </w:p>
          <w:p w14:paraId="3DF377A6"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Ability to work </w:t>
            </w:r>
            <w:proofErr w:type="gramStart"/>
            <w:r w:rsidRPr="00C20FC4">
              <w:rPr>
                <w:rFonts w:eastAsia="Times New Roman" w:cstheme="minorHAnsi"/>
                <w:b w:val="0"/>
                <w:bCs/>
              </w:rPr>
              <w:t>confidentially</w:t>
            </w:r>
            <w:proofErr w:type="gramEnd"/>
          </w:p>
          <w:p w14:paraId="4041FC56" w14:textId="77777777" w:rsidR="00066B35" w:rsidRPr="00C20FC4" w:rsidRDefault="00066B35" w:rsidP="00066B35">
            <w:pPr>
              <w:numPr>
                <w:ilvl w:val="0"/>
                <w:numId w:val="24"/>
              </w:numPr>
              <w:tabs>
                <w:tab w:val="clear" w:pos="851"/>
                <w:tab w:val="clear" w:pos="2694"/>
              </w:tabs>
              <w:rPr>
                <w:rFonts w:eastAsia="Times New Roman" w:cstheme="minorHAnsi"/>
                <w:b w:val="0"/>
                <w:bCs/>
              </w:rPr>
            </w:pPr>
            <w:r w:rsidRPr="00C20FC4">
              <w:rPr>
                <w:rFonts w:eastAsia="Times New Roman" w:cstheme="minorHAnsi"/>
                <w:b w:val="0"/>
                <w:bCs/>
              </w:rPr>
              <w:t xml:space="preserve">Display commitment to the protection and safeguarding of </w:t>
            </w:r>
            <w:proofErr w:type="gramStart"/>
            <w:r w:rsidRPr="00C20FC4">
              <w:rPr>
                <w:rFonts w:eastAsia="Times New Roman" w:cstheme="minorHAnsi"/>
                <w:b w:val="0"/>
                <w:bCs/>
              </w:rPr>
              <w:t>students</w:t>
            </w:r>
            <w:proofErr w:type="gramEnd"/>
          </w:p>
          <w:p w14:paraId="3E7A51B3" w14:textId="77777777" w:rsidR="00066B35" w:rsidRPr="00C20FC4" w:rsidRDefault="00066B35" w:rsidP="00006A03">
            <w:pPr>
              <w:rPr>
                <w:rFonts w:eastAsia="Times New Roman" w:cstheme="minorHAnsi"/>
                <w:b w:val="0"/>
                <w:bCs/>
              </w:rPr>
            </w:pPr>
          </w:p>
        </w:tc>
      </w:tr>
      <w:tr w:rsidR="00066B35" w:rsidRPr="00C20FC4" w14:paraId="56133528" w14:textId="77777777" w:rsidTr="00006A03">
        <w:trPr>
          <w:trHeight w:val="1696"/>
        </w:trPr>
        <w:tc>
          <w:tcPr>
            <w:tcW w:w="2018" w:type="dxa"/>
          </w:tcPr>
          <w:p w14:paraId="251900CA" w14:textId="77777777" w:rsidR="00066B35" w:rsidRPr="00C20FC4" w:rsidRDefault="00066B35" w:rsidP="00006A03">
            <w:pPr>
              <w:rPr>
                <w:rFonts w:eastAsia="Times New Roman" w:cstheme="minorHAnsi"/>
                <w:b w:val="0"/>
                <w:bCs/>
              </w:rPr>
            </w:pPr>
            <w:r w:rsidRPr="00C20FC4">
              <w:rPr>
                <w:rFonts w:eastAsia="Times New Roman" w:cstheme="minorHAnsi"/>
                <w:b w:val="0"/>
                <w:bCs/>
              </w:rPr>
              <w:t>Knowledge</w:t>
            </w:r>
          </w:p>
        </w:tc>
        <w:tc>
          <w:tcPr>
            <w:tcW w:w="8226" w:type="dxa"/>
          </w:tcPr>
          <w:p w14:paraId="4B401854" w14:textId="77777777" w:rsidR="00066B35" w:rsidRPr="00C20FC4" w:rsidRDefault="00066B35" w:rsidP="00066B35">
            <w:pPr>
              <w:numPr>
                <w:ilvl w:val="0"/>
                <w:numId w:val="25"/>
              </w:numPr>
              <w:tabs>
                <w:tab w:val="clear" w:pos="851"/>
                <w:tab w:val="clear" w:pos="2694"/>
              </w:tabs>
              <w:rPr>
                <w:rFonts w:eastAsia="Times New Roman" w:cstheme="minorHAnsi"/>
                <w:b w:val="0"/>
                <w:bCs/>
              </w:rPr>
            </w:pPr>
            <w:r w:rsidRPr="00C20FC4">
              <w:rPr>
                <w:rFonts w:eastAsia="Times New Roman" w:cstheme="minorHAnsi"/>
                <w:b w:val="0"/>
                <w:bCs/>
              </w:rPr>
              <w:t xml:space="preserve">Knowledge of the </w:t>
            </w:r>
            <w:proofErr w:type="spellStart"/>
            <w:r w:rsidRPr="00C20FC4">
              <w:rPr>
                <w:rFonts w:eastAsia="Times New Roman" w:cstheme="minorHAnsi"/>
                <w:b w:val="0"/>
                <w:bCs/>
              </w:rPr>
              <w:t>principles</w:t>
            </w:r>
            <w:proofErr w:type="spellEnd"/>
            <w:r w:rsidRPr="00C20FC4">
              <w:rPr>
                <w:rFonts w:eastAsia="Times New Roman" w:cstheme="minorHAnsi"/>
                <w:b w:val="0"/>
                <w:bCs/>
              </w:rPr>
              <w:t xml:space="preserve"> involved in giving advice and guidance to young </w:t>
            </w:r>
            <w:proofErr w:type="gramStart"/>
            <w:r w:rsidRPr="00C20FC4">
              <w:rPr>
                <w:rFonts w:eastAsia="Times New Roman" w:cstheme="minorHAnsi"/>
                <w:b w:val="0"/>
                <w:bCs/>
              </w:rPr>
              <w:t>people</w:t>
            </w:r>
            <w:proofErr w:type="gramEnd"/>
          </w:p>
          <w:p w14:paraId="74F22B46" w14:textId="77777777" w:rsidR="00066B35" w:rsidRPr="00C20FC4" w:rsidRDefault="00066B35" w:rsidP="00066B35">
            <w:pPr>
              <w:numPr>
                <w:ilvl w:val="0"/>
                <w:numId w:val="25"/>
              </w:numPr>
              <w:tabs>
                <w:tab w:val="clear" w:pos="851"/>
                <w:tab w:val="clear" w:pos="2694"/>
              </w:tabs>
              <w:rPr>
                <w:rFonts w:eastAsia="Times New Roman" w:cstheme="minorHAnsi"/>
                <w:b w:val="0"/>
                <w:bCs/>
              </w:rPr>
            </w:pPr>
            <w:r w:rsidRPr="00C20FC4">
              <w:rPr>
                <w:rFonts w:eastAsia="Times New Roman" w:cstheme="minorHAnsi"/>
                <w:b w:val="0"/>
                <w:bCs/>
              </w:rPr>
              <w:t xml:space="preserve">Knowledge of a range of applications and software commonly used in schools including </w:t>
            </w:r>
            <w:proofErr w:type="gramStart"/>
            <w:r w:rsidRPr="00C20FC4">
              <w:rPr>
                <w:rFonts w:eastAsia="Times New Roman" w:cstheme="minorHAnsi"/>
                <w:b w:val="0"/>
                <w:bCs/>
              </w:rPr>
              <w:t>SIMs</w:t>
            </w:r>
            <w:proofErr w:type="gramEnd"/>
            <w:r w:rsidRPr="00C20FC4">
              <w:rPr>
                <w:rFonts w:eastAsia="Times New Roman" w:cstheme="minorHAnsi"/>
                <w:b w:val="0"/>
                <w:bCs/>
              </w:rPr>
              <w:t xml:space="preserve">  </w:t>
            </w:r>
          </w:p>
          <w:p w14:paraId="097317B1" w14:textId="77777777" w:rsidR="00066B35" w:rsidRPr="00C20FC4" w:rsidRDefault="00066B35" w:rsidP="00066B35">
            <w:pPr>
              <w:numPr>
                <w:ilvl w:val="0"/>
                <w:numId w:val="25"/>
              </w:numPr>
              <w:tabs>
                <w:tab w:val="clear" w:pos="851"/>
                <w:tab w:val="clear" w:pos="2694"/>
              </w:tabs>
              <w:rPr>
                <w:rFonts w:eastAsia="Times New Roman" w:cstheme="minorHAnsi"/>
                <w:b w:val="0"/>
                <w:bCs/>
              </w:rPr>
            </w:pPr>
            <w:r w:rsidRPr="00C20FC4">
              <w:rPr>
                <w:rFonts w:eastAsia="Times New Roman" w:cstheme="minorHAnsi"/>
                <w:b w:val="0"/>
                <w:bCs/>
              </w:rPr>
              <w:t xml:space="preserve">Understanding of Child Protection procedures </w:t>
            </w:r>
          </w:p>
          <w:p w14:paraId="1F608D23" w14:textId="77777777" w:rsidR="00066B35" w:rsidRPr="00C20FC4" w:rsidRDefault="00066B35" w:rsidP="00066B35">
            <w:pPr>
              <w:numPr>
                <w:ilvl w:val="0"/>
                <w:numId w:val="25"/>
              </w:numPr>
              <w:tabs>
                <w:tab w:val="clear" w:pos="851"/>
                <w:tab w:val="clear" w:pos="2694"/>
              </w:tabs>
              <w:rPr>
                <w:rFonts w:eastAsia="Times New Roman" w:cstheme="minorHAnsi"/>
                <w:b w:val="0"/>
                <w:bCs/>
              </w:rPr>
            </w:pPr>
            <w:r w:rsidRPr="00C20FC4">
              <w:rPr>
                <w:rFonts w:eastAsia="Times New Roman" w:cstheme="minorHAnsi"/>
                <w:b w:val="0"/>
                <w:bCs/>
              </w:rPr>
              <w:t>Awareness of Data Protection and confidentiality issues</w:t>
            </w:r>
          </w:p>
        </w:tc>
      </w:tr>
      <w:tr w:rsidR="00066B35" w:rsidRPr="00C20FC4" w14:paraId="2242AECC" w14:textId="77777777" w:rsidTr="00006A03">
        <w:trPr>
          <w:trHeight w:val="1696"/>
        </w:trPr>
        <w:tc>
          <w:tcPr>
            <w:tcW w:w="2018" w:type="dxa"/>
            <w:tcBorders>
              <w:top w:val="single" w:sz="4" w:space="0" w:color="auto"/>
              <w:left w:val="single" w:sz="4" w:space="0" w:color="auto"/>
              <w:bottom w:val="single" w:sz="4" w:space="0" w:color="auto"/>
              <w:right w:val="single" w:sz="4" w:space="0" w:color="auto"/>
            </w:tcBorders>
          </w:tcPr>
          <w:p w14:paraId="39EB1746" w14:textId="77777777" w:rsidR="00066B35" w:rsidRPr="00C20FC4" w:rsidRDefault="00066B35" w:rsidP="00006A03">
            <w:pPr>
              <w:rPr>
                <w:rFonts w:eastAsia="Times New Roman" w:cstheme="minorHAnsi"/>
                <w:b w:val="0"/>
                <w:bCs/>
              </w:rPr>
            </w:pPr>
            <w:r w:rsidRPr="00C20FC4">
              <w:rPr>
                <w:rFonts w:eastAsia="Times New Roman" w:cstheme="minorHAnsi"/>
                <w:b w:val="0"/>
                <w:bCs/>
              </w:rPr>
              <w:t>Behaviours</w:t>
            </w:r>
          </w:p>
        </w:tc>
        <w:tc>
          <w:tcPr>
            <w:tcW w:w="8226" w:type="dxa"/>
            <w:tcBorders>
              <w:top w:val="single" w:sz="4" w:space="0" w:color="auto"/>
              <w:left w:val="single" w:sz="4" w:space="0" w:color="auto"/>
              <w:bottom w:val="single" w:sz="4" w:space="0" w:color="auto"/>
              <w:right w:val="single" w:sz="4" w:space="0" w:color="auto"/>
            </w:tcBorders>
          </w:tcPr>
          <w:p w14:paraId="0AE8A6CF" w14:textId="77777777" w:rsidR="00066B35" w:rsidRPr="00C20FC4" w:rsidRDefault="00066B35" w:rsidP="00006A03">
            <w:pPr>
              <w:rPr>
                <w:rFonts w:eastAsia="Times New Roman" w:cstheme="minorHAnsi"/>
                <w:b w:val="0"/>
                <w:bCs/>
              </w:rPr>
            </w:pPr>
            <w:r w:rsidRPr="00C20FC4">
              <w:rPr>
                <w:rFonts w:eastAsia="Times New Roman" w:cstheme="minorHAnsi"/>
                <w:b w:val="0"/>
                <w:bCs/>
              </w:rPr>
              <w:t>Behaviours which are compatible with our school vision, including:</w:t>
            </w:r>
          </w:p>
          <w:p w14:paraId="1A540687" w14:textId="77777777" w:rsidR="00066B35" w:rsidRPr="00C20FC4" w:rsidRDefault="00066B35" w:rsidP="00006A03">
            <w:pPr>
              <w:rPr>
                <w:rFonts w:eastAsia="Times New Roman" w:cstheme="minorHAnsi"/>
                <w:b w:val="0"/>
                <w:bCs/>
              </w:rPr>
            </w:pPr>
          </w:p>
          <w:p w14:paraId="248B2CC8" w14:textId="77777777" w:rsidR="00066B35" w:rsidRPr="00C20FC4" w:rsidRDefault="00066B35" w:rsidP="00066B35">
            <w:pPr>
              <w:numPr>
                <w:ilvl w:val="0"/>
                <w:numId w:val="26"/>
              </w:numPr>
              <w:tabs>
                <w:tab w:val="clear" w:pos="851"/>
                <w:tab w:val="clear" w:pos="2694"/>
              </w:tabs>
              <w:rPr>
                <w:rFonts w:eastAsia="Times New Roman" w:cstheme="minorHAnsi"/>
                <w:b w:val="0"/>
                <w:bCs/>
              </w:rPr>
            </w:pPr>
            <w:r w:rsidRPr="00C20FC4">
              <w:rPr>
                <w:rFonts w:eastAsia="Times New Roman" w:cstheme="minorHAnsi"/>
                <w:b w:val="0"/>
                <w:bCs/>
              </w:rPr>
              <w:t xml:space="preserve">We achieve the best outcomes when all staff work together in a supportive collaborative </w:t>
            </w:r>
            <w:proofErr w:type="gramStart"/>
            <w:r w:rsidRPr="00C20FC4">
              <w:rPr>
                <w:rFonts w:eastAsia="Times New Roman" w:cstheme="minorHAnsi"/>
                <w:b w:val="0"/>
                <w:bCs/>
              </w:rPr>
              <w:t>environment</w:t>
            </w:r>
            <w:proofErr w:type="gramEnd"/>
          </w:p>
          <w:p w14:paraId="0A41AFEE" w14:textId="77777777" w:rsidR="00066B35" w:rsidRPr="00C20FC4" w:rsidRDefault="00066B35" w:rsidP="00066B35">
            <w:pPr>
              <w:numPr>
                <w:ilvl w:val="0"/>
                <w:numId w:val="26"/>
              </w:numPr>
              <w:tabs>
                <w:tab w:val="clear" w:pos="851"/>
                <w:tab w:val="clear" w:pos="2694"/>
              </w:tabs>
              <w:rPr>
                <w:rFonts w:eastAsia="Times New Roman" w:cstheme="minorHAnsi"/>
                <w:b w:val="0"/>
                <w:bCs/>
              </w:rPr>
            </w:pPr>
            <w:r w:rsidRPr="00C20FC4">
              <w:rPr>
                <w:rFonts w:eastAsia="Times New Roman" w:cstheme="minorHAnsi"/>
                <w:b w:val="0"/>
                <w:bCs/>
              </w:rPr>
              <w:t xml:space="preserve">High expectations in all aspects of our work </w:t>
            </w:r>
          </w:p>
          <w:p w14:paraId="1506E494" w14:textId="77777777" w:rsidR="00066B35" w:rsidRPr="00C20FC4" w:rsidRDefault="00066B35" w:rsidP="00066B35">
            <w:pPr>
              <w:numPr>
                <w:ilvl w:val="0"/>
                <w:numId w:val="26"/>
              </w:numPr>
              <w:tabs>
                <w:tab w:val="clear" w:pos="851"/>
                <w:tab w:val="clear" w:pos="2694"/>
              </w:tabs>
              <w:rPr>
                <w:rFonts w:eastAsia="Times New Roman" w:cstheme="minorHAnsi"/>
                <w:b w:val="0"/>
                <w:bCs/>
              </w:rPr>
            </w:pPr>
            <w:r w:rsidRPr="00C20FC4">
              <w:rPr>
                <w:rFonts w:eastAsia="Times New Roman" w:cstheme="minorHAnsi"/>
                <w:b w:val="0"/>
                <w:bCs/>
              </w:rPr>
              <w:t xml:space="preserve">Staff and students can ‘enjoy the </w:t>
            </w:r>
            <w:proofErr w:type="gramStart"/>
            <w:r w:rsidRPr="00C20FC4">
              <w:rPr>
                <w:rFonts w:eastAsia="Times New Roman" w:cstheme="minorHAnsi"/>
                <w:b w:val="0"/>
                <w:bCs/>
              </w:rPr>
              <w:t>journey’</w:t>
            </w:r>
            <w:proofErr w:type="gramEnd"/>
          </w:p>
          <w:p w14:paraId="447BAE33" w14:textId="77777777" w:rsidR="00066B35" w:rsidRPr="00C20FC4" w:rsidRDefault="00066B35" w:rsidP="00006A03">
            <w:pPr>
              <w:rPr>
                <w:rFonts w:eastAsia="Times New Roman" w:cstheme="minorHAnsi"/>
                <w:b w:val="0"/>
                <w:bCs/>
              </w:rPr>
            </w:pPr>
          </w:p>
          <w:p w14:paraId="57D6A95A" w14:textId="77777777" w:rsidR="00066B35" w:rsidRPr="00C20FC4" w:rsidRDefault="00066B35" w:rsidP="00006A03">
            <w:pPr>
              <w:rPr>
                <w:rFonts w:eastAsia="Times New Roman" w:cstheme="minorHAnsi"/>
                <w:b w:val="0"/>
                <w:bCs/>
              </w:rPr>
            </w:pPr>
            <w:r w:rsidRPr="00C20FC4">
              <w:rPr>
                <w:rFonts w:eastAsia="Times New Roman" w:cstheme="minorHAnsi"/>
                <w:b w:val="0"/>
                <w:bCs/>
              </w:rPr>
              <w:t xml:space="preserve">In addition, we expect the </w:t>
            </w:r>
            <w:proofErr w:type="gramStart"/>
            <w:r w:rsidRPr="00C20FC4">
              <w:rPr>
                <w:rFonts w:eastAsia="Times New Roman" w:cstheme="minorHAnsi"/>
                <w:b w:val="0"/>
                <w:bCs/>
              </w:rPr>
              <w:t>following</w:t>
            </w:r>
            <w:proofErr w:type="gramEnd"/>
            <w:r w:rsidRPr="00C20FC4">
              <w:rPr>
                <w:rFonts w:eastAsia="Times New Roman" w:cstheme="minorHAnsi"/>
                <w:b w:val="0"/>
                <w:bCs/>
              </w:rPr>
              <w:t xml:space="preserve"> </w:t>
            </w:r>
          </w:p>
          <w:p w14:paraId="612BBED4" w14:textId="77777777" w:rsidR="00066B35" w:rsidRPr="00C20FC4" w:rsidRDefault="00066B35" w:rsidP="00066B35">
            <w:pPr>
              <w:numPr>
                <w:ilvl w:val="0"/>
                <w:numId w:val="27"/>
              </w:numPr>
              <w:tabs>
                <w:tab w:val="clear" w:pos="851"/>
                <w:tab w:val="clear" w:pos="2694"/>
              </w:tabs>
              <w:rPr>
                <w:rFonts w:eastAsia="Times New Roman" w:cstheme="minorHAnsi"/>
                <w:b w:val="0"/>
                <w:bCs/>
              </w:rPr>
            </w:pPr>
            <w:r w:rsidRPr="00C20FC4">
              <w:rPr>
                <w:rFonts w:eastAsia="Times New Roman" w:cstheme="minorHAnsi"/>
                <w:b w:val="0"/>
                <w:bCs/>
              </w:rPr>
              <w:t xml:space="preserve">A ‘can do’ attitude where all possible avenues are explored to achieve the best outcomes for </w:t>
            </w:r>
            <w:proofErr w:type="gramStart"/>
            <w:r w:rsidRPr="00C20FC4">
              <w:rPr>
                <w:rFonts w:eastAsia="Times New Roman" w:cstheme="minorHAnsi"/>
                <w:b w:val="0"/>
                <w:bCs/>
              </w:rPr>
              <w:t>students</w:t>
            </w:r>
            <w:proofErr w:type="gramEnd"/>
          </w:p>
          <w:p w14:paraId="6644C2C0" w14:textId="77777777" w:rsidR="00066B35" w:rsidRPr="00C20FC4" w:rsidRDefault="00066B35" w:rsidP="00066B35">
            <w:pPr>
              <w:numPr>
                <w:ilvl w:val="0"/>
                <w:numId w:val="27"/>
              </w:numPr>
              <w:tabs>
                <w:tab w:val="clear" w:pos="851"/>
                <w:tab w:val="clear" w:pos="2694"/>
              </w:tabs>
              <w:rPr>
                <w:rFonts w:eastAsia="Times New Roman" w:cstheme="minorHAnsi"/>
                <w:b w:val="0"/>
                <w:bCs/>
              </w:rPr>
            </w:pPr>
            <w:r w:rsidRPr="00C20FC4">
              <w:rPr>
                <w:rFonts w:eastAsia="Times New Roman" w:cstheme="minorHAnsi"/>
                <w:b w:val="0"/>
                <w:bCs/>
              </w:rPr>
              <w:t xml:space="preserve">Flexibility to work as required to achieve the best outcomes for </w:t>
            </w:r>
            <w:proofErr w:type="gramStart"/>
            <w:r w:rsidRPr="00C20FC4">
              <w:rPr>
                <w:rFonts w:eastAsia="Times New Roman" w:cstheme="minorHAnsi"/>
                <w:b w:val="0"/>
                <w:bCs/>
              </w:rPr>
              <w:t>students</w:t>
            </w:r>
            <w:proofErr w:type="gramEnd"/>
          </w:p>
          <w:p w14:paraId="76F023A0" w14:textId="77777777" w:rsidR="00066B35" w:rsidRPr="00C20FC4" w:rsidRDefault="00066B35" w:rsidP="00066B35">
            <w:pPr>
              <w:numPr>
                <w:ilvl w:val="0"/>
                <w:numId w:val="27"/>
              </w:numPr>
              <w:tabs>
                <w:tab w:val="clear" w:pos="851"/>
                <w:tab w:val="clear" w:pos="2694"/>
              </w:tabs>
              <w:rPr>
                <w:rFonts w:eastAsia="Times New Roman" w:cstheme="minorHAnsi"/>
                <w:b w:val="0"/>
                <w:bCs/>
              </w:rPr>
            </w:pPr>
            <w:r w:rsidRPr="00C20FC4">
              <w:rPr>
                <w:rFonts w:eastAsia="Times New Roman" w:cstheme="minorHAnsi"/>
                <w:b w:val="0"/>
                <w:bCs/>
              </w:rPr>
              <w:t xml:space="preserve">Integrity and professional pride to do the job </w:t>
            </w:r>
            <w:proofErr w:type="gramStart"/>
            <w:r w:rsidRPr="00C20FC4">
              <w:rPr>
                <w:rFonts w:eastAsia="Times New Roman" w:cstheme="minorHAnsi"/>
                <w:b w:val="0"/>
                <w:bCs/>
              </w:rPr>
              <w:t>properly</w:t>
            </w:r>
            <w:proofErr w:type="gramEnd"/>
            <w:r w:rsidRPr="00C20FC4">
              <w:rPr>
                <w:rFonts w:eastAsia="Times New Roman" w:cstheme="minorHAnsi"/>
                <w:b w:val="0"/>
                <w:bCs/>
              </w:rPr>
              <w:t xml:space="preserve"> </w:t>
            </w:r>
          </w:p>
          <w:p w14:paraId="7593B632" w14:textId="77777777" w:rsidR="00066B35" w:rsidRPr="00C20FC4" w:rsidRDefault="00066B35" w:rsidP="00066B35">
            <w:pPr>
              <w:numPr>
                <w:ilvl w:val="0"/>
                <w:numId w:val="27"/>
              </w:numPr>
              <w:tabs>
                <w:tab w:val="clear" w:pos="851"/>
                <w:tab w:val="clear" w:pos="2694"/>
              </w:tabs>
              <w:rPr>
                <w:rFonts w:eastAsia="Times New Roman" w:cstheme="minorHAnsi"/>
                <w:b w:val="0"/>
                <w:bCs/>
              </w:rPr>
            </w:pPr>
            <w:r w:rsidRPr="00C20FC4">
              <w:rPr>
                <w:rFonts w:eastAsia="Times New Roman" w:cstheme="minorHAnsi"/>
                <w:b w:val="0"/>
                <w:bCs/>
              </w:rPr>
              <w:t xml:space="preserve">Rigorous, consistent and logical approach to ensuring all procedures and policies </w:t>
            </w:r>
            <w:proofErr w:type="gramStart"/>
            <w:r w:rsidRPr="00C20FC4">
              <w:rPr>
                <w:rFonts w:eastAsia="Times New Roman" w:cstheme="minorHAnsi"/>
                <w:b w:val="0"/>
                <w:bCs/>
              </w:rPr>
              <w:t>are</w:t>
            </w:r>
            <w:proofErr w:type="gramEnd"/>
            <w:r w:rsidRPr="00C20FC4">
              <w:rPr>
                <w:rFonts w:eastAsia="Times New Roman" w:cstheme="minorHAnsi"/>
                <w:b w:val="0"/>
                <w:bCs/>
              </w:rPr>
              <w:t xml:space="preserve"> followed</w:t>
            </w:r>
          </w:p>
          <w:p w14:paraId="3EC18CC8" w14:textId="77777777" w:rsidR="00066B35" w:rsidRPr="00C20FC4" w:rsidRDefault="00066B35" w:rsidP="00066B35">
            <w:pPr>
              <w:numPr>
                <w:ilvl w:val="0"/>
                <w:numId w:val="27"/>
              </w:numPr>
              <w:tabs>
                <w:tab w:val="clear" w:pos="851"/>
                <w:tab w:val="clear" w:pos="2694"/>
              </w:tabs>
              <w:rPr>
                <w:rFonts w:eastAsia="Times New Roman" w:cstheme="minorHAnsi"/>
                <w:b w:val="0"/>
                <w:bCs/>
              </w:rPr>
            </w:pPr>
            <w:r w:rsidRPr="00C20FC4">
              <w:rPr>
                <w:rFonts w:eastAsia="Times New Roman" w:cstheme="minorHAnsi"/>
                <w:b w:val="0"/>
                <w:bCs/>
              </w:rPr>
              <w:t xml:space="preserve">Good sense of humour and ability to relate to colleagues, </w:t>
            </w:r>
            <w:proofErr w:type="gramStart"/>
            <w:r w:rsidRPr="00C20FC4">
              <w:rPr>
                <w:rFonts w:eastAsia="Times New Roman" w:cstheme="minorHAnsi"/>
                <w:b w:val="0"/>
                <w:bCs/>
              </w:rPr>
              <w:t>parents</w:t>
            </w:r>
            <w:proofErr w:type="gramEnd"/>
            <w:r w:rsidRPr="00C20FC4">
              <w:rPr>
                <w:rFonts w:eastAsia="Times New Roman" w:cstheme="minorHAnsi"/>
                <w:b w:val="0"/>
                <w:bCs/>
              </w:rPr>
              <w:t xml:space="preserve"> and students </w:t>
            </w:r>
          </w:p>
        </w:tc>
      </w:tr>
    </w:tbl>
    <w:p w14:paraId="73388F4A" w14:textId="77777777" w:rsidR="00066B35" w:rsidRDefault="00066B35" w:rsidP="00066B35">
      <w:pPr>
        <w:rPr>
          <w:b w:val="0"/>
          <w:bCs/>
        </w:rPr>
      </w:pPr>
    </w:p>
    <w:p w14:paraId="5BDDF926" w14:textId="77777777" w:rsidR="00066B35" w:rsidRDefault="00066B35" w:rsidP="00066B35">
      <w:pPr>
        <w:rPr>
          <w:b w:val="0"/>
          <w:bCs/>
        </w:rPr>
      </w:pPr>
    </w:p>
    <w:p w14:paraId="7BA13023" w14:textId="4F6AD5E7" w:rsidR="00632EBF" w:rsidRPr="00066B35" w:rsidRDefault="00632EBF" w:rsidP="0013295B"/>
    <w:sectPr w:rsidR="00632EBF" w:rsidRPr="00066B35" w:rsidSect="00F46901">
      <w:headerReference w:type="even" r:id="rId12"/>
      <w:headerReference w:type="default" r:id="rId13"/>
      <w:footerReference w:type="even" r:id="rId14"/>
      <w:footerReference w:type="default" r:id="rId15"/>
      <w:headerReference w:type="first" r:id="rId16"/>
      <w:footerReference w:type="first" r:id="rId17"/>
      <w:pgSz w:w="11906" w:h="16838"/>
      <w:pgMar w:top="45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3F2E" w14:textId="77777777" w:rsidR="005713AB" w:rsidRDefault="005713AB" w:rsidP="0013295B">
      <w:r>
        <w:separator/>
      </w:r>
    </w:p>
  </w:endnote>
  <w:endnote w:type="continuationSeparator" w:id="0">
    <w:p w14:paraId="1AD8F26D" w14:textId="77777777" w:rsidR="005713AB" w:rsidRDefault="005713AB" w:rsidP="0013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A760" w14:textId="77777777" w:rsidR="000020D3" w:rsidRDefault="000020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78E0" w14:textId="77777777" w:rsidR="000020D3" w:rsidRDefault="000020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66CF3" w14:textId="77777777" w:rsidR="000020D3" w:rsidRDefault="00002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6A8A" w14:textId="77777777" w:rsidR="005713AB" w:rsidRDefault="005713AB" w:rsidP="0013295B">
      <w:r>
        <w:separator/>
      </w:r>
    </w:p>
  </w:footnote>
  <w:footnote w:type="continuationSeparator" w:id="0">
    <w:p w14:paraId="58674B23" w14:textId="77777777" w:rsidR="005713AB" w:rsidRDefault="005713AB" w:rsidP="0013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F4B8" w14:textId="77777777" w:rsidR="004108F7" w:rsidRDefault="00066B35">
    <w:pPr>
      <w:pStyle w:val="Header"/>
    </w:pPr>
    <w:r>
      <w:rPr>
        <w:noProof/>
      </w:rPr>
      <w:pict w14:anchorId="108CB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837189" o:spid="_x0000_s1026" type="#_x0000_t136" style="position:absolute;margin-left:0;margin-top:0;width:559.5pt;height:119.85pt;rotation:315;z-index:-251658752;mso-position-horizontal:center;mso-position-horizontal-relative:margin;mso-position-vertical:center;mso-position-vertical-relative:margin" o:allowincell="f" fillcolor="silver" stroked="f">
          <v:fill opacity=".5"/>
          <v:textpath style="font-family:&quot;Calibri&quot;;font-size:1pt" string="September 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54BA" w14:textId="77777777" w:rsidR="004108F7" w:rsidRDefault="00066B35">
    <w:pPr>
      <w:pStyle w:val="Header"/>
    </w:pPr>
    <w:r>
      <w:rPr>
        <w:noProof/>
      </w:rPr>
      <w:pict w14:anchorId="019B6E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837190" o:spid="_x0000_s1027" type="#_x0000_t136" style="position:absolute;margin-left:0;margin-top:0;width:559.5pt;height:119.85pt;rotation:315;z-index:-251657728;mso-position-horizontal:center;mso-position-horizontal-relative:margin;mso-position-vertical:center;mso-position-vertical-relative:margin" o:allowincell="f" fillcolor="silver" stroked="f">
          <v:fill opacity=".5"/>
          <v:textpath style="font-family:&quot;Calibri&quot;;font-size:1pt" string="September 202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C1F5A" w14:textId="77777777" w:rsidR="004108F7" w:rsidRDefault="00066B35">
    <w:pPr>
      <w:pStyle w:val="Header"/>
    </w:pPr>
    <w:r>
      <w:rPr>
        <w:noProof/>
      </w:rPr>
      <w:pict w14:anchorId="42D850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1837188" o:spid="_x0000_s1025" type="#_x0000_t136" style="position:absolute;margin-left:0;margin-top:0;width:559.5pt;height:119.85pt;rotation:315;z-index:-251659776;mso-position-horizontal:center;mso-position-horizontal-relative:margin;mso-position-vertical:center;mso-position-vertical-relative:margin" o:allowincell="f" fillcolor="silver" stroked="f">
          <v:fill opacity=".5"/>
          <v:textpath style="font-family:&quot;Calibri&quot;;font-size:1pt" string="September 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5A6"/>
    <w:multiLevelType w:val="hybridMultilevel"/>
    <w:tmpl w:val="3F701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51F256E"/>
    <w:multiLevelType w:val="hybridMultilevel"/>
    <w:tmpl w:val="67824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D60877"/>
    <w:multiLevelType w:val="hybridMultilevel"/>
    <w:tmpl w:val="B96283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0ADA78E2"/>
    <w:multiLevelType w:val="hybridMultilevel"/>
    <w:tmpl w:val="4D88C26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B684149"/>
    <w:multiLevelType w:val="hybridMultilevel"/>
    <w:tmpl w:val="82407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4DA1D40"/>
    <w:multiLevelType w:val="hybridMultilevel"/>
    <w:tmpl w:val="9D8EDE7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96A0487"/>
    <w:multiLevelType w:val="hybridMultilevel"/>
    <w:tmpl w:val="C21A04C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557996"/>
    <w:multiLevelType w:val="hybridMultilevel"/>
    <w:tmpl w:val="66C4C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F57DC4"/>
    <w:multiLevelType w:val="hybridMultilevel"/>
    <w:tmpl w:val="E95C2BE4"/>
    <w:lvl w:ilvl="0" w:tplc="3ABA5EE0">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4420D3"/>
    <w:multiLevelType w:val="hybridMultilevel"/>
    <w:tmpl w:val="F9689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7E76EA"/>
    <w:multiLevelType w:val="hybridMultilevel"/>
    <w:tmpl w:val="89F4FBA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A65BC6"/>
    <w:multiLevelType w:val="hybridMultilevel"/>
    <w:tmpl w:val="04E4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6A0C84"/>
    <w:multiLevelType w:val="hybridMultilevel"/>
    <w:tmpl w:val="B56EF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E9236B"/>
    <w:multiLevelType w:val="hybridMultilevel"/>
    <w:tmpl w:val="08C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B4662"/>
    <w:multiLevelType w:val="hybridMultilevel"/>
    <w:tmpl w:val="B5A05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FA2E08"/>
    <w:multiLevelType w:val="hybridMultilevel"/>
    <w:tmpl w:val="54F80440"/>
    <w:lvl w:ilvl="0" w:tplc="08090001">
      <w:start w:val="1"/>
      <w:numFmt w:val="bullet"/>
      <w:lvlText w:val=""/>
      <w:lvlJc w:val="left"/>
      <w:pPr>
        <w:ind w:left="306" w:hanging="360"/>
      </w:pPr>
      <w:rPr>
        <w:rFonts w:ascii="Symbol" w:hAnsi="Symbol" w:hint="default"/>
      </w:rPr>
    </w:lvl>
    <w:lvl w:ilvl="1" w:tplc="08090003" w:tentative="1">
      <w:start w:val="1"/>
      <w:numFmt w:val="bullet"/>
      <w:lvlText w:val="o"/>
      <w:lvlJc w:val="left"/>
      <w:pPr>
        <w:ind w:left="1026" w:hanging="360"/>
      </w:pPr>
      <w:rPr>
        <w:rFonts w:ascii="Courier New" w:hAnsi="Courier New" w:cs="Courier New" w:hint="default"/>
      </w:rPr>
    </w:lvl>
    <w:lvl w:ilvl="2" w:tplc="08090005" w:tentative="1">
      <w:start w:val="1"/>
      <w:numFmt w:val="bullet"/>
      <w:lvlText w:val=""/>
      <w:lvlJc w:val="left"/>
      <w:pPr>
        <w:ind w:left="1746" w:hanging="360"/>
      </w:pPr>
      <w:rPr>
        <w:rFonts w:ascii="Wingdings" w:hAnsi="Wingdings" w:hint="default"/>
      </w:rPr>
    </w:lvl>
    <w:lvl w:ilvl="3" w:tplc="08090001" w:tentative="1">
      <w:start w:val="1"/>
      <w:numFmt w:val="bullet"/>
      <w:lvlText w:val=""/>
      <w:lvlJc w:val="left"/>
      <w:pPr>
        <w:ind w:left="2466" w:hanging="360"/>
      </w:pPr>
      <w:rPr>
        <w:rFonts w:ascii="Symbol" w:hAnsi="Symbol" w:hint="default"/>
      </w:rPr>
    </w:lvl>
    <w:lvl w:ilvl="4" w:tplc="08090003" w:tentative="1">
      <w:start w:val="1"/>
      <w:numFmt w:val="bullet"/>
      <w:lvlText w:val="o"/>
      <w:lvlJc w:val="left"/>
      <w:pPr>
        <w:ind w:left="3186" w:hanging="360"/>
      </w:pPr>
      <w:rPr>
        <w:rFonts w:ascii="Courier New" w:hAnsi="Courier New" w:cs="Courier New" w:hint="default"/>
      </w:rPr>
    </w:lvl>
    <w:lvl w:ilvl="5" w:tplc="08090005" w:tentative="1">
      <w:start w:val="1"/>
      <w:numFmt w:val="bullet"/>
      <w:lvlText w:val=""/>
      <w:lvlJc w:val="left"/>
      <w:pPr>
        <w:ind w:left="3906" w:hanging="360"/>
      </w:pPr>
      <w:rPr>
        <w:rFonts w:ascii="Wingdings" w:hAnsi="Wingdings" w:hint="default"/>
      </w:rPr>
    </w:lvl>
    <w:lvl w:ilvl="6" w:tplc="08090001" w:tentative="1">
      <w:start w:val="1"/>
      <w:numFmt w:val="bullet"/>
      <w:lvlText w:val=""/>
      <w:lvlJc w:val="left"/>
      <w:pPr>
        <w:ind w:left="4626" w:hanging="360"/>
      </w:pPr>
      <w:rPr>
        <w:rFonts w:ascii="Symbol" w:hAnsi="Symbol" w:hint="default"/>
      </w:rPr>
    </w:lvl>
    <w:lvl w:ilvl="7" w:tplc="08090003" w:tentative="1">
      <w:start w:val="1"/>
      <w:numFmt w:val="bullet"/>
      <w:lvlText w:val="o"/>
      <w:lvlJc w:val="left"/>
      <w:pPr>
        <w:ind w:left="5346" w:hanging="360"/>
      </w:pPr>
      <w:rPr>
        <w:rFonts w:ascii="Courier New" w:hAnsi="Courier New" w:cs="Courier New" w:hint="default"/>
      </w:rPr>
    </w:lvl>
    <w:lvl w:ilvl="8" w:tplc="08090005" w:tentative="1">
      <w:start w:val="1"/>
      <w:numFmt w:val="bullet"/>
      <w:lvlText w:val=""/>
      <w:lvlJc w:val="left"/>
      <w:pPr>
        <w:ind w:left="6066" w:hanging="360"/>
      </w:pPr>
      <w:rPr>
        <w:rFonts w:ascii="Wingdings" w:hAnsi="Wingdings" w:hint="default"/>
      </w:rPr>
    </w:lvl>
  </w:abstractNum>
  <w:abstractNum w:abstractNumId="17" w15:restartNumberingAfterBreak="0">
    <w:nsid w:val="47FA7CE1"/>
    <w:multiLevelType w:val="hybridMultilevel"/>
    <w:tmpl w:val="36666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BD358C"/>
    <w:multiLevelType w:val="hybridMultilevel"/>
    <w:tmpl w:val="7BEA2C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17605F"/>
    <w:multiLevelType w:val="hybridMultilevel"/>
    <w:tmpl w:val="B4141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1E7513"/>
    <w:multiLevelType w:val="hybridMultilevel"/>
    <w:tmpl w:val="7A1E3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4E57FC"/>
    <w:multiLevelType w:val="hybridMultilevel"/>
    <w:tmpl w:val="604A6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37430"/>
    <w:multiLevelType w:val="hybridMultilevel"/>
    <w:tmpl w:val="42E23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B45419A"/>
    <w:multiLevelType w:val="hybridMultilevel"/>
    <w:tmpl w:val="48625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24E0AE5"/>
    <w:multiLevelType w:val="hybridMultilevel"/>
    <w:tmpl w:val="59D8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A755E92"/>
    <w:multiLevelType w:val="hybridMultilevel"/>
    <w:tmpl w:val="7AC8B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4654B8"/>
    <w:multiLevelType w:val="hybridMultilevel"/>
    <w:tmpl w:val="A3F0C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0086504">
    <w:abstractNumId w:val="23"/>
  </w:num>
  <w:num w:numId="2" w16cid:durableId="697269730">
    <w:abstractNumId w:val="18"/>
  </w:num>
  <w:num w:numId="3" w16cid:durableId="819884558">
    <w:abstractNumId w:val="5"/>
  </w:num>
  <w:num w:numId="4" w16cid:durableId="970475898">
    <w:abstractNumId w:val="10"/>
  </w:num>
  <w:num w:numId="5" w16cid:durableId="1520512425">
    <w:abstractNumId w:val="25"/>
  </w:num>
  <w:num w:numId="6" w16cid:durableId="1604413094">
    <w:abstractNumId w:val="6"/>
  </w:num>
  <w:num w:numId="7" w16cid:durableId="1145197936">
    <w:abstractNumId w:val="9"/>
  </w:num>
  <w:num w:numId="8" w16cid:durableId="1087993989">
    <w:abstractNumId w:val="2"/>
  </w:num>
  <w:num w:numId="9" w16cid:durableId="671686228">
    <w:abstractNumId w:val="8"/>
  </w:num>
  <w:num w:numId="10" w16cid:durableId="270431041">
    <w:abstractNumId w:val="3"/>
  </w:num>
  <w:num w:numId="11" w16cid:durableId="1605500988">
    <w:abstractNumId w:val="1"/>
  </w:num>
  <w:num w:numId="12" w16cid:durableId="320818663">
    <w:abstractNumId w:val="16"/>
  </w:num>
  <w:num w:numId="13" w16cid:durableId="478110260">
    <w:abstractNumId w:val="12"/>
  </w:num>
  <w:num w:numId="14" w16cid:durableId="59180373">
    <w:abstractNumId w:val="20"/>
  </w:num>
  <w:num w:numId="15" w16cid:durableId="267542243">
    <w:abstractNumId w:val="13"/>
  </w:num>
  <w:num w:numId="16" w16cid:durableId="2010592862">
    <w:abstractNumId w:val="7"/>
  </w:num>
  <w:num w:numId="17" w16cid:durableId="1280184510">
    <w:abstractNumId w:val="22"/>
  </w:num>
  <w:num w:numId="18" w16cid:durableId="881213295">
    <w:abstractNumId w:val="17"/>
  </w:num>
  <w:num w:numId="19" w16cid:durableId="306864665">
    <w:abstractNumId w:val="26"/>
  </w:num>
  <w:num w:numId="20" w16cid:durableId="203178213">
    <w:abstractNumId w:val="14"/>
  </w:num>
  <w:num w:numId="21" w16cid:durableId="1130518706">
    <w:abstractNumId w:val="4"/>
  </w:num>
  <w:num w:numId="22" w16cid:durableId="1845363107">
    <w:abstractNumId w:val="24"/>
  </w:num>
  <w:num w:numId="23" w16cid:durableId="1559122169">
    <w:abstractNumId w:val="19"/>
  </w:num>
  <w:num w:numId="24" w16cid:durableId="1540556045">
    <w:abstractNumId w:val="0"/>
  </w:num>
  <w:num w:numId="25" w16cid:durableId="1687168980">
    <w:abstractNumId w:val="15"/>
  </w:num>
  <w:num w:numId="26" w16cid:durableId="939989359">
    <w:abstractNumId w:val="11"/>
  </w:num>
  <w:num w:numId="27" w16cid:durableId="210221386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B06"/>
    <w:rsid w:val="000020D3"/>
    <w:rsid w:val="0001200A"/>
    <w:rsid w:val="000438F8"/>
    <w:rsid w:val="00061A04"/>
    <w:rsid w:val="0006343D"/>
    <w:rsid w:val="00066B35"/>
    <w:rsid w:val="00102472"/>
    <w:rsid w:val="001032FD"/>
    <w:rsid w:val="00111804"/>
    <w:rsid w:val="0013295B"/>
    <w:rsid w:val="001561EA"/>
    <w:rsid w:val="00160950"/>
    <w:rsid w:val="00193920"/>
    <w:rsid w:val="001E1EE1"/>
    <w:rsid w:val="00234889"/>
    <w:rsid w:val="002519DC"/>
    <w:rsid w:val="002709DE"/>
    <w:rsid w:val="002773FD"/>
    <w:rsid w:val="002B2F9B"/>
    <w:rsid w:val="002B747C"/>
    <w:rsid w:val="002C4E69"/>
    <w:rsid w:val="002C5328"/>
    <w:rsid w:val="002F3FD8"/>
    <w:rsid w:val="00334C97"/>
    <w:rsid w:val="00334FB1"/>
    <w:rsid w:val="003730DE"/>
    <w:rsid w:val="00377502"/>
    <w:rsid w:val="003C594D"/>
    <w:rsid w:val="003D6B60"/>
    <w:rsid w:val="003E46E3"/>
    <w:rsid w:val="003F25FC"/>
    <w:rsid w:val="004108F7"/>
    <w:rsid w:val="004961FB"/>
    <w:rsid w:val="00496B2E"/>
    <w:rsid w:val="004C3E67"/>
    <w:rsid w:val="004E2AAF"/>
    <w:rsid w:val="004F13E1"/>
    <w:rsid w:val="0055633D"/>
    <w:rsid w:val="005713AB"/>
    <w:rsid w:val="00593E1C"/>
    <w:rsid w:val="005B405D"/>
    <w:rsid w:val="005C4226"/>
    <w:rsid w:val="005D7397"/>
    <w:rsid w:val="005E407D"/>
    <w:rsid w:val="005E76E0"/>
    <w:rsid w:val="005F1835"/>
    <w:rsid w:val="005F22F4"/>
    <w:rsid w:val="006267E0"/>
    <w:rsid w:val="00632EBF"/>
    <w:rsid w:val="00672D46"/>
    <w:rsid w:val="00674B06"/>
    <w:rsid w:val="00680342"/>
    <w:rsid w:val="006A5429"/>
    <w:rsid w:val="006B3462"/>
    <w:rsid w:val="006F3E79"/>
    <w:rsid w:val="006F7450"/>
    <w:rsid w:val="00705141"/>
    <w:rsid w:val="007210FA"/>
    <w:rsid w:val="00755A5A"/>
    <w:rsid w:val="00773ECF"/>
    <w:rsid w:val="007761A3"/>
    <w:rsid w:val="007B39AC"/>
    <w:rsid w:val="007C00CF"/>
    <w:rsid w:val="00816C22"/>
    <w:rsid w:val="00817412"/>
    <w:rsid w:val="00835450"/>
    <w:rsid w:val="008B3CD8"/>
    <w:rsid w:val="0090062F"/>
    <w:rsid w:val="0092700C"/>
    <w:rsid w:val="00963BF3"/>
    <w:rsid w:val="009F01F7"/>
    <w:rsid w:val="00A24133"/>
    <w:rsid w:val="00A4070A"/>
    <w:rsid w:val="00A50EF6"/>
    <w:rsid w:val="00A51395"/>
    <w:rsid w:val="00A84E66"/>
    <w:rsid w:val="00A96282"/>
    <w:rsid w:val="00A966DD"/>
    <w:rsid w:val="00AA075F"/>
    <w:rsid w:val="00AA0D1F"/>
    <w:rsid w:val="00AA15A2"/>
    <w:rsid w:val="00B0646A"/>
    <w:rsid w:val="00B0792C"/>
    <w:rsid w:val="00B16876"/>
    <w:rsid w:val="00B857A0"/>
    <w:rsid w:val="00BC392B"/>
    <w:rsid w:val="00BC3BD3"/>
    <w:rsid w:val="00BC41EE"/>
    <w:rsid w:val="00BD6CF3"/>
    <w:rsid w:val="00C26D49"/>
    <w:rsid w:val="00C42838"/>
    <w:rsid w:val="00C71CC2"/>
    <w:rsid w:val="00C87803"/>
    <w:rsid w:val="00CA04F6"/>
    <w:rsid w:val="00CB70E5"/>
    <w:rsid w:val="00CD6E56"/>
    <w:rsid w:val="00CE7EB3"/>
    <w:rsid w:val="00CF1D39"/>
    <w:rsid w:val="00D24040"/>
    <w:rsid w:val="00D41907"/>
    <w:rsid w:val="00D43782"/>
    <w:rsid w:val="00D845D8"/>
    <w:rsid w:val="00DA066B"/>
    <w:rsid w:val="00DB4D5A"/>
    <w:rsid w:val="00E04560"/>
    <w:rsid w:val="00E14CA4"/>
    <w:rsid w:val="00E87E30"/>
    <w:rsid w:val="00F00706"/>
    <w:rsid w:val="00F07DDE"/>
    <w:rsid w:val="00F33C32"/>
    <w:rsid w:val="00F46901"/>
    <w:rsid w:val="00F7119E"/>
    <w:rsid w:val="00F81400"/>
    <w:rsid w:val="00F96E39"/>
    <w:rsid w:val="00F97A9F"/>
    <w:rsid w:val="00FD6EA8"/>
    <w:rsid w:val="00FE66D8"/>
    <w:rsid w:val="00FF4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5B96B"/>
  <w15:chartTrackingRefBased/>
  <w15:docId w15:val="{CE44FA21-57F8-48CD-A715-22586221B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82"/>
    <w:pPr>
      <w:tabs>
        <w:tab w:val="left" w:pos="851"/>
        <w:tab w:val="left" w:pos="2694"/>
      </w:tabs>
    </w:pPr>
    <w:rPr>
      <w:b/>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6282"/>
    <w:pPr>
      <w:ind w:left="720"/>
      <w:contextualSpacing/>
    </w:pPr>
  </w:style>
  <w:style w:type="paragraph" w:styleId="Header">
    <w:name w:val="header"/>
    <w:basedOn w:val="Normal"/>
    <w:link w:val="HeaderChar"/>
    <w:uiPriority w:val="99"/>
    <w:semiHidden/>
    <w:unhideWhenUsed/>
    <w:rsid w:val="0013295B"/>
    <w:pPr>
      <w:tabs>
        <w:tab w:val="clear" w:pos="851"/>
        <w:tab w:val="clear" w:pos="2694"/>
        <w:tab w:val="center" w:pos="4513"/>
        <w:tab w:val="right" w:pos="9026"/>
      </w:tabs>
    </w:pPr>
  </w:style>
  <w:style w:type="character" w:customStyle="1" w:styleId="HeaderChar">
    <w:name w:val="Header Char"/>
    <w:link w:val="Header"/>
    <w:uiPriority w:val="99"/>
    <w:semiHidden/>
    <w:rsid w:val="0013295B"/>
    <w:rPr>
      <w:b/>
      <w:sz w:val="24"/>
      <w:szCs w:val="24"/>
    </w:rPr>
  </w:style>
  <w:style w:type="paragraph" w:styleId="Footer">
    <w:name w:val="footer"/>
    <w:basedOn w:val="Normal"/>
    <w:link w:val="FooterChar"/>
    <w:uiPriority w:val="99"/>
    <w:unhideWhenUsed/>
    <w:rsid w:val="0013295B"/>
    <w:pPr>
      <w:tabs>
        <w:tab w:val="clear" w:pos="851"/>
        <w:tab w:val="clear" w:pos="2694"/>
        <w:tab w:val="center" w:pos="4513"/>
        <w:tab w:val="right" w:pos="9026"/>
      </w:tabs>
    </w:pPr>
  </w:style>
  <w:style w:type="character" w:customStyle="1" w:styleId="FooterChar">
    <w:name w:val="Footer Char"/>
    <w:link w:val="Footer"/>
    <w:uiPriority w:val="99"/>
    <w:rsid w:val="0013295B"/>
    <w:rPr>
      <w:b/>
      <w:sz w:val="24"/>
      <w:szCs w:val="24"/>
    </w:rPr>
  </w:style>
  <w:style w:type="paragraph" w:styleId="BalloonText">
    <w:name w:val="Balloon Text"/>
    <w:basedOn w:val="Normal"/>
    <w:link w:val="BalloonTextChar"/>
    <w:uiPriority w:val="99"/>
    <w:semiHidden/>
    <w:unhideWhenUsed/>
    <w:rsid w:val="00F46901"/>
    <w:rPr>
      <w:rFonts w:ascii="Tahoma" w:hAnsi="Tahoma" w:cs="Tahoma"/>
      <w:sz w:val="16"/>
      <w:szCs w:val="16"/>
    </w:rPr>
  </w:style>
  <w:style w:type="character" w:customStyle="1" w:styleId="BalloonTextChar">
    <w:name w:val="Balloon Text Char"/>
    <w:link w:val="BalloonText"/>
    <w:uiPriority w:val="99"/>
    <w:semiHidden/>
    <w:rsid w:val="00F46901"/>
    <w:rPr>
      <w:rFonts w:ascii="Tahoma" w:hAnsi="Tahoma" w:cs="Tahoma"/>
      <w:b/>
      <w:sz w:val="16"/>
      <w:szCs w:val="16"/>
      <w:lang w:eastAsia="en-US"/>
    </w:rPr>
  </w:style>
  <w:style w:type="paragraph" w:styleId="BodyText">
    <w:name w:val="Body Text"/>
    <w:basedOn w:val="Normal"/>
    <w:link w:val="BodyTextChar"/>
    <w:semiHidden/>
    <w:rsid w:val="00632EBF"/>
    <w:pPr>
      <w:tabs>
        <w:tab w:val="clear" w:pos="851"/>
        <w:tab w:val="clear" w:pos="2694"/>
      </w:tabs>
    </w:pPr>
    <w:rPr>
      <w:rFonts w:ascii="Arial" w:eastAsia="Times New Roman" w:hAnsi="Arial" w:cs="Arial"/>
      <w:bCs/>
    </w:rPr>
  </w:style>
  <w:style w:type="character" w:customStyle="1" w:styleId="BodyTextChar">
    <w:name w:val="Body Text Char"/>
    <w:link w:val="BodyText"/>
    <w:semiHidden/>
    <w:rsid w:val="00632EBF"/>
    <w:rPr>
      <w:rFonts w:ascii="Arial" w:eastAsia="Times New Roman"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c95e1e1-39d6-49b0-8a57-a23f88617a56">
      <Terms xmlns="http://schemas.microsoft.com/office/infopath/2007/PartnerControls"/>
    </lcf76f155ced4ddcb4097134ff3c332f>
    <TaxCatchAll xmlns="20153e95-2753-4bfc-b423-3f8f546686e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898FB1F09F774891D15BC5B974ADD9" ma:contentTypeVersion="15" ma:contentTypeDescription="Create a new document." ma:contentTypeScope="" ma:versionID="7fa0226f04378a5af942c562b9ab69a7">
  <xsd:schema xmlns:xsd="http://www.w3.org/2001/XMLSchema" xmlns:xs="http://www.w3.org/2001/XMLSchema" xmlns:p="http://schemas.microsoft.com/office/2006/metadata/properties" xmlns:ns2="ac95e1e1-39d6-49b0-8a57-a23f88617a56" xmlns:ns3="20153e95-2753-4bfc-b423-3f8f546686ee" targetNamespace="http://schemas.microsoft.com/office/2006/metadata/properties" ma:root="true" ma:fieldsID="97322b017a15e9c6b079d668942a5bdb" ns2:_="" ns3:_="">
    <xsd:import namespace="ac95e1e1-39d6-49b0-8a57-a23f88617a56"/>
    <xsd:import namespace="20153e95-2753-4bfc-b423-3f8f546686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5e1e1-39d6-49b0-8a57-a23f88617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aa4732-7f70-4f77-bb0e-fee921633a9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153e95-2753-4bfc-b423-3f8f546686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ed2912-321a-469d-87f8-de992fd0c02a}" ma:internalName="TaxCatchAll" ma:showField="CatchAllData" ma:web="20153e95-2753-4bfc-b423-3f8f546686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CB8EC-B801-4352-A781-A18D758E9892}">
  <ds:schemaRefs>
    <ds:schemaRef ds:uri="20153e95-2753-4bfc-b423-3f8f546686ee"/>
    <ds:schemaRef ds:uri="ac95e1e1-39d6-49b0-8a57-a23f88617a56"/>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DE37223-DCE8-4AFC-B9EC-5CCE66C3DF2B}">
  <ds:schemaRefs>
    <ds:schemaRef ds:uri="http://schemas.microsoft.com/sharepoint/v3/contenttype/forms"/>
  </ds:schemaRefs>
</ds:datastoreItem>
</file>

<file path=customXml/itemProps3.xml><?xml version="1.0" encoding="utf-8"?>
<ds:datastoreItem xmlns:ds="http://schemas.openxmlformats.org/officeDocument/2006/customXml" ds:itemID="{0755BA3D-9BEE-461E-9C78-3CEB1104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5e1e1-39d6-49b0-8a57-a23f88617a56"/>
    <ds:schemaRef ds:uri="20153e95-2753-4bfc-b423-3f8f54668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15A1B-010D-4937-A452-F0542872C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Northfleet School for Girls</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ChisholmS</dc:creator>
  <cp:keywords/>
  <cp:lastModifiedBy>Johanna Annable</cp:lastModifiedBy>
  <cp:revision>2</cp:revision>
  <cp:lastPrinted>2021-09-28T08:53:00Z</cp:lastPrinted>
  <dcterms:created xsi:type="dcterms:W3CDTF">2023-02-06T13:43:00Z</dcterms:created>
  <dcterms:modified xsi:type="dcterms:W3CDTF">2023-02-06T13:43:00Z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0x0101003E898FB1F09F774891D15BC5B974ADD9</vt:lpwstr>
  </property>
</Properties>
</file>