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color w:val="a4c2f4"/>
          <w:sz w:val="40"/>
          <w:szCs w:val="40"/>
        </w:rPr>
      </w:pPr>
      <w:r w:rsidDel="00000000" w:rsidR="00000000" w:rsidRPr="00000000">
        <w:rPr>
          <w:rFonts w:ascii="Arial" w:cs="Arial" w:eastAsia="Arial" w:hAnsi="Arial"/>
          <w:b w:val="1"/>
          <w:color w:val="a4c2f4"/>
          <w:sz w:val="40"/>
          <w:szCs w:val="40"/>
          <w:rtl w:val="0"/>
        </w:rPr>
        <w:t xml:space="preserve">Stone Bay School</w:t>
      </w:r>
    </w:p>
    <w:p w:rsidR="00000000" w:rsidDel="00000000" w:rsidP="00000000" w:rsidRDefault="00000000" w:rsidRPr="00000000" w14:paraId="00000002">
      <w:pPr>
        <w:jc w:val="center"/>
        <w:rPr>
          <w:rFonts w:ascii="Arial" w:cs="Arial" w:eastAsia="Arial" w:hAnsi="Arial"/>
        </w:rPr>
      </w:pPr>
      <w:r w:rsidDel="00000000" w:rsidR="00000000" w:rsidRPr="00000000">
        <w:rPr>
          <w:rFonts w:ascii="Arial" w:cs="Arial" w:eastAsia="Arial" w:hAnsi="Arial"/>
        </w:rPr>
        <w:drawing>
          <wp:inline distB="0" distT="0" distL="0" distR="0">
            <wp:extent cx="1589648" cy="1430114"/>
            <wp:effectExtent b="0" l="0" r="0" t="0"/>
            <wp:docPr id="15"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1589648" cy="1430114"/>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rPr>
          <w:rFonts w:ascii="Arial" w:cs="Arial" w:eastAsia="Arial" w:hAnsi="Arial"/>
        </w:rPr>
      </w:pP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5991225" cy="1000125"/>
                <wp:effectExtent b="0" l="0" r="0" t="0"/>
                <wp:wrapNone/>
                <wp:docPr id="14" name=""/>
                <a:graphic>
                  <a:graphicData uri="http://schemas.microsoft.com/office/word/2010/wordprocessingShape">
                    <wps:wsp>
                      <wps:cNvSpPr/>
                      <wps:cNvPr id="3" name="Shape 3"/>
                      <wps:spPr>
                        <a:xfrm>
                          <a:off x="2388488" y="3318038"/>
                          <a:ext cx="5915025" cy="923925"/>
                        </a:xfrm>
                        <a:prstGeom prst="rect">
                          <a:avLst/>
                        </a:prstGeom>
                        <a:solidFill>
                          <a:srgbClr val="DAE5F1"/>
                        </a:solidFill>
                        <a:ln cap="flat" cmpd="sng" w="25400">
                          <a:solidFill>
                            <a:srgbClr val="395E89"/>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-126999</wp:posOffset>
                </wp:positionH>
                <wp:positionV relativeFrom="paragraph">
                  <wp:posOffset>241300</wp:posOffset>
                </wp:positionV>
                <wp:extent cx="5991225" cy="1000125"/>
                <wp:effectExtent b="0" l="0" r="0" t="0"/>
                <wp:wrapNone/>
                <wp:docPr id="14" name="image2.png"/>
                <a:graphic>
                  <a:graphicData uri="http://schemas.openxmlformats.org/drawingml/2006/picture">
                    <pic:pic>
                      <pic:nvPicPr>
                        <pic:cNvPr id="0" name="image2.png"/>
                        <pic:cNvPicPr preferRelativeResize="0"/>
                      </pic:nvPicPr>
                      <pic:blipFill>
                        <a:blip r:embed="rId8"/>
                        <a:srcRect/>
                        <a:stretch>
                          <a:fillRect/>
                        </a:stretch>
                      </pic:blipFill>
                      <pic:spPr>
                        <a:xfrm>
                          <a:off x="0" y="0"/>
                          <a:ext cx="5991225" cy="1000125"/>
                        </a:xfrm>
                        <a:prstGeom prst="rect"/>
                        <a:ln/>
                      </pic:spPr>
                    </pic:pic>
                  </a:graphicData>
                </a:graphic>
              </wp:anchor>
            </w:drawing>
          </mc:Fallback>
        </mc:AlternateContent>
      </w:r>
    </w:p>
    <w:p w:rsidR="00000000" w:rsidDel="00000000" w:rsidP="00000000" w:rsidRDefault="00000000" w:rsidRPr="00000000" w14:paraId="00000006">
      <w:pPr>
        <w:rPr>
          <w:rFonts w:ascii="Arial" w:cs="Arial" w:eastAsia="Arial" w:hAnsi="Arial"/>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5410200" cy="944638"/>
                <wp:effectExtent b="0" l="0" r="0" t="0"/>
                <wp:wrapNone/>
                <wp:docPr id="13" name=""/>
                <a:graphic>
                  <a:graphicData uri="http://schemas.microsoft.com/office/word/2010/wordprocessingShape">
                    <wps:wsp>
                      <wps:cNvSpPr/>
                      <wps:cNvPr id="2" name="Shape 2"/>
                      <wps:spPr>
                        <a:xfrm>
                          <a:off x="2655188" y="3322800"/>
                          <a:ext cx="5381625" cy="9144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t xml:space="preserve">Teaching Assistants </w:t>
                            </w:r>
                            <w:r w:rsidDel="00000000" w:rsidR="00000000" w:rsidRPr="00000000">
                              <w:rPr>
                                <w:rFonts w:ascii="Arial" w:cs="Arial" w:eastAsia="Arial" w:hAnsi="Arial"/>
                                <w:b w:val="1"/>
                                <w:i w:val="0"/>
                                <w:smallCaps w:val="0"/>
                                <w:strike w:val="0"/>
                                <w:color w:val="4a86e8"/>
                                <w:sz w:val="36"/>
                                <w:vertAlign w:val="baseline"/>
                              </w:rPr>
                              <w:t xml:space="preserve">(TA2)</w:t>
                            </w:r>
                          </w:p>
                          <w:p w:rsidR="00000000" w:rsidDel="00000000" w:rsidP="00000000" w:rsidRDefault="00000000" w:rsidRPr="00000000">
                            <w:pPr>
                              <w:spacing w:after="200" w:before="0" w:line="275.00000953674316"/>
                              <w:ind w:left="0" w:right="0" w:firstLine="0"/>
                              <w:jc w:val="center"/>
                              <w:textDirection w:val="btLr"/>
                            </w:pPr>
                            <w:r w:rsidDel="00000000" w:rsidR="00000000" w:rsidRPr="00000000">
                              <w:rPr>
                                <w:rFonts w:ascii="Arial" w:cs="Arial" w:eastAsia="Arial" w:hAnsi="Arial"/>
                                <w:b w:val="1"/>
                                <w:i w:val="0"/>
                                <w:smallCaps w:val="0"/>
                                <w:strike w:val="0"/>
                                <w:color w:val="4a86e8"/>
                                <w:sz w:val="36"/>
                                <w:vertAlign w:val="baseline"/>
                              </w:rPr>
                            </w:r>
                            <w:r w:rsidDel="00000000" w:rsidR="00000000" w:rsidRPr="00000000">
                              <w:rPr>
                                <w:rFonts w:ascii="Arial" w:cs="Arial" w:eastAsia="Arial" w:hAnsi="Arial"/>
                                <w:b w:val="1"/>
                                <w:i w:val="0"/>
                                <w:smallCaps w:val="0"/>
                                <w:strike w:val="0"/>
                                <w:color w:val="4a86e8"/>
                                <w:sz w:val="36"/>
                                <w:vertAlign w:val="baseline"/>
                              </w:rPr>
                              <w:t xml:space="preserve">Job Description and Person Specification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215900</wp:posOffset>
                </wp:positionV>
                <wp:extent cx="5410200" cy="944638"/>
                <wp:effectExtent b="0" l="0" r="0" t="0"/>
                <wp:wrapNone/>
                <wp:docPr id="13" name="image1.png"/>
                <a:graphic>
                  <a:graphicData uri="http://schemas.openxmlformats.org/drawingml/2006/picture">
                    <pic:pic>
                      <pic:nvPicPr>
                        <pic:cNvPr id="0" name="image1.png"/>
                        <pic:cNvPicPr preferRelativeResize="0"/>
                      </pic:nvPicPr>
                      <pic:blipFill>
                        <a:blip r:embed="rId9"/>
                        <a:srcRect/>
                        <a:stretch>
                          <a:fillRect/>
                        </a:stretch>
                      </pic:blipFill>
                      <pic:spPr>
                        <a:xfrm>
                          <a:off x="0" y="0"/>
                          <a:ext cx="5410200" cy="944638"/>
                        </a:xfrm>
                        <a:prstGeom prst="rect"/>
                        <a:ln/>
                      </pic:spPr>
                    </pic:pic>
                  </a:graphicData>
                </a:graphic>
              </wp:anchor>
            </w:drawing>
          </mc:Fallback>
        </mc:AlternateContent>
      </w:r>
    </w:p>
    <w:p w:rsidR="00000000" w:rsidDel="00000000" w:rsidP="00000000" w:rsidRDefault="00000000" w:rsidRPr="00000000" w14:paraId="00000007">
      <w:pPr>
        <w:rPr>
          <w:rFonts w:ascii="Arial" w:cs="Arial" w:eastAsia="Arial" w:hAnsi="Arial"/>
        </w:rPr>
      </w:pPr>
      <w:r w:rsidDel="00000000" w:rsidR="00000000" w:rsidRPr="00000000">
        <w:rPr>
          <w:rtl w:val="0"/>
        </w:rPr>
      </w:r>
    </w:p>
    <w:p w:rsidR="00000000" w:rsidDel="00000000" w:rsidP="00000000" w:rsidRDefault="00000000" w:rsidRPr="00000000" w14:paraId="00000008">
      <w:pPr>
        <w:rPr>
          <w:rFonts w:ascii="Arial" w:cs="Arial" w:eastAsia="Arial" w:hAnsi="Arial"/>
        </w:rPr>
      </w:pPr>
      <w:r w:rsidDel="00000000" w:rsidR="00000000" w:rsidRPr="00000000">
        <w:rPr>
          <w:rtl w:val="0"/>
        </w:rPr>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rPr>
      </w:pPr>
      <w:r w:rsidDel="00000000" w:rsidR="00000000" w:rsidRPr="00000000">
        <w:rPr>
          <w:rtl w:val="0"/>
        </w:rPr>
      </w:r>
    </w:p>
    <w:p w:rsidR="00000000" w:rsidDel="00000000" w:rsidP="00000000" w:rsidRDefault="00000000" w:rsidRPr="00000000" w14:paraId="0000000B">
      <w:pPr>
        <w:rPr>
          <w:rFonts w:ascii="Arial" w:cs="Arial" w:eastAsia="Arial" w:hAnsi="Arial"/>
        </w:rPr>
      </w:pPr>
      <w:r w:rsidDel="00000000" w:rsidR="00000000" w:rsidRPr="00000000">
        <w:rPr>
          <w:rtl w:val="0"/>
        </w:rPr>
      </w:r>
    </w:p>
    <w:p w:rsidR="00000000" w:rsidDel="00000000" w:rsidP="00000000" w:rsidRDefault="00000000" w:rsidRPr="00000000" w14:paraId="0000000C">
      <w:pPr>
        <w:keepNext w:val="1"/>
        <w:spacing w:after="60" w:before="240" w:line="259" w:lineRule="auto"/>
        <w:rPr>
          <w:rFonts w:ascii="Arial" w:cs="Arial" w:eastAsia="Arial" w:hAnsi="Arial"/>
          <w:b w:val="1"/>
          <w:color w:val="4a86e8"/>
          <w:sz w:val="24"/>
          <w:szCs w:val="24"/>
        </w:rPr>
      </w:pPr>
      <w:r w:rsidDel="00000000" w:rsidR="00000000" w:rsidRPr="00000000">
        <w:rPr>
          <w:rFonts w:ascii="Arial" w:cs="Arial" w:eastAsia="Arial" w:hAnsi="Arial"/>
          <w:b w:val="1"/>
          <w:color w:val="4a86e8"/>
          <w:sz w:val="24"/>
          <w:szCs w:val="24"/>
          <w:rtl w:val="0"/>
        </w:rPr>
        <w:t xml:space="preserve">School Mission Statement.</w:t>
      </w:r>
    </w:p>
    <w:p w:rsidR="00000000" w:rsidDel="00000000" w:rsidP="00000000" w:rsidRDefault="00000000" w:rsidRPr="00000000" w14:paraId="0000000D">
      <w:pPr>
        <w:keepNext w:val="1"/>
        <w:spacing w:after="60" w:before="240" w:line="259" w:lineRule="auto"/>
        <w:rPr>
          <w:rFonts w:ascii="Arial" w:cs="Arial" w:eastAsia="Arial" w:hAnsi="Arial"/>
          <w:b w:val="1"/>
          <w:sz w:val="24"/>
          <w:szCs w:val="24"/>
        </w:rPr>
      </w:pPr>
      <w:r w:rsidDel="00000000" w:rsidR="00000000" w:rsidRPr="00000000">
        <w:rPr>
          <w:rtl w:val="0"/>
        </w:rPr>
      </w:r>
    </w:p>
    <w:p w:rsidR="00000000" w:rsidDel="00000000" w:rsidP="00000000" w:rsidRDefault="00000000" w:rsidRPr="00000000" w14:paraId="0000000E">
      <w:pPr>
        <w:spacing w:after="160" w:line="259" w:lineRule="auto"/>
        <w:rPr>
          <w:rFonts w:ascii="Arial" w:cs="Arial" w:eastAsia="Arial" w:hAnsi="Arial"/>
        </w:rPr>
      </w:pPr>
      <w:r w:rsidDel="00000000" w:rsidR="00000000" w:rsidRPr="00000000">
        <w:rPr>
          <w:rFonts w:ascii="Arial" w:cs="Arial" w:eastAsia="Arial" w:hAnsi="Arial"/>
          <w:rtl w:val="0"/>
        </w:rPr>
        <w:t xml:space="preserve">We accept all students </w:t>
      </w:r>
      <w:r w:rsidDel="00000000" w:rsidR="00000000" w:rsidRPr="00000000">
        <w:rPr>
          <w:rFonts w:ascii="Arial" w:cs="Arial" w:eastAsia="Arial" w:hAnsi="Arial"/>
          <w:b w:val="1"/>
          <w:rtl w:val="0"/>
        </w:rPr>
        <w:t xml:space="preserve">as they are </w:t>
      </w:r>
      <w:r w:rsidDel="00000000" w:rsidR="00000000" w:rsidRPr="00000000">
        <w:rPr>
          <w:rFonts w:ascii="Arial" w:cs="Arial" w:eastAsia="Arial" w:hAnsi="Arial"/>
          <w:rtl w:val="0"/>
        </w:rPr>
        <w:t xml:space="preserve">and believe that every one of them is </w:t>
      </w:r>
      <w:r w:rsidDel="00000000" w:rsidR="00000000" w:rsidRPr="00000000">
        <w:rPr>
          <w:rFonts w:ascii="Arial" w:cs="Arial" w:eastAsia="Arial" w:hAnsi="Arial"/>
          <w:b w:val="1"/>
          <w:rtl w:val="0"/>
        </w:rPr>
        <w:t xml:space="preserve">entitled </w:t>
      </w:r>
      <w:r w:rsidDel="00000000" w:rsidR="00000000" w:rsidRPr="00000000">
        <w:rPr>
          <w:rFonts w:ascii="Arial" w:cs="Arial" w:eastAsia="Arial" w:hAnsi="Arial"/>
          <w:rtl w:val="0"/>
        </w:rPr>
        <w:t xml:space="preserve">to the very </w:t>
      </w:r>
      <w:r w:rsidDel="00000000" w:rsidR="00000000" w:rsidRPr="00000000">
        <w:rPr>
          <w:rFonts w:ascii="Arial" w:cs="Arial" w:eastAsia="Arial" w:hAnsi="Arial"/>
          <w:b w:val="1"/>
          <w:rtl w:val="0"/>
        </w:rPr>
        <w:t xml:space="preserve">best education</w:t>
      </w:r>
      <w:r w:rsidDel="00000000" w:rsidR="00000000" w:rsidRPr="00000000">
        <w:rPr>
          <w:rFonts w:ascii="Arial" w:cs="Arial" w:eastAsia="Arial" w:hAnsi="Arial"/>
          <w:rtl w:val="0"/>
        </w:rPr>
        <w:t xml:space="preserve">, delivered in an </w:t>
      </w:r>
      <w:r w:rsidDel="00000000" w:rsidR="00000000" w:rsidRPr="00000000">
        <w:rPr>
          <w:rFonts w:ascii="Arial" w:cs="Arial" w:eastAsia="Arial" w:hAnsi="Arial"/>
          <w:b w:val="1"/>
          <w:rtl w:val="0"/>
        </w:rPr>
        <w:t xml:space="preserve">environment </w:t>
      </w:r>
      <w:r w:rsidDel="00000000" w:rsidR="00000000" w:rsidRPr="00000000">
        <w:rPr>
          <w:rFonts w:ascii="Arial" w:cs="Arial" w:eastAsia="Arial" w:hAnsi="Arial"/>
          <w:rtl w:val="0"/>
        </w:rPr>
        <w:t xml:space="preserve">that is </w:t>
      </w:r>
      <w:r w:rsidDel="00000000" w:rsidR="00000000" w:rsidRPr="00000000">
        <w:rPr>
          <w:rFonts w:ascii="Arial" w:cs="Arial" w:eastAsia="Arial" w:hAnsi="Arial"/>
          <w:b w:val="1"/>
          <w:rtl w:val="0"/>
        </w:rPr>
        <w:t xml:space="preserve">supportive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caring </w:t>
      </w:r>
      <w:r w:rsidDel="00000000" w:rsidR="00000000" w:rsidRPr="00000000">
        <w:rPr>
          <w:rFonts w:ascii="Arial" w:cs="Arial" w:eastAsia="Arial" w:hAnsi="Arial"/>
          <w:rtl w:val="0"/>
        </w:rPr>
        <w:t xml:space="preserve">and </w:t>
      </w:r>
      <w:r w:rsidDel="00000000" w:rsidR="00000000" w:rsidRPr="00000000">
        <w:rPr>
          <w:rFonts w:ascii="Arial" w:cs="Arial" w:eastAsia="Arial" w:hAnsi="Arial"/>
          <w:b w:val="1"/>
          <w:rtl w:val="0"/>
        </w:rPr>
        <w:t xml:space="preserve">safe</w:t>
      </w:r>
      <w:r w:rsidDel="00000000" w:rsidR="00000000" w:rsidRPr="00000000">
        <w:rPr>
          <w:rFonts w:ascii="Arial" w:cs="Arial" w:eastAsia="Arial" w:hAnsi="Arial"/>
          <w:rtl w:val="0"/>
        </w:rPr>
        <w:t xml:space="preserve">.</w:t>
      </w:r>
    </w:p>
    <w:p w:rsidR="00000000" w:rsidDel="00000000" w:rsidP="00000000" w:rsidRDefault="00000000" w:rsidRPr="00000000" w14:paraId="0000000F">
      <w:pPr>
        <w:spacing w:after="160" w:line="259" w:lineRule="auto"/>
        <w:rPr>
          <w:rFonts w:ascii="Arial" w:cs="Arial" w:eastAsia="Arial" w:hAnsi="Arial"/>
        </w:rPr>
      </w:pPr>
      <w:r w:rsidDel="00000000" w:rsidR="00000000" w:rsidRPr="00000000">
        <w:rPr>
          <w:rFonts w:ascii="Arial" w:cs="Arial" w:eastAsia="Arial" w:hAnsi="Arial"/>
          <w:rtl w:val="0"/>
        </w:rPr>
        <w:t xml:space="preserve">Our goal is to develop our students to become:</w:t>
      </w:r>
    </w:p>
    <w:p w:rsidR="00000000" w:rsidDel="00000000" w:rsidP="00000000" w:rsidRDefault="00000000" w:rsidRPr="00000000" w14:paraId="00000010">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Successful </w:t>
      </w:r>
      <w:r w:rsidDel="00000000" w:rsidR="00000000" w:rsidRPr="00000000">
        <w:rPr>
          <w:rFonts w:ascii="Arial" w:cs="Arial" w:eastAsia="Arial" w:hAnsi="Arial"/>
          <w:rtl w:val="0"/>
        </w:rPr>
        <w:t xml:space="preserve">Learners.</w:t>
      </w:r>
    </w:p>
    <w:p w:rsidR="00000000" w:rsidDel="00000000" w:rsidP="00000000" w:rsidRDefault="00000000" w:rsidRPr="00000000" w14:paraId="00000011">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rtl w:val="0"/>
        </w:rPr>
        <w:t xml:space="preserve">As </w:t>
      </w:r>
      <w:r w:rsidDel="00000000" w:rsidR="00000000" w:rsidRPr="00000000">
        <w:rPr>
          <w:rFonts w:ascii="Arial" w:cs="Arial" w:eastAsia="Arial" w:hAnsi="Arial"/>
          <w:b w:val="1"/>
          <w:rtl w:val="0"/>
        </w:rPr>
        <w:t xml:space="preserve">independent </w:t>
      </w:r>
      <w:r w:rsidDel="00000000" w:rsidR="00000000" w:rsidRPr="00000000">
        <w:rPr>
          <w:rFonts w:ascii="Arial" w:cs="Arial" w:eastAsia="Arial" w:hAnsi="Arial"/>
          <w:rtl w:val="0"/>
        </w:rPr>
        <w:t xml:space="preserve">as possible.</w:t>
      </w:r>
    </w:p>
    <w:p w:rsidR="00000000" w:rsidDel="00000000" w:rsidP="00000000" w:rsidRDefault="00000000" w:rsidRPr="00000000" w14:paraId="00000012">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Confident </w:t>
      </w:r>
      <w:r w:rsidDel="00000000" w:rsidR="00000000" w:rsidRPr="00000000">
        <w:rPr>
          <w:rFonts w:ascii="Arial" w:cs="Arial" w:eastAsia="Arial" w:hAnsi="Arial"/>
          <w:rtl w:val="0"/>
        </w:rPr>
        <w:t xml:space="preserve">individuals and self-advocates.</w:t>
      </w:r>
    </w:p>
    <w:p w:rsidR="00000000" w:rsidDel="00000000" w:rsidP="00000000" w:rsidRDefault="00000000" w:rsidRPr="00000000" w14:paraId="00000013">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Effective</w:t>
      </w:r>
      <w:r w:rsidDel="00000000" w:rsidR="00000000" w:rsidRPr="00000000">
        <w:rPr>
          <w:rFonts w:ascii="Arial" w:cs="Arial" w:eastAsia="Arial" w:hAnsi="Arial"/>
          <w:rtl w:val="0"/>
        </w:rPr>
        <w:t xml:space="preserve"> communicators and </w:t>
      </w:r>
      <w:r w:rsidDel="00000000" w:rsidR="00000000" w:rsidRPr="00000000">
        <w:rPr>
          <w:rFonts w:ascii="Arial" w:cs="Arial" w:eastAsia="Arial" w:hAnsi="Arial"/>
          <w:b w:val="1"/>
          <w:rtl w:val="0"/>
        </w:rPr>
        <w:t xml:space="preserve">contributors</w:t>
      </w:r>
      <w:r w:rsidDel="00000000" w:rsidR="00000000" w:rsidRPr="00000000">
        <w:rPr>
          <w:rFonts w:ascii="Arial" w:cs="Arial" w:eastAsia="Arial" w:hAnsi="Arial"/>
          <w:rtl w:val="0"/>
        </w:rPr>
        <w:t xml:space="preserve">.</w:t>
      </w:r>
    </w:p>
    <w:p w:rsidR="00000000" w:rsidDel="00000000" w:rsidP="00000000" w:rsidRDefault="00000000" w:rsidRPr="00000000" w14:paraId="00000014">
      <w:pPr>
        <w:numPr>
          <w:ilvl w:val="0"/>
          <w:numId w:val="1"/>
        </w:numPr>
        <w:spacing w:after="160" w:line="259" w:lineRule="auto"/>
        <w:ind w:left="720" w:hanging="360"/>
        <w:rPr>
          <w:rFonts w:ascii="Arial" w:cs="Arial" w:eastAsia="Arial" w:hAnsi="Arial"/>
        </w:rPr>
      </w:pPr>
      <w:r w:rsidDel="00000000" w:rsidR="00000000" w:rsidRPr="00000000">
        <w:rPr>
          <w:rFonts w:ascii="Arial" w:cs="Arial" w:eastAsia="Arial" w:hAnsi="Arial"/>
          <w:b w:val="1"/>
          <w:rtl w:val="0"/>
        </w:rPr>
        <w:t xml:space="preserve">Responsible </w:t>
      </w:r>
      <w:r w:rsidDel="00000000" w:rsidR="00000000" w:rsidRPr="00000000">
        <w:rPr>
          <w:rFonts w:ascii="Arial" w:cs="Arial" w:eastAsia="Arial" w:hAnsi="Arial"/>
          <w:rtl w:val="0"/>
        </w:rPr>
        <w:t xml:space="preserve">citizens.</w:t>
      </w:r>
    </w:p>
    <w:p w:rsidR="00000000" w:rsidDel="00000000" w:rsidP="00000000" w:rsidRDefault="00000000" w:rsidRPr="00000000" w14:paraId="00000015">
      <w:pPr>
        <w:spacing w:after="160" w:line="259" w:lineRule="auto"/>
        <w:rPr>
          <w:rFonts w:ascii="Arial" w:cs="Arial" w:eastAsia="Arial" w:hAnsi="Arial"/>
        </w:rPr>
      </w:pPr>
      <w:r w:rsidDel="00000000" w:rsidR="00000000" w:rsidRPr="00000000">
        <w:rPr>
          <w:rFonts w:ascii="Arial" w:cs="Arial" w:eastAsia="Arial" w:hAnsi="Arial"/>
          <w:rtl w:val="0"/>
        </w:rPr>
        <w:t xml:space="preserve">We will do this by working to </w:t>
      </w:r>
      <w:r w:rsidDel="00000000" w:rsidR="00000000" w:rsidRPr="00000000">
        <w:rPr>
          <w:rFonts w:ascii="Arial" w:cs="Arial" w:eastAsia="Arial" w:hAnsi="Arial"/>
          <w:b w:val="1"/>
          <w:rtl w:val="0"/>
        </w:rPr>
        <w:t xml:space="preserve">ensure we get every aspect of their provision just right</w:t>
      </w:r>
      <w:r w:rsidDel="00000000" w:rsidR="00000000" w:rsidRPr="00000000">
        <w:rPr>
          <w:rFonts w:ascii="Arial" w:cs="Arial" w:eastAsia="Arial" w:hAnsi="Arial"/>
          <w:rtl w:val="0"/>
        </w:rPr>
        <w:t xml:space="preserve">, helping them to achieve academically, personally, socially and morally.</w:t>
      </w:r>
    </w:p>
    <w:p w:rsidR="00000000" w:rsidDel="00000000" w:rsidP="00000000" w:rsidRDefault="00000000" w:rsidRPr="00000000" w14:paraId="00000016">
      <w:pP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7">
      <w:pPr>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“Getting it right for every student”</w:t>
      </w:r>
    </w:p>
    <w:p w:rsidR="00000000" w:rsidDel="00000000" w:rsidP="00000000" w:rsidRDefault="00000000" w:rsidRPr="00000000" w14:paraId="00000018">
      <w:pPr>
        <w:pStyle w:val="Heading1"/>
        <w:keepNext w:val="0"/>
        <w:keepLines w:val="0"/>
        <w:jc w:val="center"/>
        <w:rPr>
          <w:rFonts w:ascii="Arial" w:cs="Arial" w:eastAsia="Arial" w:hAnsi="Arial"/>
          <w:sz w:val="46"/>
          <w:szCs w:val="46"/>
          <w:u w:val="single"/>
        </w:rPr>
      </w:pPr>
      <w:bookmarkStart w:colFirst="0" w:colLast="0" w:name="_heading=h.jmu2acjgqzcx" w:id="0"/>
      <w:bookmarkEnd w:id="0"/>
      <w:r w:rsidDel="00000000" w:rsidR="00000000" w:rsidRPr="00000000">
        <w:rPr>
          <w:rFonts w:ascii="Arial" w:cs="Arial" w:eastAsia="Arial" w:hAnsi="Arial"/>
          <w:sz w:val="46"/>
          <w:szCs w:val="46"/>
          <w:u w:val="single"/>
          <w:rtl w:val="0"/>
        </w:rPr>
        <w:t xml:space="preserve">Teaching Assistant TA2 </w:t>
      </w:r>
    </w:p>
    <w:p w:rsidR="00000000" w:rsidDel="00000000" w:rsidP="00000000" w:rsidRDefault="00000000" w:rsidRPr="00000000" w14:paraId="00000019">
      <w:pPr>
        <w:spacing w:after="240" w:before="240" w:lineRule="auto"/>
        <w:rPr>
          <w:rFonts w:ascii="Arial" w:cs="Arial" w:eastAsia="Arial" w:hAnsi="Arial"/>
          <w:b w:val="1"/>
          <w:color w:val="4a86e8"/>
          <w:sz w:val="12"/>
          <w:szCs w:val="12"/>
        </w:rPr>
      </w:pPr>
      <w:r w:rsidDel="00000000" w:rsidR="00000000" w:rsidRPr="00000000">
        <w:rPr>
          <w:rtl w:val="0"/>
        </w:rPr>
      </w:r>
    </w:p>
    <w:p w:rsidR="00000000" w:rsidDel="00000000" w:rsidP="00000000" w:rsidRDefault="00000000" w:rsidRPr="00000000" w14:paraId="0000001A">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Salary:</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Kent Range 4 plus SEN allowance </w:t>
      </w:r>
    </w:p>
    <w:p w:rsidR="00000000" w:rsidDel="00000000" w:rsidP="00000000" w:rsidRDefault="00000000" w:rsidRPr="00000000" w14:paraId="0000001B">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Hours:</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31.5 hrs a week  9am- 3.30pm M,W,Th,F 9am-5pm Tue</w:t>
      </w:r>
    </w:p>
    <w:p w:rsidR="00000000" w:rsidDel="00000000" w:rsidP="00000000" w:rsidRDefault="00000000" w:rsidRPr="00000000" w14:paraId="0000001C">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Contract type: </w:t>
      </w:r>
      <w:r w:rsidDel="00000000" w:rsidR="00000000" w:rsidRPr="00000000">
        <w:rPr>
          <w:rFonts w:ascii="Arial" w:cs="Arial" w:eastAsia="Arial" w:hAnsi="Arial"/>
          <w:sz w:val="28"/>
          <w:szCs w:val="28"/>
          <w:rtl w:val="0"/>
        </w:rPr>
        <w:t xml:space="preserve">Permanent, Term Time only</w:t>
      </w:r>
    </w:p>
    <w:p w:rsidR="00000000" w:rsidDel="00000000" w:rsidP="00000000" w:rsidRDefault="00000000" w:rsidRPr="00000000" w14:paraId="0000001D">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Reporting to:</w:t>
      </w:r>
      <w:r w:rsidDel="00000000" w:rsidR="00000000" w:rsidRPr="00000000">
        <w:rPr>
          <w:rFonts w:ascii="Arial" w:cs="Arial" w:eastAsia="Arial" w:hAnsi="Arial"/>
          <w:b w:val="1"/>
          <w:sz w:val="28"/>
          <w:szCs w:val="28"/>
          <w:rtl w:val="0"/>
        </w:rPr>
        <w:t xml:space="preserve"> </w:t>
      </w:r>
      <w:r w:rsidDel="00000000" w:rsidR="00000000" w:rsidRPr="00000000">
        <w:rPr>
          <w:rFonts w:ascii="Arial" w:cs="Arial" w:eastAsia="Arial" w:hAnsi="Arial"/>
          <w:sz w:val="28"/>
          <w:szCs w:val="28"/>
          <w:rtl w:val="0"/>
        </w:rPr>
        <w:t xml:space="preserve">Class teacher </w:t>
      </w:r>
    </w:p>
    <w:p w:rsidR="00000000" w:rsidDel="00000000" w:rsidP="00000000" w:rsidRDefault="00000000" w:rsidRPr="00000000" w14:paraId="0000001E">
      <w:pPr>
        <w:spacing w:after="240" w:before="240" w:lineRule="auto"/>
        <w:rPr>
          <w:rFonts w:ascii="Arial" w:cs="Arial" w:eastAsia="Arial" w:hAnsi="Arial"/>
          <w:sz w:val="28"/>
          <w:szCs w:val="28"/>
        </w:rPr>
      </w:pPr>
      <w:r w:rsidDel="00000000" w:rsidR="00000000" w:rsidRPr="00000000">
        <w:rPr>
          <w:rFonts w:ascii="Arial" w:cs="Arial" w:eastAsia="Arial" w:hAnsi="Arial"/>
          <w:b w:val="1"/>
          <w:color w:val="4a86e8"/>
          <w:sz w:val="28"/>
          <w:szCs w:val="28"/>
          <w:rtl w:val="0"/>
        </w:rPr>
        <w:t xml:space="preserve">Responsible for:</w:t>
      </w:r>
      <w:r w:rsidDel="00000000" w:rsidR="00000000" w:rsidRPr="00000000">
        <w:rPr>
          <w:rFonts w:ascii="Arial" w:cs="Arial" w:eastAsia="Arial" w:hAnsi="Arial"/>
          <w:sz w:val="28"/>
          <w:szCs w:val="28"/>
          <w:rtl w:val="0"/>
        </w:rPr>
        <w:t xml:space="preserve"> </w:t>
      </w:r>
      <w:r w:rsidDel="00000000" w:rsidR="00000000" w:rsidRPr="00000000">
        <w:rPr>
          <w:rFonts w:ascii="Arial" w:cs="Arial" w:eastAsia="Arial" w:hAnsi="Arial"/>
          <w:sz w:val="28"/>
          <w:szCs w:val="28"/>
          <w:rtl w:val="0"/>
        </w:rPr>
        <w:t xml:space="preserve">Supporting pupils within your class team</w:t>
      </w:r>
    </w:p>
    <w:p w:rsidR="00000000" w:rsidDel="00000000" w:rsidP="00000000" w:rsidRDefault="00000000" w:rsidRPr="00000000" w14:paraId="0000001F">
      <w:pPr>
        <w:spacing w:after="240" w:before="240" w:lineRule="auto"/>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Part-time hours may be available</w:t>
      </w:r>
    </w:p>
    <w:p w:rsidR="00000000" w:rsidDel="00000000" w:rsidP="00000000" w:rsidRDefault="00000000" w:rsidRPr="00000000" w14:paraId="00000020">
      <w:pPr>
        <w:pStyle w:val="Heading1"/>
        <w:keepNext w:val="0"/>
        <w:keepLines w:val="0"/>
        <w:rPr>
          <w:rFonts w:ascii="Arial" w:cs="Arial" w:eastAsia="Arial" w:hAnsi="Arial"/>
          <w:color w:val="4a86e8"/>
          <w:sz w:val="28"/>
          <w:szCs w:val="28"/>
        </w:rPr>
      </w:pPr>
      <w:bookmarkStart w:colFirst="0" w:colLast="0" w:name="_heading=h.iou0vrrmxet7" w:id="1"/>
      <w:bookmarkEnd w:id="1"/>
      <w:r w:rsidDel="00000000" w:rsidR="00000000" w:rsidRPr="00000000">
        <w:rPr>
          <w:rFonts w:ascii="Arial" w:cs="Arial" w:eastAsia="Arial" w:hAnsi="Arial"/>
          <w:color w:val="4a86e8"/>
          <w:sz w:val="28"/>
          <w:szCs w:val="28"/>
          <w:rtl w:val="0"/>
        </w:rPr>
        <w:t xml:space="preserve">Main purpose</w:t>
      </w:r>
    </w:p>
    <w:p w:rsidR="00000000" w:rsidDel="00000000" w:rsidP="00000000" w:rsidRDefault="00000000" w:rsidRPr="00000000" w14:paraId="00000021">
      <w:pPr>
        <w:spacing w:after="240" w:before="240" w:lineRule="auto"/>
        <w:rPr>
          <w:rFonts w:ascii="Arial" w:cs="Arial" w:eastAsia="Arial" w:hAnsi="Arial"/>
        </w:rPr>
      </w:pPr>
      <w:r w:rsidDel="00000000" w:rsidR="00000000" w:rsidRPr="00000000">
        <w:rPr>
          <w:rFonts w:ascii="Arial" w:cs="Arial" w:eastAsia="Arial" w:hAnsi="Arial"/>
          <w:rtl w:val="0"/>
        </w:rPr>
        <w:t xml:space="preserve">To provide learning and care support for pupils with special educational needs (SEN).To work with teachers to support teaching and learning, providing general and specific assistance to pupils under the direction, guidance and direct supervision of the classroom teacher. </w:t>
      </w:r>
    </w:p>
    <w:p w:rsidR="00000000" w:rsidDel="00000000" w:rsidP="00000000" w:rsidRDefault="00000000" w:rsidRPr="00000000" w14:paraId="00000022">
      <w:pPr>
        <w:spacing w:after="240" w:befor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3">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4">
      <w:pPr>
        <w:spacing w:after="240" w:before="240" w:lineRule="auto"/>
        <w:rPr>
          <w:rFonts w:ascii="Arial" w:cs="Arial" w:eastAsia="Arial" w:hAnsi="Arial"/>
        </w:rPr>
      </w:pPr>
      <w:r w:rsidDel="00000000" w:rsidR="00000000" w:rsidRPr="00000000">
        <w:rPr>
          <w:rtl w:val="0"/>
        </w:rPr>
      </w:r>
    </w:p>
    <w:p w:rsidR="00000000" w:rsidDel="00000000" w:rsidP="00000000" w:rsidRDefault="00000000" w:rsidRPr="00000000" w14:paraId="00000025">
      <w:pPr>
        <w:spacing w:after="240" w:before="240" w:lineRule="auto"/>
        <w:rPr>
          <w:rFonts w:ascii="Arial" w:cs="Arial" w:eastAsia="Arial" w:hAnsi="Arial"/>
          <w:color w:val="4a86e8"/>
          <w:sz w:val="28"/>
          <w:szCs w:val="28"/>
        </w:rPr>
      </w:pPr>
      <w:r w:rsidDel="00000000" w:rsidR="00000000" w:rsidRPr="00000000">
        <w:rPr>
          <w:rFonts w:ascii="Arial" w:cs="Arial" w:eastAsia="Arial" w:hAnsi="Arial"/>
          <w:color w:val="4a86e8"/>
          <w:sz w:val="28"/>
          <w:szCs w:val="28"/>
          <w:rtl w:val="0"/>
        </w:rPr>
        <w:t xml:space="preserve">Duties and responsibilities</w:t>
      </w:r>
    </w:p>
    <w:p w:rsidR="00000000" w:rsidDel="00000000" w:rsidP="00000000" w:rsidRDefault="00000000" w:rsidRPr="00000000" w14:paraId="00000026">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Supporting pupils</w:t>
      </w:r>
    </w:p>
    <w:p w:rsidR="00000000" w:rsidDel="00000000" w:rsidP="00000000" w:rsidRDefault="00000000" w:rsidRPr="00000000" w14:paraId="00000027">
      <w:pPr>
        <w:spacing w:after="240" w:before="240" w:line="240" w:lineRule="auto"/>
        <w:rPr>
          <w:rFonts w:ascii="Arial" w:cs="Arial" w:eastAsia="Arial" w:hAnsi="Arial"/>
        </w:rPr>
      </w:pPr>
      <w:r w:rsidDel="00000000" w:rsidR="00000000" w:rsidRPr="00000000">
        <w:rPr>
          <w:rFonts w:ascii="Arial" w:cs="Arial" w:eastAsia="Arial" w:hAnsi="Arial"/>
          <w:rtl w:val="0"/>
        </w:rPr>
        <w:t xml:space="preserve">Build positive relationships with pupils, promoting high self-esteem and independence</w:t>
      </w:r>
    </w:p>
    <w:p w:rsidR="00000000" w:rsidDel="00000000" w:rsidP="00000000" w:rsidRDefault="00000000" w:rsidRPr="00000000" w14:paraId="00000028">
      <w:pPr>
        <w:spacing w:after="240" w:before="240" w:line="240" w:lineRule="auto"/>
        <w:rPr>
          <w:rFonts w:ascii="Arial" w:cs="Arial" w:eastAsia="Arial" w:hAnsi="Arial"/>
        </w:rPr>
      </w:pPr>
      <w:r w:rsidDel="00000000" w:rsidR="00000000" w:rsidRPr="00000000">
        <w:rPr>
          <w:rFonts w:ascii="Arial" w:cs="Arial" w:eastAsia="Arial" w:hAnsi="Arial"/>
          <w:rtl w:val="0"/>
        </w:rPr>
        <w:t xml:space="preserve">Adapt communication style to respond to pupils according to their individual needs</w:t>
      </w:r>
    </w:p>
    <w:p w:rsidR="00000000" w:rsidDel="00000000" w:rsidP="00000000" w:rsidRDefault="00000000" w:rsidRPr="00000000" w14:paraId="00000029">
      <w:pPr>
        <w:spacing w:after="240" w:before="240" w:line="240" w:lineRule="auto"/>
        <w:rPr>
          <w:rFonts w:ascii="Arial" w:cs="Arial" w:eastAsia="Arial" w:hAnsi="Arial"/>
        </w:rPr>
      </w:pPr>
      <w:r w:rsidDel="00000000" w:rsidR="00000000" w:rsidRPr="00000000">
        <w:rPr>
          <w:rFonts w:ascii="Arial" w:cs="Arial" w:eastAsia="Arial" w:hAnsi="Arial"/>
          <w:rtl w:val="0"/>
        </w:rPr>
        <w:t xml:space="preserve">Support pupils with their social, emotional and mental health needs, escalating concerns where appropriate</w:t>
      </w:r>
    </w:p>
    <w:p w:rsidR="00000000" w:rsidDel="00000000" w:rsidP="00000000" w:rsidRDefault="00000000" w:rsidRPr="00000000" w14:paraId="0000002A">
      <w:pPr>
        <w:spacing w:after="240" w:before="240" w:line="240" w:lineRule="auto"/>
        <w:rPr>
          <w:rFonts w:ascii="Arial" w:cs="Arial" w:eastAsia="Arial" w:hAnsi="Arial"/>
        </w:rPr>
      </w:pPr>
      <w:r w:rsidDel="00000000" w:rsidR="00000000" w:rsidRPr="00000000">
        <w:rPr>
          <w:rFonts w:ascii="Arial" w:cs="Arial" w:eastAsia="Arial" w:hAnsi="Arial"/>
          <w:rtl w:val="0"/>
        </w:rPr>
        <w:t xml:space="preserve">Promote high standards of pupil well being and positive behaviour, responding to dysregulated incidents in line with the school’s well being policy and guidelines on physical intervention</w:t>
      </w:r>
    </w:p>
    <w:p w:rsidR="00000000" w:rsidDel="00000000" w:rsidP="00000000" w:rsidRDefault="00000000" w:rsidRPr="00000000" w14:paraId="0000002B">
      <w:pPr>
        <w:spacing w:after="240" w:before="24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2C">
      <w:pPr>
        <w:spacing w:after="240" w:before="240" w:line="240" w:lineRule="auto"/>
        <w:rPr>
          <w:rFonts w:ascii="Arial" w:cs="Arial" w:eastAsia="Arial" w:hAnsi="Arial"/>
          <w:highlight w:val="yellow"/>
        </w:rPr>
      </w:pPr>
      <w:r w:rsidDel="00000000" w:rsidR="00000000" w:rsidRPr="00000000">
        <w:rPr>
          <w:rtl w:val="0"/>
        </w:rPr>
      </w:r>
    </w:p>
    <w:p w:rsidR="00000000" w:rsidDel="00000000" w:rsidP="00000000" w:rsidRDefault="00000000" w:rsidRPr="00000000" w14:paraId="0000002D">
      <w:pPr>
        <w:spacing w:after="240" w:before="240" w:line="240" w:lineRule="auto"/>
        <w:rPr>
          <w:rFonts w:ascii="Arial" w:cs="Arial" w:eastAsia="Arial" w:hAnsi="Arial"/>
        </w:rPr>
      </w:pPr>
      <w:r w:rsidDel="00000000" w:rsidR="00000000" w:rsidRPr="00000000">
        <w:rPr>
          <w:rFonts w:ascii="Arial" w:cs="Arial" w:eastAsia="Arial" w:hAnsi="Arial"/>
          <w:rtl w:val="0"/>
        </w:rPr>
        <w:t xml:space="preserve"> </w:t>
      </w:r>
    </w:p>
    <w:p w:rsidR="00000000" w:rsidDel="00000000" w:rsidP="00000000" w:rsidRDefault="00000000" w:rsidRPr="00000000" w14:paraId="0000002E">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Teaching and learning</w:t>
      </w:r>
    </w:p>
    <w:p w:rsidR="00000000" w:rsidDel="00000000" w:rsidP="00000000" w:rsidRDefault="00000000" w:rsidRPr="00000000" w14:paraId="0000002F">
      <w:pPr>
        <w:spacing w:after="240" w:before="240" w:line="240" w:lineRule="auto"/>
        <w:rPr>
          <w:rFonts w:ascii="Arial" w:cs="Arial" w:eastAsia="Arial" w:hAnsi="Arial"/>
        </w:rPr>
      </w:pPr>
      <w:r w:rsidDel="00000000" w:rsidR="00000000" w:rsidRPr="00000000">
        <w:rPr>
          <w:rFonts w:ascii="Arial" w:cs="Arial" w:eastAsia="Arial" w:hAnsi="Arial"/>
          <w:rtl w:val="0"/>
        </w:rPr>
        <w:t xml:space="preserve">Support the teaching of a broad and balanced curriculum aimed at pupils achieving their full potential in all areas of learning</w:t>
      </w:r>
    </w:p>
    <w:p w:rsidR="00000000" w:rsidDel="00000000" w:rsidP="00000000" w:rsidRDefault="00000000" w:rsidRPr="00000000" w14:paraId="00000030">
      <w:pPr>
        <w:spacing w:after="240" w:before="240" w:line="240" w:lineRule="auto"/>
        <w:rPr>
          <w:rFonts w:ascii="Arial" w:cs="Arial" w:eastAsia="Arial" w:hAnsi="Arial"/>
        </w:rPr>
      </w:pPr>
      <w:r w:rsidDel="00000000" w:rsidR="00000000" w:rsidRPr="00000000">
        <w:rPr>
          <w:rFonts w:ascii="Arial" w:cs="Arial" w:eastAsia="Arial" w:hAnsi="Arial"/>
          <w:rtl w:val="0"/>
        </w:rPr>
        <w:t xml:space="preserve">Use ICT skills to advance pupils’ learning  </w:t>
      </w:r>
    </w:p>
    <w:p w:rsidR="00000000" w:rsidDel="00000000" w:rsidP="00000000" w:rsidRDefault="00000000" w:rsidRPr="00000000" w14:paraId="00000031">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Through photographic annotated observations, verbal feedback, provide regular feedback to teachers on pupil progress, attainment and barriers to learning</w:t>
      </w:r>
    </w:p>
    <w:p w:rsidR="00000000" w:rsidDel="00000000" w:rsidP="00000000" w:rsidRDefault="00000000" w:rsidRPr="00000000" w14:paraId="00000032">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Support class teachers with maintaining positive well being among pupils, through implementing the strategies on the pupils well being plans and managing engagement levels effectively to ensure a good and safe learning environment</w:t>
      </w:r>
    </w:p>
    <w:p w:rsidR="00000000" w:rsidDel="00000000" w:rsidP="00000000" w:rsidRDefault="00000000" w:rsidRPr="00000000" w14:paraId="00000033">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Monitor, record and report on progress and attainment</w:t>
      </w:r>
    </w:p>
    <w:p w:rsidR="00000000" w:rsidDel="00000000" w:rsidP="00000000" w:rsidRDefault="00000000" w:rsidRPr="00000000" w14:paraId="00000034">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Support small pupil groups as and when needed</w:t>
      </w:r>
    </w:p>
    <w:p w:rsidR="00000000" w:rsidDel="00000000" w:rsidP="00000000" w:rsidRDefault="00000000" w:rsidRPr="00000000" w14:paraId="00000035">
      <w:pPr>
        <w:spacing w:after="240" w:before="240" w:line="240" w:lineRule="auto"/>
        <w:rPr>
          <w:rFonts w:ascii="Arial" w:cs="Arial" w:eastAsia="Arial" w:hAnsi="Arial"/>
        </w:rPr>
      </w:pPr>
      <w:r w:rsidDel="00000000" w:rsidR="00000000" w:rsidRPr="00000000">
        <w:rPr>
          <w:rFonts w:ascii="Arial" w:cs="Arial" w:eastAsia="Arial" w:hAnsi="Arial"/>
          <w:rtl w:val="0"/>
        </w:rPr>
        <w:t xml:space="preserve">Provide activities during break and lunch times for pupils</w:t>
      </w:r>
    </w:p>
    <w:p w:rsidR="00000000" w:rsidDel="00000000" w:rsidP="00000000" w:rsidRDefault="00000000" w:rsidRPr="00000000" w14:paraId="00000036">
      <w:pPr>
        <w:spacing w:after="240" w:before="240" w:line="240" w:lineRule="auto"/>
        <w:rPr>
          <w:rFonts w:ascii="Arial" w:cs="Arial" w:eastAsia="Arial" w:hAnsi="Arial"/>
        </w:rPr>
      </w:pPr>
      <w:r w:rsidDel="00000000" w:rsidR="00000000" w:rsidRPr="00000000">
        <w:rPr>
          <w:rFonts w:ascii="Arial" w:cs="Arial" w:eastAsia="Arial" w:hAnsi="Arial"/>
          <w:rtl w:val="0"/>
        </w:rPr>
        <w:t xml:space="preserve">Contribute to the overall ethos, aims and work of the school</w:t>
      </w:r>
    </w:p>
    <w:p w:rsidR="00000000" w:rsidDel="00000000" w:rsidP="00000000" w:rsidRDefault="00000000" w:rsidRPr="00000000" w14:paraId="00000037">
      <w:pPr>
        <w:spacing w:after="240" w:before="240" w:line="240" w:lineRule="auto"/>
        <w:rPr>
          <w:rFonts w:ascii="Arial" w:cs="Arial" w:eastAsia="Arial" w:hAnsi="Arial"/>
        </w:rPr>
      </w:pPr>
      <w:r w:rsidDel="00000000" w:rsidR="00000000" w:rsidRPr="00000000">
        <w:rPr>
          <w:rFonts w:ascii="Arial" w:cs="Arial" w:eastAsia="Arial" w:hAnsi="Arial"/>
          <w:rtl w:val="0"/>
        </w:rPr>
        <w:t xml:space="preserve">Under direction of the class teacher, be responsible for the universal communication provision in the classroom e.g. Daily schedule, labelling the environment, PECs recording, PECs symbols. </w:t>
      </w:r>
    </w:p>
    <w:p w:rsidR="00000000" w:rsidDel="00000000" w:rsidP="00000000" w:rsidRDefault="00000000" w:rsidRPr="00000000" w14:paraId="00000038">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 Working with staff, parents/carers and relevant professionals</w:t>
      </w:r>
    </w:p>
    <w:p w:rsidR="00000000" w:rsidDel="00000000" w:rsidP="00000000" w:rsidRDefault="00000000" w:rsidRPr="00000000" w14:paraId="00000039">
      <w:pPr>
        <w:spacing w:after="240" w:before="240" w:line="240" w:lineRule="auto"/>
        <w:rPr>
          <w:rFonts w:ascii="Arial" w:cs="Arial" w:eastAsia="Arial" w:hAnsi="Arial"/>
        </w:rPr>
      </w:pPr>
      <w:r w:rsidDel="00000000" w:rsidR="00000000" w:rsidRPr="00000000">
        <w:rPr>
          <w:rFonts w:ascii="Arial" w:cs="Arial" w:eastAsia="Arial" w:hAnsi="Arial"/>
          <w:rtl w:val="0"/>
        </w:rPr>
        <w:t xml:space="preserve">Communicate effectively with parents and carers under the direction of teachers</w:t>
      </w:r>
    </w:p>
    <w:p w:rsidR="00000000" w:rsidDel="00000000" w:rsidP="00000000" w:rsidRDefault="00000000" w:rsidRPr="00000000" w14:paraId="0000003A">
      <w:pPr>
        <w:spacing w:after="240" w:before="240" w:line="240" w:lineRule="auto"/>
        <w:rPr>
          <w:rFonts w:ascii="Arial" w:cs="Arial" w:eastAsia="Arial" w:hAnsi="Arial"/>
        </w:rPr>
      </w:pPr>
      <w:r w:rsidDel="00000000" w:rsidR="00000000" w:rsidRPr="00000000">
        <w:rPr>
          <w:rFonts w:ascii="Arial" w:cs="Arial" w:eastAsia="Arial" w:hAnsi="Arial"/>
          <w:rtl w:val="0"/>
        </w:rPr>
        <w:t xml:space="preserve">Collaborate and work with colleagues and other relevant professionals within and beyond the school</w:t>
      </w:r>
    </w:p>
    <w:p w:rsidR="00000000" w:rsidDel="00000000" w:rsidP="00000000" w:rsidRDefault="00000000" w:rsidRPr="00000000" w14:paraId="0000003B">
      <w:pPr>
        <w:spacing w:after="240" w:before="240" w:line="240" w:lineRule="auto"/>
        <w:rPr>
          <w:rFonts w:ascii="Arial" w:cs="Arial" w:eastAsia="Arial" w:hAnsi="Arial"/>
        </w:rPr>
      </w:pPr>
      <w:r w:rsidDel="00000000" w:rsidR="00000000" w:rsidRPr="00000000">
        <w:rPr>
          <w:rFonts w:ascii="Arial" w:cs="Arial" w:eastAsia="Arial" w:hAnsi="Arial"/>
          <w:rtl w:val="0"/>
        </w:rPr>
        <w:t xml:space="preserve">Develop effective professional relationships with colleagues</w:t>
      </w:r>
    </w:p>
    <w:p w:rsidR="00000000" w:rsidDel="00000000" w:rsidP="00000000" w:rsidRDefault="00000000" w:rsidRPr="00000000" w14:paraId="0000003C">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Professional development</w:t>
      </w:r>
    </w:p>
    <w:p w:rsidR="00000000" w:rsidDel="00000000" w:rsidP="00000000" w:rsidRDefault="00000000" w:rsidRPr="00000000" w14:paraId="0000003D">
      <w:pPr>
        <w:spacing w:after="240" w:before="240" w:line="240" w:lineRule="auto"/>
        <w:rPr>
          <w:rFonts w:ascii="Arial" w:cs="Arial" w:eastAsia="Arial" w:hAnsi="Arial"/>
        </w:rPr>
      </w:pPr>
      <w:r w:rsidDel="00000000" w:rsidR="00000000" w:rsidRPr="00000000">
        <w:rPr>
          <w:rFonts w:ascii="Arial" w:cs="Arial" w:eastAsia="Arial" w:hAnsi="Arial"/>
          <w:rtl w:val="0"/>
        </w:rPr>
        <w:t xml:space="preserve">Help keep their own knowledge and understanding relevant and up-to-date by reflecting on their own practice, liaising with school leaders, and identifying relevant professional development to improve personal effectiveness</w:t>
      </w:r>
    </w:p>
    <w:p w:rsidR="00000000" w:rsidDel="00000000" w:rsidP="00000000" w:rsidRDefault="00000000" w:rsidRPr="00000000" w14:paraId="0000003E">
      <w:pPr>
        <w:spacing w:after="240" w:before="240" w:line="240" w:lineRule="auto"/>
        <w:rPr>
          <w:rFonts w:ascii="Arial" w:cs="Arial" w:eastAsia="Arial" w:hAnsi="Arial"/>
        </w:rPr>
      </w:pPr>
      <w:r w:rsidDel="00000000" w:rsidR="00000000" w:rsidRPr="00000000">
        <w:rPr>
          <w:rFonts w:ascii="Arial" w:cs="Arial" w:eastAsia="Arial" w:hAnsi="Arial"/>
          <w:rtl w:val="0"/>
        </w:rPr>
        <w:t xml:space="preserve">Take opportunities to build the appropriate skills, qualifications, and/or experience needed for the role, with support from the school</w:t>
      </w:r>
    </w:p>
    <w:p w:rsidR="00000000" w:rsidDel="00000000" w:rsidP="00000000" w:rsidRDefault="00000000" w:rsidRPr="00000000" w14:paraId="0000003F">
      <w:pPr>
        <w:spacing w:after="240" w:before="240" w:line="240" w:lineRule="auto"/>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Take part in the school’s appraisal procedures</w:t>
      </w:r>
    </w:p>
    <w:p w:rsidR="00000000" w:rsidDel="00000000" w:rsidP="00000000" w:rsidRDefault="00000000" w:rsidRPr="00000000" w14:paraId="00000040">
      <w:pPr>
        <w:spacing w:after="240" w:before="240" w:line="240" w:lineRule="auto"/>
        <w:rPr>
          <w:rFonts w:ascii="Arial" w:cs="Arial" w:eastAsia="Arial" w:hAnsi="Arial"/>
          <w:color w:val="4a86e8"/>
          <w:sz w:val="28"/>
          <w:szCs w:val="28"/>
        </w:rPr>
      </w:pPr>
      <w:r w:rsidDel="00000000" w:rsidR="00000000" w:rsidRPr="00000000">
        <w:rPr>
          <w:rFonts w:ascii="Arial" w:cs="Arial" w:eastAsia="Arial" w:hAnsi="Arial"/>
          <w:rtl w:val="0"/>
        </w:rPr>
        <w:t xml:space="preserve"> </w:t>
      </w:r>
      <w:r w:rsidDel="00000000" w:rsidR="00000000" w:rsidRPr="00000000">
        <w:rPr>
          <w:rFonts w:ascii="Arial" w:cs="Arial" w:eastAsia="Arial" w:hAnsi="Arial"/>
          <w:color w:val="4a86e8"/>
          <w:sz w:val="28"/>
          <w:szCs w:val="28"/>
          <w:rtl w:val="0"/>
        </w:rPr>
        <w:t xml:space="preserve">Other areas of responsibility</w:t>
      </w:r>
    </w:p>
    <w:p w:rsidR="00000000" w:rsidDel="00000000" w:rsidP="00000000" w:rsidRDefault="00000000" w:rsidRPr="00000000" w14:paraId="00000041">
      <w:pPr>
        <w:spacing w:after="240" w:before="240" w:line="240" w:lineRule="auto"/>
        <w:rPr>
          <w:rFonts w:ascii="Arial" w:cs="Arial" w:eastAsia="Arial" w:hAnsi="Arial"/>
          <w:b w:val="1"/>
        </w:rPr>
      </w:pPr>
      <w:r w:rsidDel="00000000" w:rsidR="00000000" w:rsidRPr="00000000">
        <w:rPr>
          <w:rFonts w:ascii="Arial" w:cs="Arial" w:eastAsia="Arial" w:hAnsi="Arial"/>
          <w:b w:val="1"/>
          <w:rtl w:val="0"/>
        </w:rPr>
        <w:t xml:space="preserve">Safeguarding</w:t>
      </w:r>
    </w:p>
    <w:p w:rsidR="00000000" w:rsidDel="00000000" w:rsidP="00000000" w:rsidRDefault="00000000" w:rsidRPr="00000000" w14:paraId="00000042">
      <w:pPr>
        <w:spacing w:after="240" w:before="240" w:line="240" w:lineRule="auto"/>
        <w:rPr>
          <w:rFonts w:ascii="Arial" w:cs="Arial" w:eastAsia="Arial" w:hAnsi="Arial"/>
        </w:rPr>
      </w:pPr>
      <w:r w:rsidDel="00000000" w:rsidR="00000000" w:rsidRPr="00000000">
        <w:rPr>
          <w:rFonts w:ascii="Arial" w:cs="Arial" w:eastAsia="Arial" w:hAnsi="Arial"/>
          <w:rtl w:val="0"/>
        </w:rPr>
        <w:t xml:space="preserve">Work in line with statutory safeguarding guidance (e.g. Keeping Children Safe in Education, Prevent) and our safeguarding and child protection policies</w:t>
      </w:r>
    </w:p>
    <w:p w:rsidR="00000000" w:rsidDel="00000000" w:rsidP="00000000" w:rsidRDefault="00000000" w:rsidRPr="00000000" w14:paraId="00000043">
      <w:pPr>
        <w:spacing w:after="240" w:before="240" w:line="240" w:lineRule="auto"/>
        <w:rPr>
          <w:rFonts w:ascii="Arial" w:cs="Arial" w:eastAsia="Arial" w:hAnsi="Arial"/>
        </w:rPr>
      </w:pPr>
      <w:r w:rsidDel="00000000" w:rsidR="00000000" w:rsidRPr="00000000">
        <w:rPr>
          <w:rFonts w:ascii="Arial" w:cs="Arial" w:eastAsia="Arial" w:hAnsi="Arial"/>
          <w:rtl w:val="0"/>
        </w:rPr>
        <w:t xml:space="preserve">Promote the safeguarding of all pupils in the school</w:t>
      </w:r>
    </w:p>
    <w:p w:rsidR="00000000" w:rsidDel="00000000" w:rsidP="00000000" w:rsidRDefault="00000000" w:rsidRPr="00000000" w14:paraId="00000044">
      <w:pPr>
        <w:spacing w:after="240" w:before="240" w:line="240" w:lineRule="auto"/>
        <w:rPr>
          <w:rFonts w:ascii="Arial" w:cs="Arial" w:eastAsia="Arial" w:hAnsi="Arial"/>
        </w:rPr>
      </w:pPr>
      <w:r w:rsidDel="00000000" w:rsidR="00000000" w:rsidRPr="00000000">
        <w:rPr>
          <w:rFonts w:ascii="Arial" w:cs="Arial" w:eastAsia="Arial" w:hAnsi="Arial"/>
          <w:rtl w:val="0"/>
        </w:rPr>
        <w:t xml:space="preserve">Please note, this is illustrative of the general nature and level of responsibility of the role. It is not a comprehensive list of all tasks that the postholder will carry out. The postholder may be required to do other duties appropriate to the level of the role, as directed by the headteacher or line manager.</w:t>
      </w:r>
    </w:p>
    <w:p w:rsidR="00000000" w:rsidDel="00000000" w:rsidP="00000000" w:rsidRDefault="00000000" w:rsidRPr="00000000" w14:paraId="00000045">
      <w:pPr>
        <w:spacing w:after="240" w:before="240" w:line="240" w:lineRule="auto"/>
        <w:rPr>
          <w:rFonts w:ascii="Arial" w:cs="Arial" w:eastAsia="Arial" w:hAnsi="Arial"/>
          <w:color w:val="4a86e8"/>
        </w:rPr>
      </w:pPr>
      <w:r w:rsidDel="00000000" w:rsidR="00000000" w:rsidRPr="00000000">
        <w:rPr>
          <w:rFonts w:ascii="Arial" w:cs="Arial" w:eastAsia="Arial" w:hAnsi="Arial"/>
          <w:b w:val="1"/>
          <w:color w:val="4a86e8"/>
          <w:sz w:val="28"/>
          <w:szCs w:val="28"/>
          <w:rtl w:val="0"/>
        </w:rPr>
        <w:t xml:space="preserve">Person specification</w:t>
      </w:r>
      <w:r w:rsidDel="00000000" w:rsidR="00000000" w:rsidRPr="00000000">
        <w:rPr>
          <w:rtl w:val="0"/>
        </w:rPr>
      </w:r>
    </w:p>
    <w:tbl>
      <w:tblPr>
        <w:tblStyle w:val="Table1"/>
        <w:tblW w:w="876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600"/>
      </w:tblPr>
      <w:tblGrid>
        <w:gridCol w:w="1890"/>
        <w:gridCol w:w="6870"/>
        <w:tblGridChange w:id="0">
          <w:tblGrid>
            <w:gridCol w:w="1890"/>
            <w:gridCol w:w="6870"/>
          </w:tblGrid>
        </w:tblGridChange>
      </w:tblGrid>
      <w:tr>
        <w:trPr>
          <w:cantSplit w:val="0"/>
          <w:trHeight w:val="405" w:hRule="atLeast"/>
          <w:tblHeader w:val="0"/>
        </w:trPr>
        <w:tc>
          <w:tcPr>
            <w:tcBorders>
              <w:top w:color="1c4587" w:space="0" w:sz="8" w:val="single"/>
              <w:left w:color="1c4587" w:space="0" w:sz="8" w:val="single"/>
              <w:bottom w:color="1c4587" w:space="0" w:sz="8" w:val="single"/>
              <w:right w:color="1c4587" w:space="0" w:sz="12" w:val="single"/>
            </w:tcBorders>
            <w:shd w:fill="c9daf8" w:val="clear"/>
            <w:tcMar>
              <w:top w:w="60.0" w:type="dxa"/>
              <w:left w:w="100.0" w:type="dxa"/>
              <w:bottom w:w="60.0" w:type="dxa"/>
              <w:right w:w="100.0" w:type="dxa"/>
            </w:tcMar>
          </w:tcPr>
          <w:p w:rsidR="00000000" w:rsidDel="00000000" w:rsidP="00000000" w:rsidRDefault="00000000" w:rsidRPr="00000000" w14:paraId="00000046">
            <w:pPr>
              <w:spacing w:after="0" w:before="240" w:lineRule="auto"/>
              <w:ind w:left="100" w:firstLine="0"/>
              <w:rPr>
                <w:rFonts w:ascii="Arial" w:cs="Arial" w:eastAsia="Arial" w:hAnsi="Arial"/>
                <w:b w:val="1"/>
                <w:color w:val="f8f8f8"/>
              </w:rPr>
            </w:pPr>
            <w:r w:rsidDel="00000000" w:rsidR="00000000" w:rsidRPr="00000000">
              <w:rPr>
                <w:rFonts w:ascii="Arial" w:cs="Arial" w:eastAsia="Arial" w:hAnsi="Arial"/>
                <w:b w:val="1"/>
                <w:color w:val="f8f8f8"/>
                <w:rtl w:val="0"/>
              </w:rPr>
              <w:t xml:space="preserve">Criteria</w:t>
            </w:r>
          </w:p>
        </w:tc>
        <w:tc>
          <w:tcPr>
            <w:tcBorders>
              <w:top w:color="1c4587" w:space="0" w:sz="8" w:val="single"/>
              <w:left w:color="000000" w:space="0" w:sz="0" w:val="nil"/>
              <w:bottom w:color="1c4587" w:space="0" w:sz="8" w:val="single"/>
              <w:right w:color="1c4587" w:space="0" w:sz="8" w:val="single"/>
            </w:tcBorders>
            <w:shd w:fill="c9daf8" w:val="clear"/>
            <w:tcMar>
              <w:top w:w="60.0" w:type="dxa"/>
              <w:left w:w="100.0" w:type="dxa"/>
              <w:bottom w:w="60.0" w:type="dxa"/>
              <w:right w:w="100.0" w:type="dxa"/>
            </w:tcMar>
          </w:tcPr>
          <w:p w:rsidR="00000000" w:rsidDel="00000000" w:rsidP="00000000" w:rsidRDefault="00000000" w:rsidRPr="00000000" w14:paraId="00000047">
            <w:pPr>
              <w:spacing w:after="0" w:before="240" w:lineRule="auto"/>
              <w:ind w:left="100" w:firstLine="0"/>
              <w:rPr>
                <w:rFonts w:ascii="Arial" w:cs="Arial" w:eastAsia="Arial" w:hAnsi="Arial"/>
                <w:b w:val="1"/>
                <w:color w:val="f8f8f8"/>
              </w:rPr>
            </w:pPr>
            <w:r w:rsidDel="00000000" w:rsidR="00000000" w:rsidRPr="00000000">
              <w:rPr>
                <w:rFonts w:ascii="Arial" w:cs="Arial" w:eastAsia="Arial" w:hAnsi="Arial"/>
                <w:b w:val="1"/>
                <w:color w:val="f8f8f8"/>
                <w:rtl w:val="0"/>
              </w:rPr>
              <w:t xml:space="preserve">Qualities</w:t>
            </w:r>
          </w:p>
        </w:tc>
      </w:tr>
      <w:tr>
        <w:trPr>
          <w:cantSplit w:val="0"/>
          <w:trHeight w:val="2055" w:hRule="atLeast"/>
          <w:tblHeader w:val="0"/>
        </w:trPr>
        <w:tc>
          <w:tcPr>
            <w:tcBorders>
              <w:top w:color="000000" w:space="0" w:sz="0" w:val="nil"/>
              <w:left w:color="1c4587" w:space="0" w:sz="8" w:val="single"/>
              <w:bottom w:color="1c4587" w:space="0" w:sz="8" w:val="single"/>
              <w:right w:color="1c4587" w:space="0" w:sz="8" w:val="single"/>
            </w:tcBorders>
            <w:tcMar>
              <w:top w:w="60.0" w:type="dxa"/>
              <w:left w:w="100.0" w:type="dxa"/>
              <w:bottom w:w="60.0" w:type="dxa"/>
              <w:right w:w="100.0" w:type="dxa"/>
            </w:tcMar>
          </w:tcPr>
          <w:p w:rsidR="00000000" w:rsidDel="00000000" w:rsidP="00000000" w:rsidRDefault="00000000" w:rsidRPr="00000000" w14:paraId="00000048">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Qualifications</w:t>
            </w:r>
          </w:p>
          <w:p w:rsidR="00000000" w:rsidDel="00000000" w:rsidP="00000000" w:rsidRDefault="00000000" w:rsidRPr="00000000" w14:paraId="00000049">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and training</w:t>
            </w:r>
          </w:p>
        </w:tc>
        <w:tc>
          <w:tcPr>
            <w:tcBorders>
              <w:top w:color="000000" w:space="0" w:sz="0" w:val="nil"/>
              <w:left w:color="000000" w:space="0" w:sz="0" w:val="nil"/>
              <w:bottom w:color="1c4587" w:space="0" w:sz="8" w:val="single"/>
              <w:right w:color="1c4587" w:space="0" w:sz="8" w:val="single"/>
            </w:tcBorders>
            <w:tcMar>
              <w:top w:w="60.0" w:type="dxa"/>
              <w:left w:w="100.0" w:type="dxa"/>
              <w:bottom w:w="60.0" w:type="dxa"/>
              <w:right w:w="100.0" w:type="dxa"/>
            </w:tcMar>
          </w:tcPr>
          <w:p w:rsidR="00000000" w:rsidDel="00000000" w:rsidP="00000000" w:rsidRDefault="00000000" w:rsidRPr="00000000" w14:paraId="0000004A">
            <w:pPr>
              <w:spacing w:after="240" w:before="240" w:lineRule="auto"/>
              <w:ind w:left="600" w:hanging="160"/>
              <w:rPr>
                <w:rFonts w:ascii="Arial" w:cs="Arial" w:eastAsia="Arial" w:hAnsi="Arial"/>
              </w:rPr>
            </w:pPr>
            <w:r w:rsidDel="00000000" w:rsidR="00000000" w:rsidRPr="00000000">
              <w:rPr>
                <w:rFonts w:ascii="Arial" w:cs="Arial" w:eastAsia="Arial" w:hAnsi="Arial"/>
                <w:rtl w:val="0"/>
              </w:rPr>
              <w:t xml:space="preserve">   </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GCSE or equivalent level, including at least a Grade 4 (previously Grade C) in English and maths (consideration of candidates who have not attained the above qualifications but whom show proven ability at interview)</w:t>
            </w:r>
          </w:p>
          <w:p w:rsidR="00000000" w:rsidDel="00000000" w:rsidP="00000000" w:rsidRDefault="00000000" w:rsidRPr="00000000" w14:paraId="0000004B">
            <w:pPr>
              <w:spacing w:after="240" w:before="240" w:lineRule="auto"/>
              <w:ind w:left="440" w:firstLine="0"/>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tl w:val="0"/>
              </w:rPr>
            </w:r>
          </w:p>
        </w:tc>
      </w:tr>
      <w:tr>
        <w:trPr>
          <w:cantSplit w:val="0"/>
          <w:trHeight w:val="2429" w:hRule="atLeast"/>
          <w:tblHeader w:val="0"/>
        </w:trPr>
        <w:tc>
          <w:tcPr>
            <w:tcBorders>
              <w:top w:color="000000" w:space="0" w:sz="0" w:val="nil"/>
              <w:left w:color="1c4587" w:space="0" w:sz="8" w:val="single"/>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4C">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Experience</w:t>
            </w:r>
          </w:p>
        </w:tc>
        <w:tc>
          <w:tcPr>
            <w:tcBorders>
              <w:top w:color="000000" w:space="0" w:sz="0" w:val="nil"/>
              <w:left w:color="000000" w:space="0" w:sz="0" w:val="nil"/>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4D">
            <w:pPr>
              <w:spacing w:after="240" w:before="240" w:lineRule="auto"/>
              <w:ind w:left="600" w:hanging="1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Experience working in a school environment or other educational setting</w:t>
            </w:r>
          </w:p>
          <w:p w:rsidR="00000000" w:rsidDel="00000000" w:rsidP="00000000" w:rsidRDefault="00000000" w:rsidRPr="00000000" w14:paraId="0000004E">
            <w:pPr>
              <w:spacing w:after="240" w:before="240" w:lineRule="auto"/>
              <w:ind w:left="600" w:hanging="160"/>
              <w:rPr>
                <w:rFonts w:ascii="Arial" w:cs="Arial" w:eastAsia="Arial" w:hAnsi="Arial"/>
              </w:rPr>
            </w:pPr>
            <w:r w:rsidDel="00000000" w:rsidR="00000000" w:rsidRPr="00000000">
              <w:rPr>
                <w:rFonts w:ascii="Arial" w:cs="Arial" w:eastAsia="Arial" w:hAnsi="Arial"/>
                <w:rtl w:val="0"/>
              </w:rPr>
              <w:t xml:space="preserve">·</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Experience working with children / young people with special educational needs (SEN) particularly children with Autism</w:t>
            </w:r>
          </w:p>
          <w:p w:rsidR="00000000" w:rsidDel="00000000" w:rsidP="00000000" w:rsidRDefault="00000000" w:rsidRPr="00000000" w14:paraId="0000004F">
            <w:pPr>
              <w:spacing w:after="240" w:before="240" w:lineRule="auto"/>
              <w:ind w:left="600" w:hanging="160"/>
              <w:rPr>
                <w:rFonts w:ascii="Arial" w:cs="Arial" w:eastAsia="Arial" w:hAnsi="Arial"/>
              </w:rPr>
            </w:pPr>
            <w:r w:rsidDel="00000000" w:rsidR="00000000" w:rsidRPr="00000000">
              <w:rPr>
                <w:rtl w:val="0"/>
              </w:rPr>
            </w:r>
          </w:p>
        </w:tc>
      </w:tr>
      <w:tr>
        <w:trPr>
          <w:cantSplit w:val="0"/>
          <w:trHeight w:val="7320" w:hRule="atLeast"/>
          <w:tblHeader w:val="0"/>
        </w:trPr>
        <w:tc>
          <w:tcPr>
            <w:tcBorders>
              <w:top w:color="000000" w:space="0" w:sz="0" w:val="nil"/>
              <w:left w:color="1c4587" w:space="0" w:sz="8" w:val="single"/>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0">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Skills and knowledge</w:t>
            </w:r>
          </w:p>
        </w:tc>
        <w:tc>
          <w:tcPr>
            <w:tcBorders>
              <w:top w:color="000000" w:space="0" w:sz="0" w:val="nil"/>
              <w:left w:color="000000" w:space="0" w:sz="0" w:val="nil"/>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1">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Good literacy and numeracy skills</w:t>
            </w:r>
          </w:p>
          <w:p w:rsidR="00000000" w:rsidDel="00000000" w:rsidP="00000000" w:rsidRDefault="00000000" w:rsidRPr="00000000" w14:paraId="00000052">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Good organisational skills</w:t>
            </w:r>
          </w:p>
          <w:p w:rsidR="00000000" w:rsidDel="00000000" w:rsidP="00000000" w:rsidRDefault="00000000" w:rsidRPr="00000000" w14:paraId="00000053">
            <w:pPr>
              <w:spacing w:after="240" w:before="240" w:line="240" w:lineRule="auto"/>
              <w:ind w:left="100" w:firstLine="0"/>
              <w:rPr>
                <w:rFonts w:ascii="Arial" w:cs="Arial" w:eastAsia="Arial" w:hAnsi="Arial"/>
              </w:rPr>
            </w:pP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Arial" w:cs="Arial" w:eastAsia="Arial" w:hAnsi="Arial"/>
                <w:rtl w:val="0"/>
              </w:rPr>
              <w:t xml:space="preserve">Ability to build effective working relationships with pupils and adults</w:t>
            </w:r>
          </w:p>
          <w:p w:rsidR="00000000" w:rsidDel="00000000" w:rsidP="00000000" w:rsidRDefault="00000000" w:rsidRPr="00000000" w14:paraId="00000054">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Skills and expertise in understanding the needs of all pupils</w:t>
            </w:r>
          </w:p>
          <w:p w:rsidR="00000000" w:rsidDel="00000000" w:rsidP="00000000" w:rsidRDefault="00000000" w:rsidRPr="00000000" w14:paraId="00000055">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Knowledge of how to help adapt and deliver support to meet individual needs</w:t>
            </w:r>
          </w:p>
          <w:p w:rsidR="00000000" w:rsidDel="00000000" w:rsidP="00000000" w:rsidRDefault="00000000" w:rsidRPr="00000000" w14:paraId="00000056">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Excellent verbal communication skills</w:t>
            </w:r>
          </w:p>
          <w:p w:rsidR="00000000" w:rsidDel="00000000" w:rsidP="00000000" w:rsidRDefault="00000000" w:rsidRPr="00000000" w14:paraId="00000057">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Ability to work as part of a team and to be flexible in their approach to daily routines</w:t>
            </w:r>
          </w:p>
          <w:p w:rsidR="00000000" w:rsidDel="00000000" w:rsidP="00000000" w:rsidRDefault="00000000" w:rsidRPr="00000000" w14:paraId="00000058">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Active listening skills</w:t>
            </w:r>
          </w:p>
          <w:p w:rsidR="00000000" w:rsidDel="00000000" w:rsidP="00000000" w:rsidRDefault="00000000" w:rsidRPr="00000000" w14:paraId="00000059">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The ability to remain calm in stressful situations</w:t>
            </w:r>
          </w:p>
          <w:p w:rsidR="00000000" w:rsidDel="00000000" w:rsidP="00000000" w:rsidRDefault="00000000" w:rsidRPr="00000000" w14:paraId="0000005A">
            <w:pPr>
              <w:spacing w:after="240" w:before="240" w:line="240" w:lineRule="auto"/>
              <w:ind w:left="100" w:firstLine="0"/>
              <w:rPr>
                <w:rFonts w:ascii="Arial" w:cs="Arial" w:eastAsia="Arial" w:hAnsi="Arial"/>
              </w:rPr>
            </w:pPr>
            <w:r w:rsidDel="00000000" w:rsidR="00000000" w:rsidRPr="00000000">
              <w:rPr>
                <w:rFonts w:ascii="Arial" w:cs="Arial" w:eastAsia="Arial" w:hAnsi="Arial"/>
                <w:rtl w:val="0"/>
              </w:rPr>
              <w:t xml:space="preserve">Knowledge of guidance and requirements around safeguarding children</w:t>
            </w:r>
          </w:p>
          <w:p w:rsidR="00000000" w:rsidDel="00000000" w:rsidP="00000000" w:rsidRDefault="00000000" w:rsidRPr="00000000" w14:paraId="0000005B">
            <w:pPr>
              <w:spacing w:after="240" w:before="240" w:line="240" w:lineRule="auto"/>
              <w:ind w:left="100" w:firstLine="0"/>
              <w:rPr>
                <w:rFonts w:ascii="Arial" w:cs="Arial" w:eastAsia="Arial" w:hAnsi="Arial"/>
                <w:highlight w:val="yellow"/>
              </w:rPr>
            </w:pPr>
            <w:r w:rsidDel="00000000" w:rsidR="00000000" w:rsidRPr="00000000">
              <w:rPr>
                <w:rFonts w:ascii="Arial" w:cs="Arial" w:eastAsia="Arial" w:hAnsi="Arial"/>
                <w:rtl w:val="0"/>
              </w:rPr>
              <w:t xml:space="preserve">Good ICT skills, particularly using ICT to support learning</w:t>
            </w:r>
            <w:r w:rsidDel="00000000" w:rsidR="00000000" w:rsidRPr="00000000">
              <w:rPr>
                <w:rtl w:val="0"/>
              </w:rPr>
            </w:r>
          </w:p>
        </w:tc>
      </w:tr>
      <w:tr>
        <w:trPr>
          <w:cantSplit w:val="0"/>
          <w:trHeight w:val="5370" w:hRule="atLeast"/>
          <w:tblHeader w:val="0"/>
        </w:trPr>
        <w:tc>
          <w:tcPr>
            <w:tcBorders>
              <w:top w:color="000000" w:space="0" w:sz="0" w:val="nil"/>
              <w:left w:color="1c4587" w:space="0" w:sz="8" w:val="single"/>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C">
            <w:pPr>
              <w:spacing w:after="240" w:before="240" w:lineRule="auto"/>
              <w:ind w:left="100" w:firstLine="0"/>
              <w:rPr>
                <w:rFonts w:ascii="Arial" w:cs="Arial" w:eastAsia="Arial" w:hAnsi="Arial"/>
                <w:b w:val="1"/>
              </w:rPr>
            </w:pPr>
            <w:r w:rsidDel="00000000" w:rsidR="00000000" w:rsidRPr="00000000">
              <w:rPr>
                <w:rFonts w:ascii="Arial" w:cs="Arial" w:eastAsia="Arial" w:hAnsi="Arial"/>
                <w:b w:val="1"/>
                <w:rtl w:val="0"/>
              </w:rPr>
              <w:t xml:space="preserve">Personal qualities</w:t>
            </w:r>
          </w:p>
        </w:tc>
        <w:tc>
          <w:tcPr>
            <w:tcBorders>
              <w:top w:color="000000" w:space="0" w:sz="0" w:val="nil"/>
              <w:left w:color="000000" w:space="0" w:sz="0" w:val="nil"/>
              <w:bottom w:color="1c4587" w:space="0" w:sz="8" w:val="single"/>
              <w:right w:color="1c4587" w:space="0" w:sz="8" w:val="single"/>
            </w:tcBorders>
            <w:tcMar>
              <w:top w:w="120.0" w:type="dxa"/>
              <w:left w:w="100.0" w:type="dxa"/>
              <w:bottom w:w="120.0" w:type="dxa"/>
              <w:right w:w="100.0" w:type="dxa"/>
            </w:tcMar>
          </w:tcPr>
          <w:p w:rsidR="00000000" w:rsidDel="00000000" w:rsidP="00000000" w:rsidRDefault="00000000" w:rsidRPr="00000000" w14:paraId="0000005D">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Enjoyment of working with children</w:t>
            </w:r>
          </w:p>
          <w:p w:rsidR="00000000" w:rsidDel="00000000" w:rsidP="00000000" w:rsidRDefault="00000000" w:rsidRPr="00000000" w14:paraId="0000005E">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Sensitivity and understanding, to help build good relationships with pupils</w:t>
            </w:r>
          </w:p>
          <w:p w:rsidR="00000000" w:rsidDel="00000000" w:rsidP="00000000" w:rsidRDefault="00000000" w:rsidRPr="00000000" w14:paraId="0000005F">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A commitment to getting the best outcomes for all pupils and promoting the ethos and values of the school</w:t>
            </w:r>
          </w:p>
          <w:p w:rsidR="00000000" w:rsidDel="00000000" w:rsidP="00000000" w:rsidRDefault="00000000" w:rsidRPr="00000000" w14:paraId="00000060">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Commitment to maintaining confidentiality at all times</w:t>
            </w:r>
          </w:p>
          <w:p w:rsidR="00000000" w:rsidDel="00000000" w:rsidP="00000000" w:rsidRDefault="00000000" w:rsidRPr="00000000" w14:paraId="00000061">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Commitment to safeguarding pupil’s wellbeing and equality</w:t>
            </w:r>
          </w:p>
          <w:p w:rsidR="00000000" w:rsidDel="00000000" w:rsidP="00000000" w:rsidRDefault="00000000" w:rsidRPr="00000000" w14:paraId="00000062">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Resilient, positive, forward looking and enthusiastic about making a difference</w:t>
            </w:r>
          </w:p>
          <w:p w:rsidR="00000000" w:rsidDel="00000000" w:rsidP="00000000" w:rsidRDefault="00000000" w:rsidRPr="00000000" w14:paraId="00000063">
            <w:pPr>
              <w:spacing w:after="240" w:before="240" w:lineRule="auto"/>
              <w:ind w:left="100" w:firstLine="0"/>
              <w:rPr>
                <w:rFonts w:ascii="Arial" w:cs="Arial" w:eastAsia="Arial" w:hAnsi="Arial"/>
              </w:rPr>
            </w:pPr>
            <w:r w:rsidDel="00000000" w:rsidR="00000000" w:rsidRPr="00000000">
              <w:rPr>
                <w:rFonts w:ascii="Arial" w:cs="Arial" w:eastAsia="Arial" w:hAnsi="Arial"/>
                <w:rtl w:val="0"/>
              </w:rPr>
              <w:t xml:space="preserve">Capacity to inspire, motivate and challenge children and young people</w:t>
            </w:r>
          </w:p>
        </w:tc>
      </w:tr>
    </w:tbl>
    <w:p w:rsidR="00000000" w:rsidDel="00000000" w:rsidP="00000000" w:rsidRDefault="00000000" w:rsidRPr="00000000" w14:paraId="00000064">
      <w:pPr>
        <w:rPr>
          <w:rFonts w:ascii="Arial" w:cs="Arial" w:eastAsia="Arial" w:hAnsi="Arial"/>
          <w:b w:val="1"/>
          <w:sz w:val="24"/>
          <w:szCs w:val="24"/>
        </w:rPr>
      </w:pPr>
      <w:r w:rsidDel="00000000" w:rsidR="00000000" w:rsidRPr="00000000">
        <w:rPr>
          <w:rtl w:val="0"/>
        </w:rPr>
      </w:r>
    </w:p>
    <w:sectPr>
      <w:pgSz w:h="16838" w:w="11906" w:orient="portrait"/>
      <w:pgMar w:bottom="1440" w:top="1440" w:left="1440" w:right="1440" w:header="708" w:footer="708"/>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w:cs="Noto Sans" w:eastAsia="Noto Sans" w:hAnsi="Noto Sans"/>
        <w:sz w:val="20"/>
        <w:szCs w:val="20"/>
      </w:rPr>
    </w:lvl>
    <w:lvl w:ilvl="3">
      <w:start w:val="1"/>
      <w:numFmt w:val="bullet"/>
      <w:lvlText w:val="▪"/>
      <w:lvlJc w:val="left"/>
      <w:pPr>
        <w:ind w:left="2880" w:hanging="360"/>
      </w:pPr>
      <w:rPr>
        <w:rFonts w:ascii="Noto Sans" w:cs="Noto Sans" w:eastAsia="Noto Sans" w:hAnsi="Noto Sans"/>
        <w:sz w:val="20"/>
        <w:szCs w:val="20"/>
      </w:rPr>
    </w:lvl>
    <w:lvl w:ilvl="4">
      <w:start w:val="1"/>
      <w:numFmt w:val="bullet"/>
      <w:lvlText w:val="▪"/>
      <w:lvlJc w:val="left"/>
      <w:pPr>
        <w:ind w:left="3600" w:hanging="360"/>
      </w:pPr>
      <w:rPr>
        <w:rFonts w:ascii="Noto Sans" w:cs="Noto Sans" w:eastAsia="Noto Sans" w:hAnsi="Noto Sans"/>
        <w:sz w:val="20"/>
        <w:szCs w:val="20"/>
      </w:rPr>
    </w:lvl>
    <w:lvl w:ilvl="5">
      <w:start w:val="1"/>
      <w:numFmt w:val="bullet"/>
      <w:lvlText w:val="▪"/>
      <w:lvlJc w:val="left"/>
      <w:pPr>
        <w:ind w:left="4320" w:hanging="360"/>
      </w:pPr>
      <w:rPr>
        <w:rFonts w:ascii="Noto Sans" w:cs="Noto Sans" w:eastAsia="Noto Sans" w:hAnsi="Noto Sans"/>
        <w:sz w:val="20"/>
        <w:szCs w:val="20"/>
      </w:rPr>
    </w:lvl>
    <w:lvl w:ilvl="6">
      <w:start w:val="1"/>
      <w:numFmt w:val="bullet"/>
      <w:lvlText w:val="▪"/>
      <w:lvlJc w:val="left"/>
      <w:pPr>
        <w:ind w:left="5040" w:hanging="360"/>
      </w:pPr>
      <w:rPr>
        <w:rFonts w:ascii="Noto Sans" w:cs="Noto Sans" w:eastAsia="Noto Sans" w:hAnsi="Noto Sans"/>
        <w:sz w:val="20"/>
        <w:szCs w:val="20"/>
      </w:rPr>
    </w:lvl>
    <w:lvl w:ilvl="7">
      <w:start w:val="1"/>
      <w:numFmt w:val="bullet"/>
      <w:lvlText w:val="▪"/>
      <w:lvlJc w:val="left"/>
      <w:pPr>
        <w:ind w:left="5760" w:hanging="360"/>
      </w:pPr>
      <w:rPr>
        <w:rFonts w:ascii="Noto Sans" w:cs="Noto Sans" w:eastAsia="Noto Sans" w:hAnsi="Noto Sans"/>
        <w:sz w:val="20"/>
        <w:szCs w:val="20"/>
      </w:rPr>
    </w:lvl>
    <w:lvl w:ilvl="8">
      <w:start w:val="1"/>
      <w:numFmt w:val="bullet"/>
      <w:lvlText w:val="▪"/>
      <w:lvlJc w:val="left"/>
      <w:pPr>
        <w:ind w:left="6480" w:hanging="360"/>
      </w:pPr>
      <w:rPr>
        <w:rFonts w:ascii="Noto Sans" w:cs="Noto Sans" w:eastAsia="Noto Sans" w:hAnsi="Noto Sans"/>
        <w:sz w:val="20"/>
        <w:szCs w:val="20"/>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0562"/>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BalloonText">
    <w:name w:val="Balloon Text"/>
    <w:basedOn w:val="Normal"/>
    <w:link w:val="BalloonTextChar"/>
    <w:uiPriority w:val="99"/>
    <w:semiHidden w:val="1"/>
    <w:unhideWhenUsed w:val="1"/>
    <w:rsid w:val="009F7A08"/>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9F7A08"/>
    <w:rPr>
      <w:rFonts w:ascii="Tahoma" w:cs="Tahoma" w:hAnsi="Tahoma"/>
      <w:sz w:val="16"/>
      <w:szCs w:val="16"/>
    </w:rPr>
  </w:style>
  <w:style w:type="table" w:styleId="TableGrid">
    <w:name w:val="Table Grid"/>
    <w:basedOn w:val="TableNormal"/>
    <w:uiPriority w:val="59"/>
    <w:rsid w:val="0090067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FF41C1"/>
    <w:pPr>
      <w:ind w:left="720"/>
      <w:contextualSpacing w:val="1"/>
    </w:pPr>
  </w:style>
  <w:style w:type="paragraph" w:styleId="Header">
    <w:name w:val="header"/>
    <w:basedOn w:val="Normal"/>
    <w:link w:val="HeaderChar"/>
    <w:uiPriority w:val="99"/>
    <w:unhideWhenUsed w:val="1"/>
    <w:rsid w:val="009F1AF3"/>
    <w:pPr>
      <w:tabs>
        <w:tab w:val="center" w:pos="4513"/>
        <w:tab w:val="right" w:pos="9026"/>
      </w:tabs>
      <w:spacing w:after="0" w:line="240" w:lineRule="auto"/>
    </w:pPr>
  </w:style>
  <w:style w:type="character" w:styleId="HeaderChar" w:customStyle="1">
    <w:name w:val="Header Char"/>
    <w:basedOn w:val="DefaultParagraphFont"/>
    <w:link w:val="Header"/>
    <w:uiPriority w:val="99"/>
    <w:rsid w:val="009F1AF3"/>
  </w:style>
  <w:style w:type="paragraph" w:styleId="Footer">
    <w:name w:val="footer"/>
    <w:basedOn w:val="Normal"/>
    <w:link w:val="FooterChar"/>
    <w:uiPriority w:val="99"/>
    <w:unhideWhenUsed w:val="1"/>
    <w:rsid w:val="009F1AF3"/>
    <w:pPr>
      <w:tabs>
        <w:tab w:val="center" w:pos="4513"/>
        <w:tab w:val="right" w:pos="9026"/>
      </w:tabs>
      <w:spacing w:after="0" w:line="240" w:lineRule="auto"/>
    </w:pPr>
  </w:style>
  <w:style w:type="character" w:styleId="FooterChar" w:customStyle="1">
    <w:name w:val="Footer Char"/>
    <w:basedOn w:val="DefaultParagraphFont"/>
    <w:link w:val="Footer"/>
    <w:uiPriority w:val="99"/>
    <w:rsid w:val="009F1AF3"/>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1.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lZa5W0Jiztw44w10gaGDnN/P3gQ==">AMUW2mXqCJaoCAbnDUDQZA1927DiR7ZuV9adTpRY3Nj6bqJeji3CJ1kFaq+ClqyMwp2YF17manb39vC6Ng4IUQFPuixBx8BgO6x7r75w78SzEV0IKf7XlNxNA6IfT5ScKugWl7Tdv1MJmOYBLm9/vUAUvY+p467k+g==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2021-12-20T11:09:00Z</dcterms:created>
  <dc:creator>Nikky Poulter</dc:creator>
</cp:coreProperties>
</file>