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F25" w:rsidRDefault="00953F25" w:rsidP="00E508B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b/>
          <w:color w:val="000000"/>
          <w:sz w:val="20"/>
          <w:szCs w:val="20"/>
        </w:rPr>
      </w:pPr>
      <w:r w:rsidRPr="00953F25">
        <w:rPr>
          <w:rFonts w:ascii="Tahoma" w:hAnsi="Tahoma" w:cs="Tahoma"/>
          <w:b/>
          <w:color w:val="000000"/>
          <w:sz w:val="20"/>
          <w:szCs w:val="20"/>
        </w:rPr>
        <w:t>Start Date:</w:t>
      </w:r>
      <w:r w:rsidRPr="00953F25">
        <w:rPr>
          <w:rFonts w:ascii="Tahoma" w:hAnsi="Tahoma" w:cs="Tahoma"/>
          <w:b/>
          <w:color w:val="000000"/>
          <w:sz w:val="20"/>
          <w:szCs w:val="20"/>
        </w:rPr>
        <w:tab/>
        <w:t>Monday 17</w:t>
      </w:r>
      <w:r w:rsidRPr="00953F25">
        <w:rPr>
          <w:rFonts w:ascii="Tahoma" w:hAnsi="Tahoma" w:cs="Tahoma"/>
          <w:b/>
          <w:color w:val="000000"/>
          <w:sz w:val="20"/>
          <w:szCs w:val="20"/>
          <w:vertAlign w:val="superscript"/>
        </w:rPr>
        <w:t>th</w:t>
      </w:r>
      <w:r w:rsidRPr="00953F25">
        <w:rPr>
          <w:rFonts w:ascii="Tahoma" w:hAnsi="Tahoma" w:cs="Tahoma"/>
          <w:b/>
          <w:color w:val="000000"/>
          <w:sz w:val="20"/>
          <w:szCs w:val="20"/>
        </w:rPr>
        <w:t xml:space="preserve"> April 2023</w:t>
      </w:r>
    </w:p>
    <w:p w:rsidR="00E508BD" w:rsidRPr="00953F25" w:rsidRDefault="00E508BD" w:rsidP="00E508B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b/>
          <w:sz w:val="20"/>
          <w:szCs w:val="20"/>
        </w:rPr>
      </w:pPr>
    </w:p>
    <w:p w:rsidR="00E508BD" w:rsidRDefault="00953F25" w:rsidP="00E508B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b/>
          <w:color w:val="000000"/>
          <w:sz w:val="20"/>
          <w:szCs w:val="20"/>
        </w:rPr>
      </w:pPr>
      <w:r w:rsidRPr="00953F25">
        <w:rPr>
          <w:rFonts w:ascii="Tahoma" w:hAnsi="Tahoma" w:cs="Tahoma"/>
          <w:b/>
          <w:color w:val="000000"/>
          <w:sz w:val="20"/>
          <w:szCs w:val="20"/>
        </w:rPr>
        <w:t>Contract</w:t>
      </w:r>
      <w:r w:rsidR="00E508BD">
        <w:rPr>
          <w:rFonts w:ascii="Tahoma" w:hAnsi="Tahoma" w:cs="Tahoma"/>
          <w:b/>
          <w:color w:val="000000"/>
          <w:sz w:val="20"/>
          <w:szCs w:val="20"/>
        </w:rPr>
        <w:t>s</w:t>
      </w:r>
      <w:r w:rsidRPr="00953F25">
        <w:rPr>
          <w:rFonts w:ascii="Tahoma" w:hAnsi="Tahoma" w:cs="Tahoma"/>
          <w:b/>
          <w:color w:val="000000"/>
          <w:sz w:val="20"/>
          <w:szCs w:val="20"/>
        </w:rPr>
        <w:t>:</w:t>
      </w:r>
      <w:r w:rsidRPr="00953F25">
        <w:rPr>
          <w:rFonts w:ascii="Tahoma" w:hAnsi="Tahoma" w:cs="Tahoma"/>
          <w:b/>
          <w:color w:val="000000"/>
          <w:sz w:val="20"/>
          <w:szCs w:val="20"/>
        </w:rPr>
        <w:tab/>
      </w:r>
      <w:r w:rsidR="00E508BD">
        <w:rPr>
          <w:rFonts w:ascii="Tahoma" w:hAnsi="Tahoma" w:cs="Tahoma"/>
          <w:b/>
          <w:color w:val="000000"/>
          <w:sz w:val="20"/>
          <w:szCs w:val="20"/>
        </w:rPr>
        <w:t xml:space="preserve">1. </w:t>
      </w:r>
      <w:r w:rsidRPr="00953F25">
        <w:rPr>
          <w:rFonts w:ascii="Tahoma" w:hAnsi="Tahoma" w:cs="Tahoma"/>
          <w:b/>
          <w:color w:val="000000"/>
          <w:sz w:val="20"/>
          <w:szCs w:val="20"/>
        </w:rPr>
        <w:t xml:space="preserve">Fixed Term for the duration of </w:t>
      </w:r>
      <w:r w:rsidR="00E508BD">
        <w:rPr>
          <w:rFonts w:ascii="Tahoma" w:hAnsi="Tahoma" w:cs="Tahoma"/>
          <w:b/>
          <w:color w:val="000000"/>
          <w:sz w:val="20"/>
          <w:szCs w:val="20"/>
        </w:rPr>
        <w:t xml:space="preserve">a </w:t>
      </w:r>
      <w:r w:rsidRPr="00953F25">
        <w:rPr>
          <w:rFonts w:ascii="Tahoma" w:hAnsi="Tahoma" w:cs="Tahoma"/>
          <w:b/>
          <w:color w:val="000000"/>
          <w:sz w:val="20"/>
          <w:szCs w:val="20"/>
        </w:rPr>
        <w:t>Maternity Leave</w:t>
      </w:r>
      <w:r w:rsidR="00E508BD">
        <w:rPr>
          <w:rFonts w:ascii="Tahoma" w:hAnsi="Tahoma" w:cs="Tahoma"/>
          <w:b/>
          <w:color w:val="000000"/>
          <w:sz w:val="20"/>
          <w:szCs w:val="20"/>
        </w:rPr>
        <w:t>,</w:t>
      </w:r>
      <w:r w:rsidR="004201E5">
        <w:rPr>
          <w:rFonts w:ascii="Tahoma" w:hAnsi="Tahoma" w:cs="Tahoma"/>
          <w:b/>
          <w:color w:val="000000"/>
          <w:sz w:val="20"/>
          <w:szCs w:val="20"/>
        </w:rPr>
        <w:t xml:space="preserve"> and </w:t>
      </w:r>
    </w:p>
    <w:p w:rsidR="00953F25" w:rsidRPr="00953F25" w:rsidRDefault="00E508BD" w:rsidP="00E508BD">
      <w:pPr>
        <w:pStyle w:val="NormalWeb"/>
        <w:shd w:val="clear" w:color="auto" w:fill="FFFFFF"/>
        <w:spacing w:before="0" w:beforeAutospacing="0" w:after="0" w:afterAutospacing="0" w:line="360" w:lineRule="atLeast"/>
        <w:ind w:left="720" w:firstLine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2. The Interim Period of A</w:t>
      </w:r>
      <w:bookmarkStart w:id="0" w:name="_GoBack"/>
      <w:bookmarkEnd w:id="0"/>
      <w:r>
        <w:rPr>
          <w:rFonts w:ascii="Tahoma" w:hAnsi="Tahoma" w:cs="Tahoma"/>
          <w:b/>
          <w:color w:val="000000"/>
          <w:sz w:val="20"/>
          <w:szCs w:val="20"/>
        </w:rPr>
        <w:t>ppointing a</w:t>
      </w:r>
      <w:r w:rsidR="004201E5">
        <w:rPr>
          <w:rFonts w:ascii="Tahoma" w:hAnsi="Tahoma" w:cs="Tahoma"/>
          <w:b/>
          <w:color w:val="000000"/>
          <w:sz w:val="20"/>
          <w:szCs w:val="20"/>
        </w:rPr>
        <w:t xml:space="preserve"> Head Teacher</w:t>
      </w:r>
    </w:p>
    <w:p w:rsidR="00E508BD" w:rsidRDefault="00E508BD" w:rsidP="00E508B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b/>
          <w:color w:val="000000"/>
          <w:sz w:val="20"/>
          <w:szCs w:val="20"/>
        </w:rPr>
      </w:pPr>
    </w:p>
    <w:p w:rsidR="00953F25" w:rsidRPr="00953F25" w:rsidRDefault="00953F25" w:rsidP="00E508B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b/>
          <w:sz w:val="20"/>
          <w:szCs w:val="20"/>
        </w:rPr>
      </w:pPr>
      <w:r w:rsidRPr="00953F25">
        <w:rPr>
          <w:rFonts w:ascii="Tahoma" w:hAnsi="Tahoma" w:cs="Tahoma"/>
          <w:b/>
          <w:color w:val="000000"/>
          <w:sz w:val="20"/>
          <w:szCs w:val="20"/>
        </w:rPr>
        <w:t>Salary:</w:t>
      </w:r>
      <w:r w:rsidRPr="00953F25">
        <w:rPr>
          <w:rFonts w:ascii="Tahoma" w:hAnsi="Tahoma" w:cs="Tahoma"/>
          <w:b/>
          <w:color w:val="000000"/>
          <w:sz w:val="20"/>
          <w:szCs w:val="20"/>
        </w:rPr>
        <w:tab/>
      </w:r>
      <w:r w:rsidRPr="00953F25">
        <w:rPr>
          <w:rFonts w:ascii="Tahoma" w:hAnsi="Tahoma" w:cs="Tahoma"/>
          <w:b/>
          <w:color w:val="000000"/>
          <w:sz w:val="20"/>
          <w:szCs w:val="20"/>
        </w:rPr>
        <w:tab/>
        <w:t>Upper Pay Range</w:t>
      </w:r>
    </w:p>
    <w:p w:rsidR="00953F25" w:rsidRDefault="00953F25" w:rsidP="00E508B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425569"/>
          <w:sz w:val="20"/>
          <w:szCs w:val="20"/>
        </w:rPr>
      </w:pPr>
    </w:p>
    <w:p w:rsidR="00953F25" w:rsidRPr="006C68ED" w:rsidRDefault="00953F25" w:rsidP="00E508BD">
      <w:pPr>
        <w:spacing w:after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6C68ED">
        <w:rPr>
          <w:rFonts w:ascii="Tahoma" w:hAnsi="Tahoma" w:cs="Tahoma"/>
          <w:b/>
          <w:bCs/>
          <w:sz w:val="20"/>
          <w:szCs w:val="20"/>
          <w:u w:val="single"/>
        </w:rPr>
        <w:t>Main Duties &amp; Responsibilities</w:t>
      </w:r>
    </w:p>
    <w:p w:rsidR="00953F25" w:rsidRPr="006C68ED" w:rsidRDefault="00953F25" w:rsidP="00E508BD">
      <w:pPr>
        <w:spacing w:after="0"/>
        <w:jc w:val="both"/>
        <w:rPr>
          <w:rFonts w:ascii="Tahoma" w:hAnsi="Tahoma" w:cs="Tahoma"/>
          <w:sz w:val="20"/>
          <w:szCs w:val="20"/>
          <w:u w:val="single"/>
        </w:rPr>
      </w:pPr>
    </w:p>
    <w:p w:rsidR="00953F25" w:rsidRPr="006C68ED" w:rsidRDefault="00953F25" w:rsidP="00E508BD">
      <w:pPr>
        <w:spacing w:after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6C68ED">
        <w:rPr>
          <w:rFonts w:ascii="Tahoma" w:hAnsi="Tahoma" w:cs="Tahoma"/>
          <w:b/>
          <w:bCs/>
          <w:sz w:val="20"/>
          <w:szCs w:val="20"/>
          <w:u w:val="single"/>
        </w:rPr>
        <w:t xml:space="preserve">Strategic </w:t>
      </w:r>
      <w:r>
        <w:rPr>
          <w:rFonts w:ascii="Tahoma" w:hAnsi="Tahoma" w:cs="Tahoma"/>
          <w:b/>
          <w:bCs/>
          <w:sz w:val="20"/>
          <w:szCs w:val="20"/>
          <w:u w:val="single"/>
        </w:rPr>
        <w:t>D</w:t>
      </w:r>
      <w:r w:rsidRPr="006C68ED">
        <w:rPr>
          <w:rFonts w:ascii="Tahoma" w:hAnsi="Tahoma" w:cs="Tahoma"/>
          <w:b/>
          <w:bCs/>
          <w:sz w:val="20"/>
          <w:szCs w:val="20"/>
          <w:u w:val="single"/>
        </w:rPr>
        <w:t>irection</w:t>
      </w:r>
    </w:p>
    <w:p w:rsidR="00953F25" w:rsidRPr="006C68ED" w:rsidRDefault="00953F25" w:rsidP="00E508BD">
      <w:pPr>
        <w:spacing w:after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953F25" w:rsidRPr="006C68ED" w:rsidRDefault="00953F25" w:rsidP="00E508BD">
      <w:pPr>
        <w:pStyle w:val="ListParagraph"/>
        <w:numPr>
          <w:ilvl w:val="0"/>
          <w:numId w:val="1"/>
        </w:numPr>
        <w:spacing w:after="0" w:line="276" w:lineRule="auto"/>
        <w:ind w:left="0"/>
        <w:jc w:val="both"/>
        <w:rPr>
          <w:rFonts w:ascii="Tahoma" w:eastAsia="Times New Roman" w:hAnsi="Tahoma" w:cs="Tahoma"/>
          <w:sz w:val="20"/>
          <w:szCs w:val="20"/>
        </w:rPr>
      </w:pPr>
      <w:r w:rsidRPr="006C68ED">
        <w:rPr>
          <w:rFonts w:ascii="Tahoma" w:eastAsia="Times New Roman" w:hAnsi="Tahoma" w:cs="Tahoma"/>
          <w:sz w:val="20"/>
          <w:szCs w:val="20"/>
        </w:rPr>
        <w:t xml:space="preserve">To actively support the vision of the interim </w:t>
      </w:r>
      <w:r>
        <w:rPr>
          <w:rFonts w:ascii="Tahoma" w:eastAsia="Times New Roman" w:hAnsi="Tahoma" w:cs="Tahoma"/>
          <w:sz w:val="20"/>
          <w:szCs w:val="20"/>
        </w:rPr>
        <w:t>P</w:t>
      </w:r>
      <w:r w:rsidRPr="006C68ED">
        <w:rPr>
          <w:rFonts w:ascii="Tahoma" w:eastAsia="Times New Roman" w:hAnsi="Tahoma" w:cs="Tahoma"/>
          <w:sz w:val="20"/>
          <w:szCs w:val="20"/>
        </w:rPr>
        <w:t xml:space="preserve">rincipal for the </w:t>
      </w:r>
      <w:r>
        <w:rPr>
          <w:rFonts w:ascii="Tahoma" w:eastAsia="Times New Roman" w:hAnsi="Tahoma" w:cs="Tahoma"/>
          <w:sz w:val="20"/>
          <w:szCs w:val="20"/>
        </w:rPr>
        <w:t>A</w:t>
      </w:r>
      <w:r w:rsidRPr="006C68ED">
        <w:rPr>
          <w:rFonts w:ascii="Tahoma" w:eastAsia="Times New Roman" w:hAnsi="Tahoma" w:cs="Tahoma"/>
          <w:sz w:val="20"/>
          <w:szCs w:val="20"/>
        </w:rPr>
        <w:t>cademy, securing a shared leadership structure, which ensures all of God’s children flourish.</w:t>
      </w:r>
    </w:p>
    <w:p w:rsidR="00953F25" w:rsidRPr="006C68ED" w:rsidRDefault="00953F25" w:rsidP="00E508BD">
      <w:pPr>
        <w:pStyle w:val="ListParagraph"/>
        <w:numPr>
          <w:ilvl w:val="0"/>
          <w:numId w:val="1"/>
        </w:numPr>
        <w:spacing w:after="0" w:line="276" w:lineRule="auto"/>
        <w:ind w:left="0"/>
        <w:jc w:val="both"/>
        <w:rPr>
          <w:rFonts w:ascii="Tahoma" w:eastAsia="Times New Roman" w:hAnsi="Tahoma" w:cs="Tahoma"/>
          <w:sz w:val="20"/>
          <w:szCs w:val="20"/>
        </w:rPr>
      </w:pPr>
      <w:r w:rsidRPr="006C68ED">
        <w:rPr>
          <w:rFonts w:ascii="Tahoma" w:eastAsia="Times New Roman" w:hAnsi="Tahoma" w:cs="Tahoma"/>
          <w:sz w:val="20"/>
          <w:szCs w:val="20"/>
        </w:rPr>
        <w:t xml:space="preserve">To manage and lead the day-to-day work, priorities and challenges of the </w:t>
      </w:r>
      <w:r>
        <w:rPr>
          <w:rFonts w:ascii="Tahoma" w:eastAsia="Times New Roman" w:hAnsi="Tahoma" w:cs="Tahoma"/>
          <w:sz w:val="20"/>
          <w:szCs w:val="20"/>
        </w:rPr>
        <w:t>A</w:t>
      </w:r>
      <w:r w:rsidRPr="006C68ED">
        <w:rPr>
          <w:rFonts w:ascii="Tahoma" w:eastAsia="Times New Roman" w:hAnsi="Tahoma" w:cs="Tahoma"/>
          <w:sz w:val="20"/>
          <w:szCs w:val="20"/>
        </w:rPr>
        <w:t>cademy</w:t>
      </w:r>
      <w:r>
        <w:rPr>
          <w:rFonts w:ascii="Tahoma" w:eastAsia="Times New Roman" w:hAnsi="Tahoma" w:cs="Tahoma"/>
          <w:sz w:val="20"/>
          <w:szCs w:val="20"/>
        </w:rPr>
        <w:t>,</w:t>
      </w:r>
      <w:r w:rsidRPr="006C68ED">
        <w:rPr>
          <w:rFonts w:ascii="Tahoma" w:eastAsia="Times New Roman" w:hAnsi="Tahoma" w:cs="Tahoma"/>
          <w:sz w:val="20"/>
          <w:szCs w:val="20"/>
        </w:rPr>
        <w:t xml:space="preserve"> ensuring it is organisationally efficient and staying true to its vision and values. </w:t>
      </w:r>
    </w:p>
    <w:p w:rsidR="00953F25" w:rsidRPr="006C68ED" w:rsidRDefault="00953F25" w:rsidP="00E508BD">
      <w:pPr>
        <w:pStyle w:val="ListParagraph"/>
        <w:numPr>
          <w:ilvl w:val="0"/>
          <w:numId w:val="1"/>
        </w:numPr>
        <w:spacing w:after="0" w:line="276" w:lineRule="auto"/>
        <w:ind w:left="0"/>
        <w:jc w:val="both"/>
        <w:rPr>
          <w:rFonts w:ascii="Tahoma" w:eastAsia="Times New Roman" w:hAnsi="Tahoma" w:cs="Tahoma"/>
          <w:sz w:val="20"/>
          <w:szCs w:val="20"/>
        </w:rPr>
      </w:pPr>
      <w:r w:rsidRPr="006C68ED">
        <w:rPr>
          <w:rFonts w:ascii="Tahoma" w:eastAsia="Times New Roman" w:hAnsi="Tahoma" w:cs="Tahoma"/>
          <w:sz w:val="20"/>
          <w:szCs w:val="20"/>
        </w:rPr>
        <w:t>To have an outward looking leadership perspective</w:t>
      </w:r>
      <w:r>
        <w:rPr>
          <w:rFonts w:ascii="Tahoma" w:eastAsia="Times New Roman" w:hAnsi="Tahoma" w:cs="Tahoma"/>
          <w:sz w:val="20"/>
          <w:szCs w:val="20"/>
        </w:rPr>
        <w:t>,</w:t>
      </w:r>
      <w:r w:rsidRPr="006C68ED">
        <w:rPr>
          <w:rFonts w:ascii="Tahoma" w:eastAsia="Times New Roman" w:hAnsi="Tahoma" w:cs="Tahoma"/>
          <w:sz w:val="20"/>
          <w:szCs w:val="20"/>
        </w:rPr>
        <w:t xml:space="preserve"> drawing on best practice from both national and international examples.</w:t>
      </w:r>
    </w:p>
    <w:p w:rsidR="00953F25" w:rsidRPr="006C68ED" w:rsidRDefault="00953F25" w:rsidP="00E508BD">
      <w:pPr>
        <w:pStyle w:val="ListParagraph"/>
        <w:numPr>
          <w:ilvl w:val="0"/>
          <w:numId w:val="1"/>
        </w:numPr>
        <w:autoSpaceDE w:val="0"/>
        <w:autoSpaceDN w:val="0"/>
        <w:spacing w:after="0" w:line="276" w:lineRule="auto"/>
        <w:ind w:left="0"/>
        <w:jc w:val="both"/>
        <w:rPr>
          <w:rFonts w:ascii="Tahoma" w:eastAsia="Times New Roman" w:hAnsi="Tahoma" w:cs="Tahoma"/>
          <w:sz w:val="20"/>
          <w:szCs w:val="20"/>
        </w:rPr>
      </w:pPr>
      <w:r w:rsidRPr="006C68ED">
        <w:rPr>
          <w:rFonts w:ascii="Tahoma" w:eastAsia="Times New Roman" w:hAnsi="Tahoma" w:cs="Tahoma"/>
          <w:sz w:val="20"/>
          <w:szCs w:val="20"/>
        </w:rPr>
        <w:t xml:space="preserve">To work with other schools within the </w:t>
      </w:r>
      <w:r>
        <w:rPr>
          <w:rFonts w:ascii="Tahoma" w:eastAsia="Times New Roman" w:hAnsi="Tahoma" w:cs="Tahoma"/>
          <w:sz w:val="20"/>
          <w:szCs w:val="20"/>
        </w:rPr>
        <w:t>A</w:t>
      </w:r>
      <w:r w:rsidRPr="006C68ED">
        <w:rPr>
          <w:rFonts w:ascii="Tahoma" w:eastAsia="Times New Roman" w:hAnsi="Tahoma" w:cs="Tahoma"/>
          <w:sz w:val="20"/>
          <w:szCs w:val="20"/>
        </w:rPr>
        <w:t>cademy’s collaboration, sharing expertise, knowledge and skills.</w:t>
      </w:r>
    </w:p>
    <w:p w:rsidR="00953F25" w:rsidRPr="006C68ED" w:rsidRDefault="00953F25" w:rsidP="00E508BD">
      <w:pPr>
        <w:pStyle w:val="ListParagraph"/>
        <w:numPr>
          <w:ilvl w:val="0"/>
          <w:numId w:val="1"/>
        </w:numPr>
        <w:autoSpaceDE w:val="0"/>
        <w:autoSpaceDN w:val="0"/>
        <w:spacing w:after="0" w:line="276" w:lineRule="auto"/>
        <w:ind w:left="0"/>
        <w:jc w:val="both"/>
        <w:rPr>
          <w:rFonts w:ascii="Tahoma" w:eastAsia="Times New Roman" w:hAnsi="Tahoma" w:cs="Tahoma"/>
          <w:sz w:val="20"/>
          <w:szCs w:val="20"/>
        </w:rPr>
      </w:pPr>
      <w:r w:rsidRPr="006C68ED">
        <w:rPr>
          <w:rFonts w:ascii="Tahoma" w:eastAsia="Times New Roman" w:hAnsi="Tahoma" w:cs="Tahoma"/>
          <w:sz w:val="20"/>
          <w:szCs w:val="20"/>
        </w:rPr>
        <w:t>Support the</w:t>
      </w:r>
      <w:r>
        <w:rPr>
          <w:rFonts w:ascii="Tahoma" w:eastAsia="Times New Roman" w:hAnsi="Tahoma" w:cs="Tahoma"/>
          <w:sz w:val="20"/>
          <w:szCs w:val="20"/>
        </w:rPr>
        <w:t xml:space="preserve"> P</w:t>
      </w:r>
      <w:r w:rsidRPr="006C68ED">
        <w:rPr>
          <w:rFonts w:ascii="Tahoma" w:eastAsia="Times New Roman" w:hAnsi="Tahoma" w:cs="Tahoma"/>
          <w:sz w:val="20"/>
          <w:szCs w:val="20"/>
        </w:rPr>
        <w:t>rincipal with the provision of an exciting, stimulating and purposeful curriculum</w:t>
      </w:r>
      <w:r>
        <w:rPr>
          <w:rFonts w:ascii="Tahoma" w:eastAsia="Times New Roman" w:hAnsi="Tahoma" w:cs="Tahoma"/>
          <w:sz w:val="20"/>
          <w:szCs w:val="20"/>
        </w:rPr>
        <w:t>,</w:t>
      </w:r>
      <w:r w:rsidRPr="006C68ED">
        <w:rPr>
          <w:rFonts w:ascii="Tahoma" w:eastAsia="Times New Roman" w:hAnsi="Tahoma" w:cs="Tahoma"/>
          <w:sz w:val="20"/>
          <w:szCs w:val="20"/>
        </w:rPr>
        <w:t xml:space="preserve"> establishing a strong ethic of excellence throughout the </w:t>
      </w:r>
      <w:r>
        <w:rPr>
          <w:rFonts w:ascii="Tahoma" w:eastAsia="Times New Roman" w:hAnsi="Tahoma" w:cs="Tahoma"/>
          <w:sz w:val="20"/>
          <w:szCs w:val="20"/>
        </w:rPr>
        <w:t>A</w:t>
      </w:r>
      <w:r w:rsidRPr="006C68ED">
        <w:rPr>
          <w:rFonts w:ascii="Tahoma" w:eastAsia="Times New Roman" w:hAnsi="Tahoma" w:cs="Tahoma"/>
          <w:sz w:val="20"/>
          <w:szCs w:val="20"/>
        </w:rPr>
        <w:t>cademy.</w:t>
      </w:r>
    </w:p>
    <w:p w:rsidR="00953F25" w:rsidRPr="006C68ED" w:rsidRDefault="00953F25" w:rsidP="00E508BD">
      <w:pPr>
        <w:pStyle w:val="ListParagraph"/>
        <w:numPr>
          <w:ilvl w:val="0"/>
          <w:numId w:val="1"/>
        </w:numPr>
        <w:autoSpaceDE w:val="0"/>
        <w:autoSpaceDN w:val="0"/>
        <w:spacing w:after="0" w:line="276" w:lineRule="auto"/>
        <w:ind w:left="0"/>
        <w:jc w:val="both"/>
        <w:rPr>
          <w:rFonts w:ascii="Tahoma" w:eastAsia="Times New Roman" w:hAnsi="Tahoma" w:cs="Tahoma"/>
          <w:sz w:val="20"/>
          <w:szCs w:val="20"/>
        </w:rPr>
      </w:pPr>
      <w:r w:rsidRPr="006C68ED">
        <w:rPr>
          <w:rFonts w:ascii="Tahoma" w:eastAsia="Times New Roman" w:hAnsi="Tahoma" w:cs="Tahoma"/>
          <w:sz w:val="20"/>
          <w:szCs w:val="20"/>
        </w:rPr>
        <w:t xml:space="preserve">To support the decisions of the </w:t>
      </w:r>
      <w:r>
        <w:rPr>
          <w:rFonts w:ascii="Tahoma" w:eastAsia="Times New Roman" w:hAnsi="Tahoma" w:cs="Tahoma"/>
          <w:sz w:val="20"/>
          <w:szCs w:val="20"/>
        </w:rPr>
        <w:t>P</w:t>
      </w:r>
      <w:r w:rsidRPr="006C68ED">
        <w:rPr>
          <w:rFonts w:ascii="Tahoma" w:eastAsia="Times New Roman" w:hAnsi="Tahoma" w:cs="Tahoma"/>
          <w:sz w:val="20"/>
          <w:szCs w:val="20"/>
        </w:rPr>
        <w:t xml:space="preserve">rincipal and </w:t>
      </w:r>
      <w:r>
        <w:rPr>
          <w:rFonts w:ascii="Tahoma" w:eastAsia="Times New Roman" w:hAnsi="Tahoma" w:cs="Tahoma"/>
          <w:sz w:val="20"/>
          <w:szCs w:val="20"/>
        </w:rPr>
        <w:t>G</w:t>
      </w:r>
      <w:r w:rsidRPr="006C68ED">
        <w:rPr>
          <w:rFonts w:ascii="Tahoma" w:eastAsia="Times New Roman" w:hAnsi="Tahoma" w:cs="Tahoma"/>
          <w:sz w:val="20"/>
          <w:szCs w:val="20"/>
        </w:rPr>
        <w:t xml:space="preserve">overning </w:t>
      </w:r>
      <w:r>
        <w:rPr>
          <w:rFonts w:ascii="Tahoma" w:eastAsia="Times New Roman" w:hAnsi="Tahoma" w:cs="Tahoma"/>
          <w:sz w:val="20"/>
          <w:szCs w:val="20"/>
        </w:rPr>
        <w:t>B</w:t>
      </w:r>
      <w:r w:rsidRPr="006C68ED">
        <w:rPr>
          <w:rFonts w:ascii="Tahoma" w:eastAsia="Times New Roman" w:hAnsi="Tahoma" w:cs="Tahoma"/>
          <w:sz w:val="20"/>
          <w:szCs w:val="20"/>
        </w:rPr>
        <w:t xml:space="preserve">ody across the organisation and be a critical friend to the </w:t>
      </w:r>
      <w:r>
        <w:rPr>
          <w:rFonts w:ascii="Tahoma" w:eastAsia="Times New Roman" w:hAnsi="Tahoma" w:cs="Tahoma"/>
          <w:sz w:val="20"/>
          <w:szCs w:val="20"/>
        </w:rPr>
        <w:t>P</w:t>
      </w:r>
      <w:r w:rsidRPr="006C68ED">
        <w:rPr>
          <w:rFonts w:ascii="Tahoma" w:eastAsia="Times New Roman" w:hAnsi="Tahoma" w:cs="Tahoma"/>
          <w:sz w:val="20"/>
          <w:szCs w:val="20"/>
        </w:rPr>
        <w:t>rincipal</w:t>
      </w:r>
      <w:r>
        <w:rPr>
          <w:rFonts w:ascii="Tahoma" w:eastAsia="Times New Roman" w:hAnsi="Tahoma" w:cs="Tahoma"/>
          <w:sz w:val="20"/>
          <w:szCs w:val="20"/>
        </w:rPr>
        <w:t>,</w:t>
      </w:r>
      <w:r w:rsidRPr="006C68ED">
        <w:rPr>
          <w:rFonts w:ascii="Tahoma" w:eastAsia="Times New Roman" w:hAnsi="Tahoma" w:cs="Tahoma"/>
          <w:sz w:val="20"/>
          <w:szCs w:val="20"/>
        </w:rPr>
        <w:t xml:space="preserve"> to ensure the very best is achieved across the academy.</w:t>
      </w:r>
    </w:p>
    <w:p w:rsidR="00953F25" w:rsidRPr="006C68ED" w:rsidRDefault="00953F25" w:rsidP="00E508BD">
      <w:pPr>
        <w:autoSpaceDE w:val="0"/>
        <w:autoSpaceDN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953F25" w:rsidRPr="006C68ED" w:rsidRDefault="00953F25" w:rsidP="00E508BD">
      <w:pPr>
        <w:spacing w:after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6C68ED">
        <w:rPr>
          <w:rFonts w:ascii="Tahoma" w:hAnsi="Tahoma" w:cs="Tahoma"/>
          <w:b/>
          <w:bCs/>
          <w:sz w:val="20"/>
          <w:szCs w:val="20"/>
          <w:u w:val="single"/>
        </w:rPr>
        <w:t>Teaching and Learning</w:t>
      </w:r>
    </w:p>
    <w:p w:rsidR="00953F25" w:rsidRPr="006C68ED" w:rsidRDefault="00953F25" w:rsidP="00E508BD">
      <w:pPr>
        <w:spacing w:after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953F25" w:rsidRPr="006C68ED" w:rsidRDefault="00953F25" w:rsidP="00E508B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ahoma" w:eastAsia="Times New Roman" w:hAnsi="Tahoma" w:cs="Tahoma"/>
          <w:sz w:val="20"/>
          <w:szCs w:val="20"/>
        </w:rPr>
      </w:pPr>
      <w:r w:rsidRPr="006C68ED">
        <w:rPr>
          <w:rFonts w:ascii="Tahoma" w:eastAsia="Times New Roman" w:hAnsi="Tahoma" w:cs="Tahoma"/>
          <w:sz w:val="20"/>
          <w:szCs w:val="20"/>
        </w:rPr>
        <w:t xml:space="preserve">Strategically develop and refine pedagogy in conjunction with </w:t>
      </w:r>
      <w:r>
        <w:rPr>
          <w:rFonts w:ascii="Tahoma" w:eastAsia="Times New Roman" w:hAnsi="Tahoma" w:cs="Tahoma"/>
          <w:sz w:val="20"/>
          <w:szCs w:val="20"/>
        </w:rPr>
        <w:t>C</w:t>
      </w:r>
      <w:r w:rsidRPr="006C68ED">
        <w:rPr>
          <w:rFonts w:ascii="Tahoma" w:eastAsia="Times New Roman" w:hAnsi="Tahoma" w:cs="Tahoma"/>
          <w:sz w:val="20"/>
          <w:szCs w:val="20"/>
        </w:rPr>
        <w:t xml:space="preserve">urriculum </w:t>
      </w:r>
      <w:r>
        <w:rPr>
          <w:rFonts w:ascii="Tahoma" w:eastAsia="Times New Roman" w:hAnsi="Tahoma" w:cs="Tahoma"/>
          <w:sz w:val="20"/>
          <w:szCs w:val="20"/>
        </w:rPr>
        <w:t>L</w:t>
      </w:r>
      <w:r w:rsidRPr="006C68ED">
        <w:rPr>
          <w:rFonts w:ascii="Tahoma" w:eastAsia="Times New Roman" w:hAnsi="Tahoma" w:cs="Tahoma"/>
          <w:sz w:val="20"/>
          <w:szCs w:val="20"/>
        </w:rPr>
        <w:t xml:space="preserve">eaders, </w:t>
      </w:r>
      <w:r>
        <w:rPr>
          <w:rFonts w:ascii="Tahoma" w:eastAsia="Times New Roman" w:hAnsi="Tahoma" w:cs="Tahoma"/>
          <w:sz w:val="20"/>
          <w:szCs w:val="20"/>
        </w:rPr>
        <w:t>S</w:t>
      </w:r>
      <w:r w:rsidRPr="006C68ED">
        <w:rPr>
          <w:rFonts w:ascii="Tahoma" w:eastAsia="Times New Roman" w:hAnsi="Tahoma" w:cs="Tahoma"/>
          <w:sz w:val="20"/>
          <w:szCs w:val="20"/>
        </w:rPr>
        <w:t xml:space="preserve">enior </w:t>
      </w:r>
      <w:r>
        <w:rPr>
          <w:rFonts w:ascii="Tahoma" w:eastAsia="Times New Roman" w:hAnsi="Tahoma" w:cs="Tahoma"/>
          <w:sz w:val="20"/>
          <w:szCs w:val="20"/>
        </w:rPr>
        <w:t>L</w:t>
      </w:r>
      <w:r w:rsidRPr="006C68ED">
        <w:rPr>
          <w:rFonts w:ascii="Tahoma" w:eastAsia="Times New Roman" w:hAnsi="Tahoma" w:cs="Tahoma"/>
          <w:sz w:val="20"/>
          <w:szCs w:val="20"/>
        </w:rPr>
        <w:t xml:space="preserve">eaders and the </w:t>
      </w:r>
      <w:r>
        <w:rPr>
          <w:rFonts w:ascii="Tahoma" w:eastAsia="Times New Roman" w:hAnsi="Tahoma" w:cs="Tahoma"/>
          <w:sz w:val="20"/>
          <w:szCs w:val="20"/>
        </w:rPr>
        <w:t>P</w:t>
      </w:r>
      <w:r w:rsidRPr="006C68ED">
        <w:rPr>
          <w:rFonts w:ascii="Tahoma" w:eastAsia="Times New Roman" w:hAnsi="Tahoma" w:cs="Tahoma"/>
          <w:sz w:val="20"/>
          <w:szCs w:val="20"/>
        </w:rPr>
        <w:t>rincipal so that pupils and teachers, are highly engaged, motivated and aspirational learners.</w:t>
      </w:r>
    </w:p>
    <w:p w:rsidR="00953F25" w:rsidRPr="006C68ED" w:rsidRDefault="00953F25" w:rsidP="00E508B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ahoma" w:eastAsia="Times New Roman" w:hAnsi="Tahoma" w:cs="Tahoma"/>
          <w:sz w:val="20"/>
          <w:szCs w:val="20"/>
        </w:rPr>
      </w:pPr>
      <w:r w:rsidRPr="006C68ED">
        <w:rPr>
          <w:rFonts w:ascii="Tahoma" w:eastAsia="Times New Roman" w:hAnsi="Tahoma" w:cs="Tahoma"/>
          <w:sz w:val="20"/>
          <w:szCs w:val="20"/>
        </w:rPr>
        <w:t xml:space="preserve">Develop innovative and engaging ways to ensure teaching &amp; learning and assessment is highly effective across the </w:t>
      </w:r>
      <w:r>
        <w:rPr>
          <w:rFonts w:ascii="Tahoma" w:eastAsia="Times New Roman" w:hAnsi="Tahoma" w:cs="Tahoma"/>
          <w:sz w:val="20"/>
          <w:szCs w:val="20"/>
        </w:rPr>
        <w:t>A</w:t>
      </w:r>
      <w:r w:rsidRPr="006C68ED">
        <w:rPr>
          <w:rFonts w:ascii="Tahoma" w:eastAsia="Times New Roman" w:hAnsi="Tahoma" w:cs="Tahoma"/>
          <w:sz w:val="20"/>
          <w:szCs w:val="20"/>
        </w:rPr>
        <w:t>cademy.</w:t>
      </w:r>
    </w:p>
    <w:p w:rsidR="00953F25" w:rsidRPr="006C68ED" w:rsidRDefault="00953F25" w:rsidP="00E508B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ahoma" w:eastAsia="Times New Roman" w:hAnsi="Tahoma" w:cs="Tahoma"/>
          <w:sz w:val="20"/>
          <w:szCs w:val="20"/>
        </w:rPr>
      </w:pPr>
      <w:r w:rsidRPr="006C68ED">
        <w:rPr>
          <w:rFonts w:ascii="Tahoma" w:eastAsia="Times New Roman" w:hAnsi="Tahoma" w:cs="Tahoma"/>
          <w:sz w:val="20"/>
          <w:szCs w:val="20"/>
        </w:rPr>
        <w:t xml:space="preserve">Work with </w:t>
      </w:r>
      <w:r>
        <w:rPr>
          <w:rFonts w:ascii="Tahoma" w:eastAsia="Times New Roman" w:hAnsi="Tahoma" w:cs="Tahoma"/>
          <w:sz w:val="20"/>
          <w:szCs w:val="20"/>
        </w:rPr>
        <w:t>S</w:t>
      </w:r>
      <w:r w:rsidRPr="006C68ED">
        <w:rPr>
          <w:rFonts w:ascii="Tahoma" w:eastAsia="Times New Roman" w:hAnsi="Tahoma" w:cs="Tahoma"/>
          <w:sz w:val="20"/>
          <w:szCs w:val="20"/>
        </w:rPr>
        <w:t xml:space="preserve">ubject </w:t>
      </w:r>
      <w:r>
        <w:rPr>
          <w:rFonts w:ascii="Tahoma" w:eastAsia="Times New Roman" w:hAnsi="Tahoma" w:cs="Tahoma"/>
          <w:sz w:val="20"/>
          <w:szCs w:val="20"/>
        </w:rPr>
        <w:t>L</w:t>
      </w:r>
      <w:r w:rsidRPr="006C68ED">
        <w:rPr>
          <w:rFonts w:ascii="Tahoma" w:eastAsia="Times New Roman" w:hAnsi="Tahoma" w:cs="Tahoma"/>
          <w:sz w:val="20"/>
          <w:szCs w:val="20"/>
        </w:rPr>
        <w:t>eaders to ensure there is a robust, manageable and consistent timetable of summative assessment.</w:t>
      </w:r>
    </w:p>
    <w:p w:rsidR="00953F25" w:rsidRPr="006C68ED" w:rsidRDefault="00953F25" w:rsidP="00E508B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ahoma" w:eastAsia="Times New Roman" w:hAnsi="Tahoma" w:cs="Tahoma"/>
          <w:sz w:val="20"/>
          <w:szCs w:val="20"/>
        </w:rPr>
      </w:pPr>
      <w:r w:rsidRPr="006C68ED">
        <w:rPr>
          <w:rFonts w:ascii="Tahoma" w:eastAsia="Times New Roman" w:hAnsi="Tahoma" w:cs="Tahoma"/>
          <w:sz w:val="20"/>
          <w:szCs w:val="20"/>
        </w:rPr>
        <w:t>Ensure that formative assessment is carried out in an evidence-informed and consistent way so that judgements, planning and target setting is focused and accurate.</w:t>
      </w:r>
    </w:p>
    <w:p w:rsidR="00953F25" w:rsidRPr="006C68ED" w:rsidRDefault="00953F25" w:rsidP="00E508B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ahoma" w:eastAsia="Times New Roman" w:hAnsi="Tahoma" w:cs="Tahoma"/>
          <w:sz w:val="20"/>
          <w:szCs w:val="20"/>
        </w:rPr>
      </w:pPr>
      <w:r w:rsidRPr="006C68ED">
        <w:rPr>
          <w:rFonts w:ascii="Tahoma" w:eastAsia="Times New Roman" w:hAnsi="Tahoma" w:cs="Tahoma"/>
          <w:sz w:val="20"/>
          <w:szCs w:val="20"/>
        </w:rPr>
        <w:t>Ensure all classrooms have stimulating environments which are conducive to learning.</w:t>
      </w:r>
    </w:p>
    <w:p w:rsidR="00953F25" w:rsidRPr="006C68ED" w:rsidRDefault="00953F25" w:rsidP="00E508B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ahoma" w:eastAsia="Times New Roman" w:hAnsi="Tahoma" w:cs="Tahoma"/>
          <w:sz w:val="20"/>
          <w:szCs w:val="20"/>
        </w:rPr>
      </w:pPr>
      <w:r w:rsidRPr="006C68ED">
        <w:rPr>
          <w:rFonts w:ascii="Tahoma" w:eastAsia="Times New Roman" w:hAnsi="Tahoma" w:cs="Tahoma"/>
          <w:sz w:val="20"/>
          <w:szCs w:val="20"/>
        </w:rPr>
        <w:t xml:space="preserve">Ensure that short, </w:t>
      </w:r>
      <w:proofErr w:type="gramStart"/>
      <w:r w:rsidRPr="006C68ED">
        <w:rPr>
          <w:rFonts w:ascii="Tahoma" w:eastAsia="Times New Roman" w:hAnsi="Tahoma" w:cs="Tahoma"/>
          <w:sz w:val="20"/>
          <w:szCs w:val="20"/>
        </w:rPr>
        <w:t>medium and long term</w:t>
      </w:r>
      <w:proofErr w:type="gramEnd"/>
      <w:r w:rsidRPr="006C68ED">
        <w:rPr>
          <w:rFonts w:ascii="Tahoma" w:eastAsia="Times New Roman" w:hAnsi="Tahoma" w:cs="Tahoma"/>
          <w:sz w:val="20"/>
          <w:szCs w:val="20"/>
        </w:rPr>
        <w:t xml:space="preserve"> planning is in line with </w:t>
      </w:r>
      <w:r>
        <w:rPr>
          <w:rFonts w:ascii="Tahoma" w:eastAsia="Times New Roman" w:hAnsi="Tahoma" w:cs="Tahoma"/>
          <w:sz w:val="20"/>
          <w:szCs w:val="20"/>
        </w:rPr>
        <w:t>A</w:t>
      </w:r>
      <w:r w:rsidRPr="006C68ED">
        <w:rPr>
          <w:rFonts w:ascii="Tahoma" w:eastAsia="Times New Roman" w:hAnsi="Tahoma" w:cs="Tahoma"/>
          <w:sz w:val="20"/>
          <w:szCs w:val="20"/>
        </w:rPr>
        <w:t>cademy expectations</w:t>
      </w:r>
      <w:r>
        <w:rPr>
          <w:rFonts w:ascii="Tahoma" w:eastAsia="Times New Roman" w:hAnsi="Tahoma" w:cs="Tahoma"/>
          <w:sz w:val="20"/>
          <w:szCs w:val="20"/>
        </w:rPr>
        <w:t>,</w:t>
      </w:r>
      <w:r w:rsidRPr="006C68ED">
        <w:rPr>
          <w:rFonts w:ascii="Tahoma" w:eastAsia="Times New Roman" w:hAnsi="Tahoma" w:cs="Tahoma"/>
          <w:sz w:val="20"/>
          <w:szCs w:val="20"/>
        </w:rPr>
        <w:t xml:space="preserve"> so that all children receive a broad and balanced curriculum that teaches them to care about themselves, their community and their world.</w:t>
      </w:r>
    </w:p>
    <w:p w:rsidR="00953F25" w:rsidRPr="006C68ED" w:rsidRDefault="00953F25" w:rsidP="00E508B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ahoma" w:eastAsia="Times New Roman" w:hAnsi="Tahoma" w:cs="Tahoma"/>
          <w:sz w:val="20"/>
          <w:szCs w:val="20"/>
        </w:rPr>
      </w:pPr>
      <w:r w:rsidRPr="006C68ED">
        <w:rPr>
          <w:rFonts w:ascii="Tahoma" w:eastAsia="Times New Roman" w:hAnsi="Tahoma" w:cs="Tahoma"/>
          <w:sz w:val="20"/>
          <w:szCs w:val="20"/>
        </w:rPr>
        <w:t>Ensure effective use of all financial resources available to the role.</w:t>
      </w:r>
    </w:p>
    <w:p w:rsidR="00953F25" w:rsidRPr="006C68ED" w:rsidRDefault="00953F25" w:rsidP="00E508BD">
      <w:pPr>
        <w:spacing w:after="0"/>
        <w:jc w:val="both"/>
        <w:rPr>
          <w:rFonts w:ascii="Tahoma" w:hAnsi="Tahoma" w:cs="Tahoma"/>
          <w:sz w:val="20"/>
          <w:szCs w:val="20"/>
          <w:u w:val="single"/>
        </w:rPr>
      </w:pPr>
    </w:p>
    <w:p w:rsidR="00953F25" w:rsidRPr="006C68ED" w:rsidRDefault="00953F25" w:rsidP="00E508BD">
      <w:pPr>
        <w:spacing w:after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6C68ED">
        <w:rPr>
          <w:rFonts w:ascii="Tahoma" w:hAnsi="Tahoma" w:cs="Tahoma"/>
          <w:b/>
          <w:bCs/>
          <w:sz w:val="20"/>
          <w:szCs w:val="20"/>
          <w:u w:val="single"/>
        </w:rPr>
        <w:t xml:space="preserve">Leading and </w:t>
      </w:r>
      <w:r>
        <w:rPr>
          <w:rFonts w:ascii="Tahoma" w:hAnsi="Tahoma" w:cs="Tahoma"/>
          <w:b/>
          <w:bCs/>
          <w:sz w:val="20"/>
          <w:szCs w:val="20"/>
          <w:u w:val="single"/>
        </w:rPr>
        <w:t>M</w:t>
      </w:r>
      <w:r w:rsidRPr="006C68ED">
        <w:rPr>
          <w:rFonts w:ascii="Tahoma" w:hAnsi="Tahoma" w:cs="Tahoma"/>
          <w:b/>
          <w:bCs/>
          <w:sz w:val="20"/>
          <w:szCs w:val="20"/>
          <w:u w:val="single"/>
        </w:rPr>
        <w:t xml:space="preserve">anaging </w:t>
      </w:r>
      <w:r>
        <w:rPr>
          <w:rFonts w:ascii="Tahoma" w:hAnsi="Tahoma" w:cs="Tahoma"/>
          <w:b/>
          <w:bCs/>
          <w:sz w:val="20"/>
          <w:szCs w:val="20"/>
          <w:u w:val="single"/>
        </w:rPr>
        <w:t>S</w:t>
      </w:r>
      <w:r w:rsidRPr="006C68ED">
        <w:rPr>
          <w:rFonts w:ascii="Tahoma" w:hAnsi="Tahoma" w:cs="Tahoma"/>
          <w:b/>
          <w:bCs/>
          <w:sz w:val="20"/>
          <w:szCs w:val="20"/>
          <w:u w:val="single"/>
        </w:rPr>
        <w:t>taff</w:t>
      </w:r>
    </w:p>
    <w:p w:rsidR="00953F25" w:rsidRPr="006C68ED" w:rsidRDefault="00953F25" w:rsidP="00E508BD">
      <w:pPr>
        <w:spacing w:after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953F25" w:rsidRPr="006C68ED" w:rsidRDefault="00953F25" w:rsidP="00E508BD">
      <w:pPr>
        <w:pStyle w:val="ListParagraph"/>
        <w:numPr>
          <w:ilvl w:val="0"/>
          <w:numId w:val="2"/>
        </w:numPr>
        <w:spacing w:after="0" w:line="276" w:lineRule="auto"/>
        <w:ind w:left="0"/>
        <w:jc w:val="both"/>
        <w:rPr>
          <w:rFonts w:ascii="Tahoma" w:eastAsia="Times New Roman" w:hAnsi="Tahoma" w:cs="Tahoma"/>
          <w:sz w:val="20"/>
          <w:szCs w:val="20"/>
        </w:rPr>
      </w:pPr>
      <w:r w:rsidRPr="006C68ED">
        <w:rPr>
          <w:rFonts w:ascii="Tahoma" w:eastAsia="Times New Roman" w:hAnsi="Tahoma" w:cs="Tahoma"/>
          <w:sz w:val="20"/>
          <w:szCs w:val="20"/>
        </w:rPr>
        <w:t>To be a professional role model to all staff by demonstrating high standards of personal conduct, integrity and professional competence in line with the requirements of NPQSL/NPQLT.</w:t>
      </w:r>
    </w:p>
    <w:p w:rsidR="00953F25" w:rsidRPr="006C68ED" w:rsidRDefault="00953F25" w:rsidP="00E508BD">
      <w:pPr>
        <w:pStyle w:val="ListParagraph"/>
        <w:numPr>
          <w:ilvl w:val="0"/>
          <w:numId w:val="2"/>
        </w:numPr>
        <w:spacing w:after="0" w:line="276" w:lineRule="auto"/>
        <w:ind w:left="0"/>
        <w:jc w:val="both"/>
        <w:rPr>
          <w:rFonts w:ascii="Tahoma" w:eastAsia="Times New Roman" w:hAnsi="Tahoma" w:cs="Tahoma"/>
          <w:sz w:val="20"/>
          <w:szCs w:val="20"/>
        </w:rPr>
      </w:pPr>
      <w:r w:rsidRPr="006C68ED">
        <w:rPr>
          <w:rFonts w:ascii="Tahoma" w:eastAsia="Times New Roman" w:hAnsi="Tahoma" w:cs="Tahoma"/>
          <w:sz w:val="20"/>
          <w:szCs w:val="20"/>
        </w:rPr>
        <w:t xml:space="preserve">To model the </w:t>
      </w:r>
      <w:r>
        <w:rPr>
          <w:rFonts w:ascii="Tahoma" w:eastAsia="Times New Roman" w:hAnsi="Tahoma" w:cs="Tahoma"/>
          <w:sz w:val="20"/>
          <w:szCs w:val="20"/>
        </w:rPr>
        <w:t>A</w:t>
      </w:r>
      <w:r w:rsidRPr="006C68ED">
        <w:rPr>
          <w:rFonts w:ascii="Tahoma" w:eastAsia="Times New Roman" w:hAnsi="Tahoma" w:cs="Tahoma"/>
          <w:sz w:val="20"/>
          <w:szCs w:val="20"/>
        </w:rPr>
        <w:t>cademy’s expectation of commitment to CPD by undertaking a professional qualification in leadership.</w:t>
      </w:r>
    </w:p>
    <w:p w:rsidR="00953F25" w:rsidRPr="006C68ED" w:rsidRDefault="00953F25" w:rsidP="00E508BD">
      <w:pPr>
        <w:pStyle w:val="ListParagraph"/>
        <w:numPr>
          <w:ilvl w:val="0"/>
          <w:numId w:val="2"/>
        </w:numPr>
        <w:spacing w:after="0" w:line="276" w:lineRule="auto"/>
        <w:ind w:left="0"/>
        <w:jc w:val="both"/>
        <w:rPr>
          <w:rFonts w:ascii="Tahoma" w:eastAsia="Times New Roman" w:hAnsi="Tahoma" w:cs="Tahoma"/>
          <w:sz w:val="20"/>
          <w:szCs w:val="20"/>
        </w:rPr>
      </w:pPr>
      <w:r w:rsidRPr="006C68ED">
        <w:rPr>
          <w:rFonts w:ascii="Tahoma" w:eastAsia="Times New Roman" w:hAnsi="Tahoma" w:cs="Tahoma"/>
          <w:sz w:val="20"/>
          <w:szCs w:val="20"/>
        </w:rPr>
        <w:t>To consistently and effectively communicate information, including timetable changes and key dates in the calendar, to all staff.</w:t>
      </w:r>
    </w:p>
    <w:p w:rsidR="00953F25" w:rsidRPr="006C68ED" w:rsidRDefault="00953F25" w:rsidP="00E508B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ahoma" w:eastAsia="Times New Roman" w:hAnsi="Tahoma" w:cs="Tahoma"/>
          <w:sz w:val="20"/>
          <w:szCs w:val="20"/>
        </w:rPr>
      </w:pPr>
      <w:r w:rsidRPr="006C68ED">
        <w:rPr>
          <w:rFonts w:ascii="Tahoma" w:eastAsia="Times New Roman" w:hAnsi="Tahoma" w:cs="Tahoma"/>
          <w:sz w:val="20"/>
          <w:szCs w:val="20"/>
        </w:rPr>
        <w:t xml:space="preserve">To motivate and inspire staff to achieve excellence in all areas of the </w:t>
      </w:r>
      <w:r>
        <w:rPr>
          <w:rFonts w:ascii="Tahoma" w:eastAsia="Times New Roman" w:hAnsi="Tahoma" w:cs="Tahoma"/>
          <w:sz w:val="20"/>
          <w:szCs w:val="20"/>
        </w:rPr>
        <w:t>A</w:t>
      </w:r>
      <w:r w:rsidRPr="006C68ED">
        <w:rPr>
          <w:rFonts w:ascii="Tahoma" w:eastAsia="Times New Roman" w:hAnsi="Tahoma" w:cs="Tahoma"/>
          <w:sz w:val="20"/>
          <w:szCs w:val="20"/>
        </w:rPr>
        <w:t>cademy</w:t>
      </w:r>
      <w:r>
        <w:rPr>
          <w:rFonts w:ascii="Tahoma" w:eastAsia="Times New Roman" w:hAnsi="Tahoma" w:cs="Tahoma"/>
          <w:sz w:val="20"/>
          <w:szCs w:val="20"/>
        </w:rPr>
        <w:t>,</w:t>
      </w:r>
      <w:r w:rsidRPr="006C68ED">
        <w:rPr>
          <w:rFonts w:ascii="Tahoma" w:eastAsia="Times New Roman" w:hAnsi="Tahoma" w:cs="Tahoma"/>
          <w:sz w:val="20"/>
          <w:szCs w:val="20"/>
        </w:rPr>
        <w:t xml:space="preserve"> ensuring that the teacher standards are modelled at all times.</w:t>
      </w:r>
    </w:p>
    <w:p w:rsidR="00953F25" w:rsidRPr="006C68ED" w:rsidRDefault="00953F25" w:rsidP="00E508B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ahoma" w:eastAsia="Times New Roman" w:hAnsi="Tahoma" w:cs="Tahoma"/>
          <w:sz w:val="20"/>
          <w:szCs w:val="20"/>
        </w:rPr>
      </w:pPr>
      <w:r w:rsidRPr="006C68ED">
        <w:rPr>
          <w:rFonts w:ascii="Tahoma" w:eastAsia="Times New Roman" w:hAnsi="Tahoma" w:cs="Tahoma"/>
          <w:sz w:val="20"/>
          <w:szCs w:val="20"/>
        </w:rPr>
        <w:t xml:space="preserve">Work with the </w:t>
      </w:r>
      <w:r>
        <w:rPr>
          <w:rFonts w:ascii="Tahoma" w:eastAsia="Times New Roman" w:hAnsi="Tahoma" w:cs="Tahoma"/>
          <w:sz w:val="20"/>
          <w:szCs w:val="20"/>
        </w:rPr>
        <w:t>P</w:t>
      </w:r>
      <w:r w:rsidRPr="006C68ED">
        <w:rPr>
          <w:rFonts w:ascii="Tahoma" w:eastAsia="Times New Roman" w:hAnsi="Tahoma" w:cs="Tahoma"/>
          <w:sz w:val="20"/>
          <w:szCs w:val="20"/>
        </w:rPr>
        <w:t>rincipal to ensure the school’s teaching and learning principles are effectively embedded across the team delegated to you.</w:t>
      </w:r>
    </w:p>
    <w:p w:rsidR="00953F25" w:rsidRPr="006C68ED" w:rsidRDefault="00953F25" w:rsidP="00E508B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ahoma" w:eastAsia="Times New Roman" w:hAnsi="Tahoma" w:cs="Tahoma"/>
          <w:sz w:val="20"/>
          <w:szCs w:val="20"/>
        </w:rPr>
      </w:pPr>
      <w:r w:rsidRPr="006C68ED">
        <w:rPr>
          <w:rFonts w:ascii="Tahoma" w:eastAsia="Times New Roman" w:hAnsi="Tahoma" w:cs="Tahoma"/>
          <w:sz w:val="20"/>
          <w:szCs w:val="20"/>
        </w:rPr>
        <w:t xml:space="preserve">Offer advice to the </w:t>
      </w:r>
      <w:r>
        <w:rPr>
          <w:rFonts w:ascii="Tahoma" w:eastAsia="Times New Roman" w:hAnsi="Tahoma" w:cs="Tahoma"/>
          <w:sz w:val="20"/>
          <w:szCs w:val="20"/>
        </w:rPr>
        <w:t>G</w:t>
      </w:r>
      <w:r w:rsidRPr="006C68ED">
        <w:rPr>
          <w:rFonts w:ascii="Tahoma" w:eastAsia="Times New Roman" w:hAnsi="Tahoma" w:cs="Tahoma"/>
          <w:sz w:val="20"/>
          <w:szCs w:val="20"/>
        </w:rPr>
        <w:t xml:space="preserve">overning </w:t>
      </w:r>
      <w:r>
        <w:rPr>
          <w:rFonts w:ascii="Tahoma" w:eastAsia="Times New Roman" w:hAnsi="Tahoma" w:cs="Tahoma"/>
          <w:sz w:val="20"/>
          <w:szCs w:val="20"/>
        </w:rPr>
        <w:t>B</w:t>
      </w:r>
      <w:r w:rsidRPr="006C68ED">
        <w:rPr>
          <w:rFonts w:ascii="Tahoma" w:eastAsia="Times New Roman" w:hAnsi="Tahoma" w:cs="Tahoma"/>
          <w:sz w:val="20"/>
          <w:szCs w:val="20"/>
        </w:rPr>
        <w:t xml:space="preserve">ody, </w:t>
      </w:r>
      <w:r>
        <w:rPr>
          <w:rFonts w:ascii="Tahoma" w:eastAsia="Times New Roman" w:hAnsi="Tahoma" w:cs="Tahoma"/>
          <w:sz w:val="20"/>
          <w:szCs w:val="20"/>
        </w:rPr>
        <w:t>P</w:t>
      </w:r>
      <w:r w:rsidRPr="006C68ED">
        <w:rPr>
          <w:rFonts w:ascii="Tahoma" w:eastAsia="Times New Roman" w:hAnsi="Tahoma" w:cs="Tahoma"/>
          <w:sz w:val="20"/>
          <w:szCs w:val="20"/>
        </w:rPr>
        <w:t xml:space="preserve">rincipal and other </w:t>
      </w:r>
      <w:r>
        <w:rPr>
          <w:rFonts w:ascii="Tahoma" w:eastAsia="Times New Roman" w:hAnsi="Tahoma" w:cs="Tahoma"/>
          <w:sz w:val="20"/>
          <w:szCs w:val="20"/>
        </w:rPr>
        <w:t>L</w:t>
      </w:r>
      <w:r w:rsidRPr="006C68ED">
        <w:rPr>
          <w:rFonts w:ascii="Tahoma" w:eastAsia="Times New Roman" w:hAnsi="Tahoma" w:cs="Tahoma"/>
          <w:sz w:val="20"/>
          <w:szCs w:val="20"/>
        </w:rPr>
        <w:t xml:space="preserve">eaders in the </w:t>
      </w:r>
      <w:r>
        <w:rPr>
          <w:rFonts w:ascii="Tahoma" w:eastAsia="Times New Roman" w:hAnsi="Tahoma" w:cs="Tahoma"/>
          <w:sz w:val="20"/>
          <w:szCs w:val="20"/>
        </w:rPr>
        <w:t>A</w:t>
      </w:r>
      <w:r w:rsidRPr="006C68ED">
        <w:rPr>
          <w:rFonts w:ascii="Tahoma" w:eastAsia="Times New Roman" w:hAnsi="Tahoma" w:cs="Tahoma"/>
          <w:sz w:val="20"/>
          <w:szCs w:val="20"/>
        </w:rPr>
        <w:t>cademy relating to changes to national policies on teaching and learning, curriculum and assessment, relevant to the phase led or delegated accountability.</w:t>
      </w:r>
    </w:p>
    <w:p w:rsidR="00953F25" w:rsidRPr="006C68ED" w:rsidRDefault="00953F25" w:rsidP="00E508B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ahoma" w:eastAsia="Times New Roman" w:hAnsi="Tahoma" w:cs="Tahoma"/>
          <w:sz w:val="20"/>
          <w:szCs w:val="20"/>
        </w:rPr>
      </w:pPr>
      <w:r w:rsidRPr="006C68ED">
        <w:rPr>
          <w:rFonts w:ascii="Tahoma" w:eastAsia="Times New Roman" w:hAnsi="Tahoma" w:cs="Tahoma"/>
          <w:sz w:val="20"/>
          <w:szCs w:val="20"/>
        </w:rPr>
        <w:t>Work co</w:t>
      </w:r>
      <w:r>
        <w:rPr>
          <w:rFonts w:ascii="Tahoma" w:eastAsia="Times New Roman" w:hAnsi="Tahoma" w:cs="Tahoma"/>
          <w:sz w:val="20"/>
          <w:szCs w:val="20"/>
        </w:rPr>
        <w:t>-</w:t>
      </w:r>
      <w:r w:rsidRPr="006C68ED">
        <w:rPr>
          <w:rFonts w:ascii="Tahoma" w:eastAsia="Times New Roman" w:hAnsi="Tahoma" w:cs="Tahoma"/>
          <w:sz w:val="20"/>
          <w:szCs w:val="20"/>
        </w:rPr>
        <w:t xml:space="preserve">operatively with </w:t>
      </w:r>
      <w:r>
        <w:rPr>
          <w:rFonts w:ascii="Tahoma" w:eastAsia="Times New Roman" w:hAnsi="Tahoma" w:cs="Tahoma"/>
          <w:sz w:val="20"/>
          <w:szCs w:val="20"/>
        </w:rPr>
        <w:t>S</w:t>
      </w:r>
      <w:r w:rsidRPr="006C68ED">
        <w:rPr>
          <w:rFonts w:ascii="Tahoma" w:eastAsia="Times New Roman" w:hAnsi="Tahoma" w:cs="Tahoma"/>
          <w:sz w:val="20"/>
          <w:szCs w:val="20"/>
        </w:rPr>
        <w:t xml:space="preserve">enior </w:t>
      </w:r>
      <w:r>
        <w:rPr>
          <w:rFonts w:ascii="Tahoma" w:eastAsia="Times New Roman" w:hAnsi="Tahoma" w:cs="Tahoma"/>
          <w:sz w:val="20"/>
          <w:szCs w:val="20"/>
        </w:rPr>
        <w:t>L</w:t>
      </w:r>
      <w:r w:rsidRPr="006C68ED">
        <w:rPr>
          <w:rFonts w:ascii="Tahoma" w:eastAsia="Times New Roman" w:hAnsi="Tahoma" w:cs="Tahoma"/>
          <w:sz w:val="20"/>
          <w:szCs w:val="20"/>
        </w:rPr>
        <w:t>eaders to ensure a team approach to school leadership.</w:t>
      </w:r>
    </w:p>
    <w:p w:rsidR="00953F25" w:rsidRPr="006C68ED" w:rsidRDefault="00953F25" w:rsidP="00E508B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ahoma" w:eastAsia="Times New Roman" w:hAnsi="Tahoma" w:cs="Tahoma"/>
          <w:sz w:val="20"/>
          <w:szCs w:val="20"/>
        </w:rPr>
      </w:pPr>
      <w:r w:rsidRPr="006C68ED">
        <w:rPr>
          <w:rFonts w:ascii="Tahoma" w:eastAsia="Times New Roman" w:hAnsi="Tahoma" w:cs="Tahoma"/>
          <w:sz w:val="20"/>
          <w:szCs w:val="20"/>
        </w:rPr>
        <w:t>Oversee the school timetable in the delegated team.</w:t>
      </w:r>
    </w:p>
    <w:p w:rsidR="00953F25" w:rsidRPr="006C68ED" w:rsidRDefault="00953F25" w:rsidP="00E508B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ahoma" w:eastAsia="Times New Roman" w:hAnsi="Tahoma" w:cs="Tahoma"/>
          <w:sz w:val="20"/>
          <w:szCs w:val="20"/>
          <w:lang w:val="en-US"/>
        </w:rPr>
      </w:pPr>
      <w:r w:rsidRPr="006C68ED">
        <w:rPr>
          <w:rFonts w:ascii="Tahoma" w:eastAsia="Times New Roman" w:hAnsi="Tahoma" w:cs="Tahoma"/>
          <w:sz w:val="20"/>
          <w:szCs w:val="20"/>
        </w:rPr>
        <w:t>To ensure that support staff are employed effectively in the delegated team.</w:t>
      </w:r>
    </w:p>
    <w:p w:rsidR="00953F25" w:rsidRPr="006C68ED" w:rsidRDefault="00953F25" w:rsidP="00E508BD">
      <w:pPr>
        <w:pStyle w:val="ListParagraph"/>
        <w:numPr>
          <w:ilvl w:val="0"/>
          <w:numId w:val="2"/>
        </w:numPr>
        <w:spacing w:after="0" w:line="276" w:lineRule="auto"/>
        <w:ind w:left="0"/>
        <w:jc w:val="both"/>
        <w:rPr>
          <w:rFonts w:ascii="Tahoma" w:eastAsia="Times New Roman" w:hAnsi="Tahoma" w:cs="Tahoma"/>
          <w:sz w:val="20"/>
          <w:szCs w:val="20"/>
        </w:rPr>
      </w:pPr>
      <w:r w:rsidRPr="006C68ED">
        <w:rPr>
          <w:rFonts w:ascii="Tahoma" w:eastAsia="Times New Roman" w:hAnsi="Tahoma" w:cs="Tahoma"/>
          <w:sz w:val="20"/>
          <w:szCs w:val="20"/>
        </w:rPr>
        <w:t xml:space="preserve">To model excellence in all of the </w:t>
      </w:r>
      <w:r>
        <w:rPr>
          <w:rFonts w:ascii="Tahoma" w:eastAsia="Times New Roman" w:hAnsi="Tahoma" w:cs="Tahoma"/>
          <w:sz w:val="20"/>
          <w:szCs w:val="20"/>
        </w:rPr>
        <w:t>A</w:t>
      </w:r>
      <w:r w:rsidRPr="006C68ED">
        <w:rPr>
          <w:rFonts w:ascii="Tahoma" w:eastAsia="Times New Roman" w:hAnsi="Tahoma" w:cs="Tahoma"/>
          <w:sz w:val="20"/>
          <w:szCs w:val="20"/>
        </w:rPr>
        <w:t>cademy policies, pedagogy and procedures and inspire others to do the same.</w:t>
      </w:r>
    </w:p>
    <w:p w:rsidR="00953F25" w:rsidRPr="006C68ED" w:rsidRDefault="00953F25" w:rsidP="00953F25">
      <w:pPr>
        <w:spacing w:after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6C68ED">
        <w:rPr>
          <w:rFonts w:ascii="Tahoma" w:hAnsi="Tahoma" w:cs="Tahoma"/>
          <w:b/>
          <w:bCs/>
          <w:sz w:val="20"/>
          <w:szCs w:val="20"/>
          <w:u w:val="single"/>
        </w:rPr>
        <w:lastRenderedPageBreak/>
        <w:t xml:space="preserve">Specific </w:t>
      </w:r>
      <w:r>
        <w:rPr>
          <w:rFonts w:ascii="Tahoma" w:hAnsi="Tahoma" w:cs="Tahoma"/>
          <w:b/>
          <w:bCs/>
          <w:sz w:val="20"/>
          <w:szCs w:val="20"/>
          <w:u w:val="single"/>
        </w:rPr>
        <w:t>D</w:t>
      </w:r>
      <w:r w:rsidRPr="006C68ED">
        <w:rPr>
          <w:rFonts w:ascii="Tahoma" w:hAnsi="Tahoma" w:cs="Tahoma"/>
          <w:b/>
          <w:bCs/>
          <w:sz w:val="20"/>
          <w:szCs w:val="20"/>
          <w:u w:val="single"/>
        </w:rPr>
        <w:t>uties</w:t>
      </w:r>
    </w:p>
    <w:p w:rsidR="00953F25" w:rsidRPr="006C68ED" w:rsidRDefault="00953F25" w:rsidP="00953F25">
      <w:pPr>
        <w:spacing w:after="0"/>
        <w:jc w:val="both"/>
        <w:rPr>
          <w:rFonts w:ascii="Tahoma" w:hAnsi="Tahoma" w:cs="Tahoma"/>
          <w:sz w:val="20"/>
          <w:szCs w:val="20"/>
          <w:u w:val="single"/>
        </w:rPr>
      </w:pPr>
    </w:p>
    <w:p w:rsidR="00953F25" w:rsidRPr="006C68ED" w:rsidRDefault="00953F25" w:rsidP="00953F25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ahoma" w:eastAsia="Times New Roman" w:hAnsi="Tahoma" w:cs="Tahoma"/>
          <w:sz w:val="20"/>
          <w:szCs w:val="20"/>
        </w:rPr>
      </w:pPr>
      <w:r w:rsidRPr="006C68ED">
        <w:rPr>
          <w:rFonts w:ascii="Tahoma" w:eastAsia="Times New Roman" w:hAnsi="Tahoma" w:cs="Tahoma"/>
          <w:sz w:val="20"/>
          <w:szCs w:val="20"/>
        </w:rPr>
        <w:t xml:space="preserve">To hold a vigilance around safeguarding practices in </w:t>
      </w:r>
      <w:r>
        <w:rPr>
          <w:rFonts w:ascii="Tahoma" w:eastAsia="Times New Roman" w:hAnsi="Tahoma" w:cs="Tahoma"/>
          <w:sz w:val="20"/>
          <w:szCs w:val="20"/>
        </w:rPr>
        <w:t>the Academy</w:t>
      </w:r>
      <w:r w:rsidRPr="006C68ED">
        <w:rPr>
          <w:rFonts w:ascii="Tahoma" w:eastAsia="Times New Roman" w:hAnsi="Tahoma" w:cs="Tahoma"/>
          <w:sz w:val="20"/>
          <w:szCs w:val="20"/>
        </w:rPr>
        <w:t xml:space="preserve"> and ensure best practice is modelled by all.</w:t>
      </w:r>
    </w:p>
    <w:p w:rsidR="00953F25" w:rsidRPr="006C68ED" w:rsidRDefault="00953F25" w:rsidP="00953F25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ahoma" w:eastAsia="Times New Roman" w:hAnsi="Tahoma" w:cs="Tahoma"/>
          <w:sz w:val="20"/>
          <w:szCs w:val="20"/>
        </w:rPr>
      </w:pPr>
      <w:r w:rsidRPr="006C68ED">
        <w:rPr>
          <w:rFonts w:ascii="Tahoma" w:eastAsia="Times New Roman" w:hAnsi="Tahoma" w:cs="Tahoma"/>
          <w:sz w:val="20"/>
          <w:szCs w:val="20"/>
        </w:rPr>
        <w:t xml:space="preserve">To lead pupil progress meetings as directed by the </w:t>
      </w:r>
      <w:r>
        <w:rPr>
          <w:rFonts w:ascii="Tahoma" w:eastAsia="Times New Roman" w:hAnsi="Tahoma" w:cs="Tahoma"/>
          <w:sz w:val="20"/>
          <w:szCs w:val="20"/>
        </w:rPr>
        <w:t>P</w:t>
      </w:r>
      <w:r w:rsidRPr="006C68ED">
        <w:rPr>
          <w:rFonts w:ascii="Tahoma" w:eastAsia="Times New Roman" w:hAnsi="Tahoma" w:cs="Tahoma"/>
          <w:sz w:val="20"/>
          <w:szCs w:val="20"/>
        </w:rPr>
        <w:t>rincipal</w:t>
      </w:r>
      <w:r>
        <w:rPr>
          <w:rFonts w:ascii="Tahoma" w:eastAsia="Times New Roman" w:hAnsi="Tahoma" w:cs="Tahoma"/>
          <w:sz w:val="20"/>
          <w:szCs w:val="20"/>
        </w:rPr>
        <w:t>,</w:t>
      </w:r>
      <w:r w:rsidRPr="006C68ED">
        <w:rPr>
          <w:rFonts w:ascii="Tahoma" w:eastAsia="Times New Roman" w:hAnsi="Tahoma" w:cs="Tahoma"/>
          <w:sz w:val="20"/>
          <w:szCs w:val="20"/>
        </w:rPr>
        <w:t xml:space="preserve"> ensuring all children flourish.</w:t>
      </w:r>
    </w:p>
    <w:p w:rsidR="00953F25" w:rsidRPr="006C68ED" w:rsidRDefault="00953F25" w:rsidP="00953F25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ahoma" w:eastAsia="Times New Roman" w:hAnsi="Tahoma" w:cs="Tahoma"/>
          <w:sz w:val="20"/>
          <w:szCs w:val="20"/>
        </w:rPr>
      </w:pPr>
      <w:r w:rsidRPr="006C68ED">
        <w:rPr>
          <w:rFonts w:ascii="Tahoma" w:eastAsia="Times New Roman" w:hAnsi="Tahoma" w:cs="Tahoma"/>
          <w:sz w:val="20"/>
          <w:szCs w:val="20"/>
        </w:rPr>
        <w:t>To ensure the highest standards are achieved in the delegated area of responsibility.</w:t>
      </w:r>
    </w:p>
    <w:p w:rsidR="00953F25" w:rsidRPr="006C68ED" w:rsidRDefault="00953F25" w:rsidP="00953F25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ind w:left="0"/>
        <w:jc w:val="both"/>
        <w:rPr>
          <w:rFonts w:ascii="Tahoma" w:eastAsia="Times New Roman" w:hAnsi="Tahoma" w:cs="Tahoma"/>
          <w:sz w:val="20"/>
          <w:szCs w:val="20"/>
        </w:rPr>
      </w:pPr>
      <w:r w:rsidRPr="006C68ED">
        <w:rPr>
          <w:rFonts w:ascii="Tahoma" w:eastAsia="Times New Roman" w:hAnsi="Tahoma" w:cs="Tahoma"/>
          <w:sz w:val="20"/>
          <w:szCs w:val="20"/>
        </w:rPr>
        <w:t xml:space="preserve">Promote the values and achievements of the </w:t>
      </w:r>
      <w:r>
        <w:rPr>
          <w:rFonts w:ascii="Tahoma" w:eastAsia="Times New Roman" w:hAnsi="Tahoma" w:cs="Tahoma"/>
          <w:sz w:val="20"/>
          <w:szCs w:val="20"/>
        </w:rPr>
        <w:t>A</w:t>
      </w:r>
      <w:r w:rsidRPr="006C68ED">
        <w:rPr>
          <w:rFonts w:ascii="Tahoma" w:eastAsia="Times New Roman" w:hAnsi="Tahoma" w:cs="Tahoma"/>
          <w:sz w:val="20"/>
          <w:szCs w:val="20"/>
        </w:rPr>
        <w:t>cademy to the wider community.</w:t>
      </w:r>
    </w:p>
    <w:p w:rsidR="00953F25" w:rsidRPr="006C68ED" w:rsidRDefault="00953F25" w:rsidP="00953F25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ind w:left="0"/>
        <w:jc w:val="both"/>
        <w:rPr>
          <w:rFonts w:ascii="Tahoma" w:eastAsia="Times New Roman" w:hAnsi="Tahoma" w:cs="Tahoma"/>
          <w:sz w:val="20"/>
          <w:szCs w:val="20"/>
        </w:rPr>
      </w:pPr>
      <w:r w:rsidRPr="006C68ED">
        <w:rPr>
          <w:rFonts w:ascii="Tahoma" w:eastAsia="Times New Roman" w:hAnsi="Tahoma" w:cs="Tahoma"/>
          <w:sz w:val="20"/>
          <w:szCs w:val="20"/>
        </w:rPr>
        <w:t>Assist in the co-ordination and leading of staff training, staff meetings, worship and assemblies.</w:t>
      </w:r>
    </w:p>
    <w:p w:rsidR="00953F25" w:rsidRPr="006C68ED" w:rsidRDefault="00953F25" w:rsidP="00953F25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ind w:left="0"/>
        <w:jc w:val="both"/>
        <w:rPr>
          <w:rFonts w:ascii="Tahoma" w:eastAsia="Times New Roman" w:hAnsi="Tahoma" w:cs="Tahoma"/>
          <w:sz w:val="20"/>
          <w:szCs w:val="20"/>
        </w:rPr>
      </w:pPr>
      <w:r w:rsidRPr="006C68ED">
        <w:rPr>
          <w:rFonts w:ascii="Tahoma" w:eastAsia="Times New Roman" w:hAnsi="Tahoma" w:cs="Tahoma"/>
          <w:sz w:val="20"/>
          <w:szCs w:val="20"/>
        </w:rPr>
        <w:t xml:space="preserve">Manage the </w:t>
      </w:r>
      <w:r>
        <w:rPr>
          <w:rFonts w:ascii="Tahoma" w:eastAsia="Times New Roman" w:hAnsi="Tahoma" w:cs="Tahoma"/>
          <w:sz w:val="20"/>
          <w:szCs w:val="20"/>
        </w:rPr>
        <w:t>A</w:t>
      </w:r>
      <w:r w:rsidRPr="006C68ED">
        <w:rPr>
          <w:rFonts w:ascii="Tahoma" w:eastAsia="Times New Roman" w:hAnsi="Tahoma" w:cs="Tahoma"/>
          <w:sz w:val="20"/>
          <w:szCs w:val="20"/>
        </w:rPr>
        <w:t>cademy’s lunchtime, break and PPA arrangements</w:t>
      </w:r>
      <w:r>
        <w:rPr>
          <w:rFonts w:ascii="Tahoma" w:eastAsia="Times New Roman" w:hAnsi="Tahoma" w:cs="Tahoma"/>
          <w:sz w:val="20"/>
          <w:szCs w:val="20"/>
        </w:rPr>
        <w:t>,</w:t>
      </w:r>
      <w:r w:rsidRPr="006C68ED">
        <w:rPr>
          <w:rFonts w:ascii="Tahoma" w:eastAsia="Times New Roman" w:hAnsi="Tahoma" w:cs="Tahoma"/>
          <w:sz w:val="20"/>
          <w:szCs w:val="20"/>
        </w:rPr>
        <w:t xml:space="preserve"> along with other </w:t>
      </w:r>
      <w:r>
        <w:rPr>
          <w:rFonts w:ascii="Tahoma" w:eastAsia="Times New Roman" w:hAnsi="Tahoma" w:cs="Tahoma"/>
          <w:sz w:val="20"/>
          <w:szCs w:val="20"/>
        </w:rPr>
        <w:t>S</w:t>
      </w:r>
      <w:r w:rsidRPr="006C68ED">
        <w:rPr>
          <w:rFonts w:ascii="Tahoma" w:eastAsia="Times New Roman" w:hAnsi="Tahoma" w:cs="Tahoma"/>
          <w:sz w:val="20"/>
          <w:szCs w:val="20"/>
        </w:rPr>
        <w:t xml:space="preserve">enior </w:t>
      </w:r>
      <w:r>
        <w:rPr>
          <w:rFonts w:ascii="Tahoma" w:eastAsia="Times New Roman" w:hAnsi="Tahoma" w:cs="Tahoma"/>
          <w:sz w:val="20"/>
          <w:szCs w:val="20"/>
        </w:rPr>
        <w:t>L</w:t>
      </w:r>
      <w:r w:rsidRPr="006C68ED">
        <w:rPr>
          <w:rFonts w:ascii="Tahoma" w:eastAsia="Times New Roman" w:hAnsi="Tahoma" w:cs="Tahoma"/>
          <w:sz w:val="20"/>
          <w:szCs w:val="20"/>
        </w:rPr>
        <w:t>eaders.</w:t>
      </w:r>
    </w:p>
    <w:p w:rsidR="00953F25" w:rsidRPr="006C68ED" w:rsidRDefault="00953F25" w:rsidP="00953F25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ind w:left="0"/>
        <w:jc w:val="both"/>
        <w:rPr>
          <w:rFonts w:ascii="Tahoma" w:eastAsia="Times New Roman" w:hAnsi="Tahoma" w:cs="Tahoma"/>
          <w:sz w:val="20"/>
          <w:szCs w:val="20"/>
        </w:rPr>
      </w:pPr>
      <w:r w:rsidRPr="006C68ED">
        <w:rPr>
          <w:rFonts w:ascii="Tahoma" w:eastAsia="Times New Roman" w:hAnsi="Tahoma" w:cs="Tahoma"/>
          <w:sz w:val="20"/>
          <w:szCs w:val="20"/>
        </w:rPr>
        <w:t>Assist with the appointment and induction of new staff and provide monitoring and support for ECTs and students where necessary.</w:t>
      </w:r>
    </w:p>
    <w:p w:rsidR="00953F25" w:rsidRPr="006C68ED" w:rsidRDefault="00953F25" w:rsidP="00953F25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ind w:left="0"/>
        <w:jc w:val="both"/>
        <w:rPr>
          <w:rFonts w:ascii="Tahoma" w:eastAsia="Times New Roman" w:hAnsi="Tahoma" w:cs="Tahoma"/>
          <w:sz w:val="20"/>
          <w:szCs w:val="20"/>
        </w:rPr>
      </w:pPr>
      <w:r w:rsidRPr="006C68ED">
        <w:rPr>
          <w:rFonts w:ascii="Tahoma" w:eastAsia="Times New Roman" w:hAnsi="Tahoma" w:cs="Tahoma"/>
          <w:sz w:val="20"/>
          <w:szCs w:val="20"/>
        </w:rPr>
        <w:t>To ensure effective use of staff and time within the delegated area of responsibility.</w:t>
      </w:r>
    </w:p>
    <w:p w:rsidR="00953F25" w:rsidRPr="006C68ED" w:rsidRDefault="00953F25" w:rsidP="00953F25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ind w:left="0"/>
        <w:jc w:val="both"/>
        <w:rPr>
          <w:rFonts w:ascii="Tahoma" w:eastAsia="Times New Roman" w:hAnsi="Tahoma" w:cs="Tahoma"/>
          <w:sz w:val="20"/>
          <w:szCs w:val="20"/>
        </w:rPr>
      </w:pPr>
      <w:r w:rsidRPr="006C68ED">
        <w:rPr>
          <w:rFonts w:ascii="Tahoma" w:eastAsia="Times New Roman" w:hAnsi="Tahoma" w:cs="Tahoma"/>
          <w:sz w:val="20"/>
          <w:szCs w:val="20"/>
        </w:rPr>
        <w:t>Assist in the preparation, implementation and monitoring of the school development plan.</w:t>
      </w:r>
    </w:p>
    <w:p w:rsidR="00953F25" w:rsidRPr="006C68ED" w:rsidRDefault="00953F25" w:rsidP="00953F25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ind w:left="0"/>
        <w:jc w:val="both"/>
        <w:rPr>
          <w:rFonts w:ascii="Tahoma" w:eastAsia="Times New Roman" w:hAnsi="Tahoma" w:cs="Tahoma"/>
          <w:sz w:val="20"/>
          <w:szCs w:val="20"/>
        </w:rPr>
      </w:pPr>
      <w:r w:rsidRPr="006C68ED">
        <w:rPr>
          <w:rFonts w:ascii="Tahoma" w:eastAsia="Times New Roman" w:hAnsi="Tahoma" w:cs="Tahoma"/>
          <w:sz w:val="20"/>
          <w:szCs w:val="20"/>
        </w:rPr>
        <w:t>Ensure an outstanding internal and external environment at all times.</w:t>
      </w:r>
    </w:p>
    <w:p w:rsidR="00953F25" w:rsidRPr="006C68ED" w:rsidRDefault="00953F25" w:rsidP="00953F25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ind w:left="0"/>
        <w:jc w:val="both"/>
        <w:rPr>
          <w:rFonts w:ascii="Tahoma" w:eastAsia="Times New Roman" w:hAnsi="Tahoma" w:cs="Tahoma"/>
          <w:sz w:val="20"/>
          <w:szCs w:val="20"/>
        </w:rPr>
      </w:pPr>
      <w:r w:rsidRPr="006C68ED">
        <w:rPr>
          <w:rFonts w:ascii="Tahoma" w:eastAsia="Times New Roman" w:hAnsi="Tahoma" w:cs="Tahoma"/>
          <w:sz w:val="20"/>
          <w:szCs w:val="20"/>
        </w:rPr>
        <w:t xml:space="preserve">Effectively use data to monitor and evaluate how the </w:t>
      </w:r>
      <w:r>
        <w:rPr>
          <w:rFonts w:ascii="Tahoma" w:eastAsia="Times New Roman" w:hAnsi="Tahoma" w:cs="Tahoma"/>
          <w:sz w:val="20"/>
          <w:szCs w:val="20"/>
        </w:rPr>
        <w:t>A</w:t>
      </w:r>
      <w:r w:rsidRPr="006C68ED">
        <w:rPr>
          <w:rFonts w:ascii="Tahoma" w:eastAsia="Times New Roman" w:hAnsi="Tahoma" w:cs="Tahoma"/>
          <w:sz w:val="20"/>
          <w:szCs w:val="20"/>
        </w:rPr>
        <w:t>cademy is performing and be robust in securing and sustaining improvement.</w:t>
      </w:r>
    </w:p>
    <w:p w:rsidR="00953F25" w:rsidRPr="006C68ED" w:rsidRDefault="00953F25" w:rsidP="00953F25">
      <w:pPr>
        <w:pStyle w:val="ListParagraph"/>
        <w:numPr>
          <w:ilvl w:val="0"/>
          <w:numId w:val="2"/>
        </w:numPr>
        <w:spacing w:after="0" w:line="276" w:lineRule="auto"/>
        <w:ind w:left="0"/>
        <w:jc w:val="both"/>
        <w:rPr>
          <w:rFonts w:ascii="Tahoma" w:eastAsia="Times New Roman" w:hAnsi="Tahoma" w:cs="Tahoma"/>
          <w:sz w:val="20"/>
          <w:szCs w:val="20"/>
        </w:rPr>
      </w:pPr>
      <w:r w:rsidRPr="006C68ED">
        <w:rPr>
          <w:rFonts w:ascii="Tahoma" w:eastAsia="Times New Roman" w:hAnsi="Tahoma" w:cs="Tahoma"/>
          <w:sz w:val="20"/>
          <w:szCs w:val="20"/>
        </w:rPr>
        <w:t>Provide outstanding leadership in line with the EIF.</w:t>
      </w:r>
    </w:p>
    <w:p w:rsidR="00953F25" w:rsidRDefault="00953F25" w:rsidP="00953F25">
      <w:pPr>
        <w:spacing w:after="0"/>
      </w:pPr>
    </w:p>
    <w:sectPr w:rsidR="00953F25" w:rsidSect="00953F2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7F2F"/>
    <w:multiLevelType w:val="hybridMultilevel"/>
    <w:tmpl w:val="EFE85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E7AE6"/>
    <w:multiLevelType w:val="hybridMultilevel"/>
    <w:tmpl w:val="7E703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25"/>
    <w:rsid w:val="00293C4A"/>
    <w:rsid w:val="004201E5"/>
    <w:rsid w:val="00953F25"/>
    <w:rsid w:val="00E5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6947A"/>
  <w15:chartTrackingRefBased/>
  <w15:docId w15:val="{704E1FEF-5FD5-46C0-B652-E2C7A56D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53F25"/>
    <w:pPr>
      <w:spacing w:line="256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53F25"/>
  </w:style>
  <w:style w:type="paragraph" w:styleId="NormalWeb">
    <w:name w:val="Normal (Web)"/>
    <w:basedOn w:val="Normal"/>
    <w:uiPriority w:val="99"/>
    <w:unhideWhenUsed/>
    <w:rsid w:val="00953F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Gardiner</dc:creator>
  <cp:keywords/>
  <dc:description/>
  <cp:lastModifiedBy>Kim Gardiner</cp:lastModifiedBy>
  <cp:revision>3</cp:revision>
  <dcterms:created xsi:type="dcterms:W3CDTF">2023-01-30T12:22:00Z</dcterms:created>
  <dcterms:modified xsi:type="dcterms:W3CDTF">2023-01-30T12:40:00Z</dcterms:modified>
</cp:coreProperties>
</file>