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6069" w14:textId="77777777" w:rsidR="0019606E" w:rsidRDefault="0019606E" w:rsidP="00322EBB">
      <w:pPr>
        <w:tabs>
          <w:tab w:val="left" w:pos="2280"/>
        </w:tabs>
        <w:spacing w:line="287" w:lineRule="exact"/>
        <w:ind w:right="1083"/>
        <w:jc w:val="both"/>
        <w:rPr>
          <w:rFonts w:ascii="Calibri" w:hAnsi="Calibri" w:cs="Calibri"/>
          <w:b/>
          <w:sz w:val="28"/>
          <w:u w:color="000000"/>
        </w:rPr>
      </w:pPr>
    </w:p>
    <w:p w14:paraId="4DDA02F9" w14:textId="77777777" w:rsidR="0019606E" w:rsidRDefault="0019606E" w:rsidP="00322EBB">
      <w:pPr>
        <w:tabs>
          <w:tab w:val="left" w:pos="2280"/>
        </w:tabs>
        <w:spacing w:line="287" w:lineRule="exact"/>
        <w:ind w:right="1083"/>
        <w:jc w:val="both"/>
        <w:rPr>
          <w:rFonts w:ascii="Calibri" w:hAnsi="Calibri" w:cs="Calibri"/>
          <w:b/>
          <w:sz w:val="28"/>
          <w:u w:color="000000"/>
        </w:rPr>
      </w:pPr>
    </w:p>
    <w:p w14:paraId="09087466" w14:textId="235C4432" w:rsidR="00212642" w:rsidRPr="00CC0864" w:rsidRDefault="00CC0864" w:rsidP="00322EBB">
      <w:pPr>
        <w:tabs>
          <w:tab w:val="left" w:pos="2280"/>
        </w:tabs>
        <w:spacing w:line="287" w:lineRule="exact"/>
        <w:ind w:right="1083"/>
        <w:jc w:val="both"/>
        <w:rPr>
          <w:rFonts w:ascii="Calibri" w:hAnsi="Calibri" w:cs="Calibri"/>
          <w:b/>
          <w:noProof/>
          <w:sz w:val="28"/>
          <w:u w:val="single"/>
        </w:rPr>
      </w:pPr>
      <w:r w:rsidRPr="00CC0864">
        <w:rPr>
          <w:rFonts w:ascii="Calibri" w:hAnsi="Calibri" w:cs="Calibri"/>
          <w:b/>
          <w:sz w:val="28"/>
          <w:u w:color="000000"/>
        </w:rPr>
        <w:t>Job Description</w:t>
      </w:r>
      <w:r w:rsidR="008F5270" w:rsidRPr="00CC0864">
        <w:rPr>
          <w:rFonts w:ascii="Calibri" w:hAnsi="Calibri" w:cs="Calibri"/>
          <w:b/>
          <w:noProof/>
          <w:sz w:val="28"/>
          <w:u w:val="single"/>
        </w:rPr>
        <w:t xml:space="preserve"> </w:t>
      </w:r>
    </w:p>
    <w:p w14:paraId="5F890B9B" w14:textId="77777777" w:rsidR="00483AF8" w:rsidRPr="00CC0864" w:rsidRDefault="00483AF8" w:rsidP="00322EBB">
      <w:pPr>
        <w:tabs>
          <w:tab w:val="left" w:pos="2280"/>
        </w:tabs>
        <w:spacing w:line="287" w:lineRule="exact"/>
        <w:ind w:right="1083"/>
        <w:jc w:val="both"/>
        <w:rPr>
          <w:rFonts w:ascii="Calibri" w:hAnsi="Calibri" w:cs="Calibri"/>
          <w:b/>
          <w:sz w:val="24"/>
          <w:u w:color="000000"/>
        </w:rPr>
      </w:pPr>
      <w:bookmarkStart w:id="0" w:name="_GoBack"/>
      <w:bookmarkEnd w:id="0"/>
    </w:p>
    <w:p w14:paraId="12DAFD93" w14:textId="0521B69F" w:rsidR="009030CD" w:rsidRPr="00CC0864" w:rsidRDefault="009030CD" w:rsidP="00E75EEF">
      <w:pPr>
        <w:tabs>
          <w:tab w:val="left" w:pos="2280"/>
        </w:tabs>
        <w:ind w:left="119" w:right="1083"/>
        <w:contextualSpacing/>
        <w:jc w:val="both"/>
        <w:rPr>
          <w:rFonts w:ascii="Calibri" w:hAnsi="Calibri" w:cs="Calibri"/>
          <w:sz w:val="24"/>
        </w:rPr>
      </w:pPr>
      <w:r w:rsidRPr="00CC0864">
        <w:rPr>
          <w:rFonts w:ascii="Calibri" w:hAnsi="Calibri" w:cs="Calibri"/>
          <w:b/>
          <w:sz w:val="24"/>
          <w:u w:color="000000"/>
        </w:rPr>
        <w:t>Job</w:t>
      </w:r>
      <w:r w:rsidRPr="00CC0864">
        <w:rPr>
          <w:rFonts w:ascii="Calibri" w:hAnsi="Calibri" w:cs="Calibri"/>
          <w:b/>
          <w:spacing w:val="-7"/>
          <w:sz w:val="24"/>
          <w:u w:color="000000"/>
        </w:rPr>
        <w:t xml:space="preserve"> </w:t>
      </w:r>
      <w:r w:rsidRPr="00CC0864">
        <w:rPr>
          <w:rFonts w:ascii="Calibri" w:hAnsi="Calibri" w:cs="Calibri"/>
          <w:b/>
          <w:sz w:val="24"/>
          <w:u w:color="000000"/>
        </w:rPr>
        <w:t xml:space="preserve">Title:  </w:t>
      </w:r>
      <w:r w:rsidR="00212642" w:rsidRPr="00CC0864">
        <w:rPr>
          <w:rFonts w:ascii="Calibri" w:hAnsi="Calibri" w:cs="Calibri"/>
          <w:b/>
          <w:sz w:val="24"/>
          <w:u w:color="000000"/>
        </w:rPr>
        <w:tab/>
      </w:r>
      <w:r w:rsidR="00626FF0" w:rsidRPr="00CC0864">
        <w:rPr>
          <w:rFonts w:ascii="Calibri" w:hAnsi="Calibri" w:cs="Calibri"/>
          <w:sz w:val="24"/>
          <w:u w:color="000000"/>
        </w:rPr>
        <w:t xml:space="preserve">Deputy </w:t>
      </w:r>
      <w:r w:rsidR="000144BC" w:rsidRPr="00CC0864">
        <w:rPr>
          <w:rFonts w:ascii="Calibri" w:hAnsi="Calibri" w:cs="Calibri"/>
          <w:sz w:val="24"/>
        </w:rPr>
        <w:t>Headteacher</w:t>
      </w:r>
    </w:p>
    <w:p w14:paraId="29CCDD0F" w14:textId="22B33E6A" w:rsidR="00212642" w:rsidRPr="00CC0864" w:rsidRDefault="00212642" w:rsidP="00E75EEF">
      <w:pPr>
        <w:tabs>
          <w:tab w:val="left" w:pos="2280"/>
        </w:tabs>
        <w:ind w:left="119" w:right="1077"/>
        <w:contextualSpacing/>
        <w:jc w:val="both"/>
        <w:rPr>
          <w:rFonts w:ascii="Calibri" w:hAnsi="Calibri" w:cs="Calibri"/>
          <w:sz w:val="24"/>
        </w:rPr>
      </w:pPr>
      <w:r w:rsidRPr="00CC0864">
        <w:rPr>
          <w:rFonts w:ascii="Calibri" w:hAnsi="Calibri" w:cs="Calibri"/>
          <w:b/>
          <w:sz w:val="24"/>
        </w:rPr>
        <w:t>Salary:</w:t>
      </w:r>
      <w:r w:rsidRPr="00CC0864">
        <w:rPr>
          <w:rFonts w:ascii="Calibri" w:hAnsi="Calibri" w:cs="Calibri"/>
          <w:b/>
          <w:sz w:val="24"/>
        </w:rPr>
        <w:tab/>
      </w:r>
      <w:r w:rsidRPr="00CC0864">
        <w:rPr>
          <w:rFonts w:ascii="Calibri" w:hAnsi="Calibri" w:cs="Calibri"/>
          <w:sz w:val="24"/>
        </w:rPr>
        <w:t>Leadership Scale</w:t>
      </w:r>
    </w:p>
    <w:p w14:paraId="5BEE02BD" w14:textId="6D6E6AFB" w:rsidR="00A57771" w:rsidRPr="00CC0864" w:rsidRDefault="00A57771" w:rsidP="00E75EEF">
      <w:pPr>
        <w:tabs>
          <w:tab w:val="left" w:pos="2280"/>
        </w:tabs>
        <w:ind w:left="119" w:right="1083"/>
        <w:contextualSpacing/>
        <w:jc w:val="both"/>
        <w:rPr>
          <w:rFonts w:ascii="Calibri" w:eastAsia="Tahoma" w:hAnsi="Calibri" w:cs="Calibri"/>
          <w:sz w:val="24"/>
        </w:rPr>
      </w:pPr>
      <w:r w:rsidRPr="00CC0864">
        <w:rPr>
          <w:rFonts w:ascii="Calibri" w:hAnsi="Calibri" w:cs="Calibri"/>
          <w:b/>
          <w:sz w:val="24"/>
          <w:u w:color="000000"/>
        </w:rPr>
        <w:t>Responsible</w:t>
      </w:r>
      <w:r w:rsidRPr="00CC0864">
        <w:rPr>
          <w:rFonts w:ascii="Calibri" w:hAnsi="Calibri" w:cs="Calibri"/>
          <w:b/>
          <w:spacing w:val="-9"/>
          <w:sz w:val="24"/>
          <w:u w:color="000000"/>
        </w:rPr>
        <w:t xml:space="preserve"> </w:t>
      </w:r>
      <w:r w:rsidRPr="00CC0864">
        <w:rPr>
          <w:rFonts w:ascii="Calibri" w:hAnsi="Calibri" w:cs="Calibri"/>
          <w:b/>
          <w:sz w:val="24"/>
          <w:u w:color="000000"/>
        </w:rPr>
        <w:t>to:</w:t>
      </w:r>
      <w:r w:rsidRPr="00CC0864">
        <w:rPr>
          <w:rFonts w:ascii="Calibri" w:hAnsi="Calibri" w:cs="Calibri"/>
          <w:b/>
          <w:sz w:val="24"/>
        </w:rPr>
        <w:tab/>
      </w:r>
      <w:r w:rsidR="00626FF0" w:rsidRPr="00CC0864">
        <w:rPr>
          <w:rFonts w:ascii="Calibri" w:hAnsi="Calibri" w:cs="Calibri"/>
          <w:sz w:val="24"/>
        </w:rPr>
        <w:t>Head</w:t>
      </w:r>
      <w:r w:rsidR="00B5123D">
        <w:rPr>
          <w:rFonts w:ascii="Calibri" w:hAnsi="Calibri" w:cs="Calibri"/>
          <w:sz w:val="24"/>
        </w:rPr>
        <w:t xml:space="preserve"> of School</w:t>
      </w:r>
    </w:p>
    <w:p w14:paraId="54EBE380" w14:textId="616FEEC8" w:rsidR="00A57771" w:rsidRPr="00CC0864" w:rsidRDefault="00A57771" w:rsidP="00322EBB">
      <w:pPr>
        <w:jc w:val="both"/>
        <w:rPr>
          <w:rFonts w:ascii="Calibri" w:eastAsia="Tahoma" w:hAnsi="Calibri" w:cs="Calibri"/>
          <w:b/>
          <w:bCs/>
        </w:rPr>
      </w:pPr>
    </w:p>
    <w:p w14:paraId="78839357" w14:textId="73D36D44" w:rsidR="00A57771" w:rsidRPr="00CC0864" w:rsidRDefault="00A57771" w:rsidP="00322EBB">
      <w:pPr>
        <w:pStyle w:val="ListParagraph"/>
        <w:spacing w:line="276" w:lineRule="auto"/>
        <w:jc w:val="both"/>
        <w:rPr>
          <w:rFonts w:ascii="Calibri" w:hAnsi="Calibri" w:cs="Calibri"/>
        </w:rPr>
      </w:pPr>
    </w:p>
    <w:p w14:paraId="0A0045C8" w14:textId="789F8B7B" w:rsidR="000144BC" w:rsidRPr="00CC0864" w:rsidRDefault="00A57771" w:rsidP="00322EBB">
      <w:pPr>
        <w:pStyle w:val="ListParagraph"/>
        <w:jc w:val="both"/>
        <w:rPr>
          <w:rFonts w:ascii="Calibri" w:hAnsi="Calibri" w:cs="Calibri"/>
        </w:rPr>
      </w:pPr>
      <w:r w:rsidRPr="00CC0864">
        <w:rPr>
          <w:rFonts w:ascii="Calibri" w:hAnsi="Calibri" w:cs="Calibri"/>
        </w:rPr>
        <w:t>T</w:t>
      </w:r>
      <w:r w:rsidR="000144BC" w:rsidRPr="00CC0864">
        <w:rPr>
          <w:rFonts w:ascii="Calibri" w:hAnsi="Calibri" w:cs="Calibri"/>
        </w:rPr>
        <w:t xml:space="preserve">he </w:t>
      </w:r>
      <w:r w:rsidR="00626FF0" w:rsidRPr="00CC0864">
        <w:rPr>
          <w:rFonts w:ascii="Calibri" w:hAnsi="Calibri" w:cs="Calibri"/>
        </w:rPr>
        <w:t xml:space="preserve">Deputy </w:t>
      </w:r>
      <w:r w:rsidR="000144BC" w:rsidRPr="00CC0864">
        <w:rPr>
          <w:rFonts w:ascii="Calibri" w:hAnsi="Calibri" w:cs="Calibri"/>
        </w:rPr>
        <w:t>Headteacher</w:t>
      </w:r>
      <w:r w:rsidR="00795F41" w:rsidRPr="00CC0864">
        <w:rPr>
          <w:rFonts w:ascii="Calibri" w:hAnsi="Calibri" w:cs="Calibri"/>
        </w:rPr>
        <w:t xml:space="preserve"> </w:t>
      </w:r>
      <w:r w:rsidR="00626FF0" w:rsidRPr="00CC0864">
        <w:rPr>
          <w:rFonts w:ascii="Calibri" w:hAnsi="Calibri" w:cs="Calibri"/>
        </w:rPr>
        <w:t xml:space="preserve">will have delegated responsibilities which are </w:t>
      </w:r>
      <w:r w:rsidR="00951BF7">
        <w:rPr>
          <w:rFonts w:ascii="Calibri" w:hAnsi="Calibri" w:cs="Calibri"/>
        </w:rPr>
        <w:t>school</w:t>
      </w:r>
      <w:r w:rsidR="00626FF0" w:rsidRPr="00CC0864">
        <w:rPr>
          <w:rFonts w:ascii="Calibri" w:hAnsi="Calibri" w:cs="Calibri"/>
        </w:rPr>
        <w:t xml:space="preserve"> </w:t>
      </w:r>
      <w:r w:rsidR="008B18AF" w:rsidRPr="00CC0864">
        <w:rPr>
          <w:rFonts w:ascii="Calibri" w:hAnsi="Calibri" w:cs="Calibri"/>
        </w:rPr>
        <w:t xml:space="preserve">wide and of considerable weight. The Deputy Headteacher </w:t>
      </w:r>
      <w:r w:rsidR="00795F41" w:rsidRPr="00CC0864">
        <w:rPr>
          <w:rFonts w:ascii="Calibri" w:hAnsi="Calibri" w:cs="Calibri"/>
        </w:rPr>
        <w:t>is expected t</w:t>
      </w:r>
      <w:r w:rsidRPr="00CC0864">
        <w:rPr>
          <w:rFonts w:ascii="Calibri" w:hAnsi="Calibri" w:cs="Calibri"/>
        </w:rPr>
        <w:t xml:space="preserve">o provide </w:t>
      </w:r>
      <w:r w:rsidR="000144BC" w:rsidRPr="00CC0864">
        <w:rPr>
          <w:rFonts w:ascii="Calibri" w:hAnsi="Calibri" w:cs="Calibri"/>
        </w:rPr>
        <w:t xml:space="preserve">dynamic and </w:t>
      </w:r>
      <w:r w:rsidRPr="00CC0864">
        <w:rPr>
          <w:rFonts w:ascii="Calibri" w:hAnsi="Calibri" w:cs="Calibri"/>
        </w:rPr>
        <w:t>professional leadershi</w:t>
      </w:r>
      <w:r w:rsidR="000144BC" w:rsidRPr="00CC0864">
        <w:rPr>
          <w:rFonts w:ascii="Calibri" w:hAnsi="Calibri" w:cs="Calibri"/>
        </w:rPr>
        <w:t xml:space="preserve">p and management for </w:t>
      </w:r>
      <w:r w:rsidR="00951BF7">
        <w:rPr>
          <w:rFonts w:ascii="Calibri" w:hAnsi="Calibri" w:cs="Calibri"/>
        </w:rPr>
        <w:t>school</w:t>
      </w:r>
      <w:r w:rsidR="000144BC" w:rsidRPr="00CC0864">
        <w:rPr>
          <w:rFonts w:ascii="Calibri" w:hAnsi="Calibri" w:cs="Calibri"/>
        </w:rPr>
        <w:t xml:space="preserve"> that builds upon change to secure </w:t>
      </w:r>
      <w:r w:rsidRPr="00CC0864">
        <w:rPr>
          <w:rFonts w:ascii="Calibri" w:hAnsi="Calibri" w:cs="Calibri"/>
        </w:rPr>
        <w:t>success and development, ensuring high qual</w:t>
      </w:r>
      <w:r w:rsidR="000144BC" w:rsidRPr="00CC0864">
        <w:rPr>
          <w:rFonts w:ascii="Calibri" w:hAnsi="Calibri" w:cs="Calibri"/>
        </w:rPr>
        <w:t>i</w:t>
      </w:r>
      <w:r w:rsidR="00EB5254" w:rsidRPr="00CC0864">
        <w:rPr>
          <w:rFonts w:ascii="Calibri" w:hAnsi="Calibri" w:cs="Calibri"/>
        </w:rPr>
        <w:t xml:space="preserve">ty education for all its </w:t>
      </w:r>
      <w:r w:rsidR="000D2CC7">
        <w:rPr>
          <w:rFonts w:ascii="Calibri" w:hAnsi="Calibri" w:cs="Calibri"/>
        </w:rPr>
        <w:t>student</w:t>
      </w:r>
      <w:r w:rsidR="000144BC" w:rsidRPr="00CC0864">
        <w:rPr>
          <w:rFonts w:ascii="Calibri" w:hAnsi="Calibri" w:cs="Calibri"/>
        </w:rPr>
        <w:t>s</w:t>
      </w:r>
      <w:r w:rsidRPr="00CC0864">
        <w:rPr>
          <w:rFonts w:ascii="Calibri" w:hAnsi="Calibri" w:cs="Calibri"/>
        </w:rPr>
        <w:t xml:space="preserve"> and improved standar</w:t>
      </w:r>
      <w:r w:rsidR="000144BC" w:rsidRPr="00CC0864">
        <w:rPr>
          <w:rFonts w:ascii="Calibri" w:hAnsi="Calibri" w:cs="Calibri"/>
        </w:rPr>
        <w:t xml:space="preserve">ds of </w:t>
      </w:r>
      <w:r w:rsidRPr="00CC0864">
        <w:rPr>
          <w:rFonts w:ascii="Calibri" w:hAnsi="Calibri" w:cs="Calibri"/>
        </w:rPr>
        <w:t xml:space="preserve">achievement. </w:t>
      </w:r>
      <w:r w:rsidR="000144BC" w:rsidRPr="00CC0864">
        <w:rPr>
          <w:rFonts w:ascii="Calibri" w:hAnsi="Calibri" w:cs="Calibri"/>
        </w:rPr>
        <w:t xml:space="preserve">To inspire, challenge, motivate and empower all members of the </w:t>
      </w:r>
      <w:r w:rsidR="00951BF7">
        <w:rPr>
          <w:rFonts w:ascii="Calibri" w:hAnsi="Calibri" w:cs="Calibri"/>
        </w:rPr>
        <w:t>school</w:t>
      </w:r>
      <w:r w:rsidR="000144BC" w:rsidRPr="00CC0864">
        <w:rPr>
          <w:rFonts w:ascii="Calibri" w:hAnsi="Calibri" w:cs="Calibri"/>
        </w:rPr>
        <w:t xml:space="preserve"> community to carry the vision forward.</w:t>
      </w:r>
    </w:p>
    <w:p w14:paraId="55AC4542" w14:textId="235A5E7F" w:rsidR="000144BC" w:rsidRPr="00CC0864" w:rsidRDefault="000144BC" w:rsidP="00322EBB">
      <w:pPr>
        <w:pStyle w:val="ListParagraph"/>
        <w:jc w:val="both"/>
        <w:rPr>
          <w:rFonts w:ascii="Calibri" w:hAnsi="Calibri" w:cs="Calibri"/>
        </w:rPr>
      </w:pPr>
    </w:p>
    <w:p w14:paraId="56EF3349" w14:textId="342921A2" w:rsidR="000144BC" w:rsidRPr="00CC0864" w:rsidRDefault="000144BC" w:rsidP="00322EBB">
      <w:pPr>
        <w:pStyle w:val="ListParagraph"/>
        <w:jc w:val="both"/>
        <w:rPr>
          <w:rFonts w:ascii="Calibri" w:hAnsi="Calibri" w:cs="Calibri"/>
        </w:rPr>
      </w:pPr>
      <w:r w:rsidRPr="00CC0864">
        <w:rPr>
          <w:rFonts w:ascii="Calibri" w:hAnsi="Calibri" w:cs="Calibri"/>
        </w:rPr>
        <w:t xml:space="preserve">The </w:t>
      </w:r>
      <w:r w:rsidR="008B18AF" w:rsidRPr="00CC0864">
        <w:rPr>
          <w:rFonts w:ascii="Calibri" w:hAnsi="Calibri" w:cs="Calibri"/>
        </w:rPr>
        <w:t xml:space="preserve">Deputy </w:t>
      </w:r>
      <w:r w:rsidRPr="00CC0864">
        <w:rPr>
          <w:rFonts w:ascii="Calibri" w:hAnsi="Calibri" w:cs="Calibri"/>
        </w:rPr>
        <w:t xml:space="preserve">Headteacher will carry out </w:t>
      </w:r>
      <w:r w:rsidR="00AA2111" w:rsidRPr="00CC0864">
        <w:rPr>
          <w:rFonts w:ascii="Calibri" w:hAnsi="Calibri" w:cs="Calibri"/>
        </w:rPr>
        <w:t>their</w:t>
      </w:r>
      <w:r w:rsidRPr="00CC0864">
        <w:rPr>
          <w:rFonts w:ascii="Calibri" w:hAnsi="Calibri" w:cs="Calibri"/>
        </w:rPr>
        <w:t xml:space="preserve"> professional duties in accordance with and subject to:</w:t>
      </w:r>
    </w:p>
    <w:p w14:paraId="65530403" w14:textId="77777777" w:rsidR="000144BC" w:rsidRPr="00CC0864" w:rsidRDefault="000144BC" w:rsidP="00322EBB">
      <w:pPr>
        <w:pStyle w:val="ListParagraph"/>
        <w:jc w:val="both"/>
        <w:rPr>
          <w:rFonts w:ascii="Calibri" w:hAnsi="Calibri" w:cs="Calibri"/>
        </w:rPr>
      </w:pPr>
    </w:p>
    <w:p w14:paraId="02524F24" w14:textId="07C7174D" w:rsidR="00A57771" w:rsidRPr="00CC0864" w:rsidRDefault="000144BC" w:rsidP="00322EBB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CC0864">
        <w:rPr>
          <w:rFonts w:ascii="Calibri" w:hAnsi="Calibri" w:cs="Calibri"/>
        </w:rPr>
        <w:t>The National Conditions of Employment for Headteachers and education and employment legislation.</w:t>
      </w:r>
    </w:p>
    <w:p w14:paraId="7BD58A6F" w14:textId="08712497" w:rsidR="008452CC" w:rsidRPr="00CC0864" w:rsidRDefault="008452CC" w:rsidP="00322EBB">
      <w:pPr>
        <w:jc w:val="both"/>
        <w:rPr>
          <w:rFonts w:ascii="Calibri" w:hAnsi="Calibri" w:cs="Calibri"/>
        </w:rPr>
      </w:pPr>
    </w:p>
    <w:p w14:paraId="77956182" w14:textId="6FE8C10B" w:rsidR="008452CC" w:rsidRPr="00CC0864" w:rsidRDefault="008452CC" w:rsidP="00322EBB">
      <w:pPr>
        <w:jc w:val="both"/>
        <w:rPr>
          <w:rFonts w:ascii="Calibri" w:hAnsi="Calibri" w:cs="Calibri"/>
        </w:rPr>
      </w:pPr>
      <w:r w:rsidRPr="00CC0864">
        <w:rPr>
          <w:rFonts w:ascii="Calibri" w:hAnsi="Calibri" w:cs="Calibri"/>
        </w:rPr>
        <w:t xml:space="preserve">The </w:t>
      </w:r>
      <w:r w:rsidR="008B18AF" w:rsidRPr="00CC0864">
        <w:rPr>
          <w:rFonts w:ascii="Calibri" w:hAnsi="Calibri" w:cs="Calibri"/>
        </w:rPr>
        <w:t xml:space="preserve">Deputy </w:t>
      </w:r>
      <w:r w:rsidRPr="00CC0864">
        <w:rPr>
          <w:rFonts w:ascii="Calibri" w:hAnsi="Calibri" w:cs="Calibri"/>
        </w:rPr>
        <w:t xml:space="preserve">Headteacher is accountable to the </w:t>
      </w:r>
      <w:r w:rsidR="008B18AF" w:rsidRPr="00CC0864">
        <w:rPr>
          <w:rFonts w:ascii="Calibri" w:hAnsi="Calibri" w:cs="Calibri"/>
        </w:rPr>
        <w:t>Head</w:t>
      </w:r>
      <w:r w:rsidR="00951BF7">
        <w:rPr>
          <w:rFonts w:ascii="Calibri" w:hAnsi="Calibri" w:cs="Calibri"/>
        </w:rPr>
        <w:t xml:space="preserve"> of school</w:t>
      </w:r>
      <w:r w:rsidRPr="00CC0864">
        <w:rPr>
          <w:rFonts w:ascii="Calibri" w:hAnsi="Calibri" w:cs="Calibri"/>
        </w:rPr>
        <w:t xml:space="preserve"> for the standards achieved and the conduct, management and administration of the </w:t>
      </w:r>
      <w:r w:rsidR="007C0B2A">
        <w:rPr>
          <w:rFonts w:ascii="Calibri" w:hAnsi="Calibri" w:cs="Calibri"/>
        </w:rPr>
        <w:t>school</w:t>
      </w:r>
      <w:r w:rsidRPr="00CC0864">
        <w:rPr>
          <w:rFonts w:ascii="Calibri" w:hAnsi="Calibri" w:cs="Calibri"/>
        </w:rPr>
        <w:t xml:space="preserve"> subje</w:t>
      </w:r>
      <w:r w:rsidR="00C060D6" w:rsidRPr="00CC0864">
        <w:rPr>
          <w:rFonts w:ascii="Calibri" w:hAnsi="Calibri" w:cs="Calibri"/>
        </w:rPr>
        <w:t>ct to any policies the Trust</w:t>
      </w:r>
      <w:r w:rsidRPr="00CC0864">
        <w:rPr>
          <w:rFonts w:ascii="Calibri" w:hAnsi="Calibri" w:cs="Calibri"/>
        </w:rPr>
        <w:t xml:space="preserve"> may make.</w:t>
      </w:r>
    </w:p>
    <w:p w14:paraId="2EDA222C" w14:textId="32A17511" w:rsidR="008452CC" w:rsidRPr="00CC0864" w:rsidRDefault="008452CC" w:rsidP="00322EBB">
      <w:pPr>
        <w:jc w:val="both"/>
        <w:rPr>
          <w:rFonts w:ascii="Calibri" w:hAnsi="Calibri" w:cs="Calibri"/>
        </w:rPr>
      </w:pPr>
    </w:p>
    <w:p w14:paraId="0305B5FF" w14:textId="45AEE372" w:rsidR="008452CC" w:rsidRPr="00CC0864" w:rsidRDefault="008452CC" w:rsidP="00322EBB">
      <w:pPr>
        <w:jc w:val="both"/>
        <w:rPr>
          <w:rFonts w:ascii="Calibri" w:hAnsi="Calibri" w:cs="Calibri"/>
        </w:rPr>
      </w:pPr>
      <w:r w:rsidRPr="00CC0864">
        <w:rPr>
          <w:rFonts w:ascii="Calibri" w:hAnsi="Calibri" w:cs="Calibri"/>
        </w:rPr>
        <w:t>This job description is based on the National Standards for Headteachers and is subject to annual review.</w:t>
      </w:r>
    </w:p>
    <w:p w14:paraId="2CB354C9" w14:textId="2E0E7B36" w:rsidR="008452CC" w:rsidRPr="00CC0864" w:rsidRDefault="008452CC" w:rsidP="00322EBB">
      <w:pPr>
        <w:jc w:val="both"/>
        <w:rPr>
          <w:rFonts w:ascii="Calibri" w:hAnsi="Calibri" w:cs="Calibri"/>
        </w:rPr>
      </w:pPr>
    </w:p>
    <w:p w14:paraId="0453E222" w14:textId="288352C5" w:rsidR="008452CC" w:rsidRPr="00CC0864" w:rsidRDefault="00C70A57" w:rsidP="00322EBB">
      <w:pPr>
        <w:jc w:val="both"/>
        <w:rPr>
          <w:rFonts w:ascii="Calibri" w:hAnsi="Calibri" w:cs="Calibri"/>
          <w:b/>
          <w:i/>
        </w:rPr>
      </w:pPr>
      <w:r w:rsidRPr="00CC0864">
        <w:rPr>
          <w:rFonts w:ascii="Calibri" w:hAnsi="Calibri" w:cs="Calibri"/>
          <w:b/>
          <w:i/>
        </w:rPr>
        <w:t>The Trust</w:t>
      </w:r>
      <w:r w:rsidR="008452CC" w:rsidRPr="00CC0864">
        <w:rPr>
          <w:rFonts w:ascii="Calibri" w:hAnsi="Calibri" w:cs="Calibri"/>
          <w:b/>
          <w:i/>
        </w:rPr>
        <w:t xml:space="preserve"> is committed to safeguarding and promoting the welfare of children and young persons and the </w:t>
      </w:r>
      <w:r w:rsidR="00C060D6" w:rsidRPr="00CC0864">
        <w:rPr>
          <w:rFonts w:ascii="Calibri" w:hAnsi="Calibri" w:cs="Calibri"/>
          <w:b/>
          <w:i/>
        </w:rPr>
        <w:t xml:space="preserve">Deputy </w:t>
      </w:r>
      <w:r w:rsidR="008452CC" w:rsidRPr="00CC0864">
        <w:rPr>
          <w:rFonts w:ascii="Calibri" w:hAnsi="Calibri" w:cs="Calibri"/>
          <w:b/>
          <w:i/>
        </w:rPr>
        <w:t>Headteacher must</w:t>
      </w:r>
      <w:r w:rsidR="00C060D6" w:rsidRPr="00CC0864">
        <w:rPr>
          <w:rFonts w:ascii="Calibri" w:hAnsi="Calibri" w:cs="Calibri"/>
          <w:b/>
          <w:i/>
        </w:rPr>
        <w:t xml:space="preserve"> assist the Head</w:t>
      </w:r>
      <w:r w:rsidR="00951BF7">
        <w:rPr>
          <w:rFonts w:ascii="Calibri" w:hAnsi="Calibri" w:cs="Calibri"/>
          <w:b/>
          <w:i/>
        </w:rPr>
        <w:t xml:space="preserve"> of school</w:t>
      </w:r>
      <w:r w:rsidR="00C060D6" w:rsidRPr="00CC0864">
        <w:rPr>
          <w:rFonts w:ascii="Calibri" w:hAnsi="Calibri" w:cs="Calibri"/>
          <w:b/>
          <w:i/>
        </w:rPr>
        <w:t xml:space="preserve"> in</w:t>
      </w:r>
      <w:r w:rsidR="008452CC" w:rsidRPr="00CC0864">
        <w:rPr>
          <w:rFonts w:ascii="Calibri" w:hAnsi="Calibri" w:cs="Calibri"/>
          <w:b/>
          <w:i/>
        </w:rPr>
        <w:t xml:space="preserve"> ensur</w:t>
      </w:r>
      <w:r w:rsidR="00C060D6" w:rsidRPr="00CC0864">
        <w:rPr>
          <w:rFonts w:ascii="Calibri" w:hAnsi="Calibri" w:cs="Calibri"/>
          <w:b/>
          <w:i/>
        </w:rPr>
        <w:t>ing</w:t>
      </w:r>
      <w:r w:rsidR="008452CC" w:rsidRPr="00CC0864">
        <w:rPr>
          <w:rFonts w:ascii="Calibri" w:hAnsi="Calibri" w:cs="Calibri"/>
          <w:b/>
          <w:i/>
        </w:rPr>
        <w:t xml:space="preserve"> that the highest priority is given to following the guidance and regulations to safeguard children and young people.  This position is subject to checks against the Disclosure and Barring Service.</w:t>
      </w:r>
    </w:p>
    <w:p w14:paraId="2999685B" w14:textId="064ED9F2" w:rsidR="00A57771" w:rsidRPr="00CC0864" w:rsidRDefault="004B23DA" w:rsidP="00483AF8">
      <w:pPr>
        <w:pStyle w:val="Heading2"/>
        <w:spacing w:before="174"/>
        <w:ind w:left="0" w:right="1083"/>
        <w:jc w:val="both"/>
        <w:rPr>
          <w:rFonts w:ascii="Calibri" w:hAnsi="Calibri" w:cs="Calibri"/>
          <w:u w:val="none"/>
        </w:rPr>
      </w:pPr>
      <w:r w:rsidRPr="00CC0864">
        <w:rPr>
          <w:rFonts w:ascii="Calibri" w:hAnsi="Calibri" w:cs="Calibri"/>
          <w:u w:val="none"/>
        </w:rPr>
        <w:t>Core Purpose of the Job</w:t>
      </w:r>
    </w:p>
    <w:p w14:paraId="624E3DED" w14:textId="77777777" w:rsidR="0005477F" w:rsidRPr="00CC0864" w:rsidRDefault="0005477F" w:rsidP="00C060D6">
      <w:pPr>
        <w:pStyle w:val="Heading2"/>
        <w:ind w:right="1083"/>
        <w:jc w:val="both"/>
        <w:rPr>
          <w:rFonts w:ascii="Calibri" w:hAnsi="Calibri" w:cs="Calibri"/>
          <w:b w:val="0"/>
          <w:bCs w:val="0"/>
          <w:u w:val="none"/>
        </w:rPr>
      </w:pPr>
    </w:p>
    <w:p w14:paraId="5271B9EE" w14:textId="39788EC9" w:rsidR="00EA6BB3" w:rsidRPr="00CC0864" w:rsidRDefault="00A57771" w:rsidP="00C060D6">
      <w:pPr>
        <w:pStyle w:val="ListParagraph"/>
        <w:numPr>
          <w:ilvl w:val="0"/>
          <w:numId w:val="6"/>
        </w:numPr>
        <w:tabs>
          <w:tab w:val="left" w:pos="841"/>
        </w:tabs>
        <w:spacing w:before="63"/>
        <w:ind w:right="1146"/>
        <w:jc w:val="both"/>
        <w:rPr>
          <w:rFonts w:ascii="Calibri" w:eastAsia="Tahoma" w:hAnsi="Calibri" w:cs="Calibri"/>
        </w:rPr>
      </w:pPr>
      <w:r w:rsidRPr="00CC0864">
        <w:rPr>
          <w:rFonts w:ascii="Calibri" w:eastAsia="Tahoma" w:hAnsi="Calibri" w:cs="Calibri"/>
        </w:rPr>
        <w:t xml:space="preserve">To carry out the duties of the </w:t>
      </w:r>
      <w:r w:rsidR="00B105B8" w:rsidRPr="00CC0864">
        <w:rPr>
          <w:rFonts w:ascii="Calibri" w:eastAsia="Tahoma" w:hAnsi="Calibri" w:cs="Calibri"/>
        </w:rPr>
        <w:t xml:space="preserve">Deputy </w:t>
      </w:r>
      <w:r w:rsidR="00EA6BB3" w:rsidRPr="00CC0864">
        <w:rPr>
          <w:rFonts w:ascii="Calibri" w:eastAsia="Tahoma" w:hAnsi="Calibri" w:cs="Calibri"/>
        </w:rPr>
        <w:t>Headteacher</w:t>
      </w:r>
      <w:r w:rsidRPr="00CC0864">
        <w:rPr>
          <w:rFonts w:ascii="Calibri" w:eastAsia="Tahoma" w:hAnsi="Calibri" w:cs="Calibri"/>
        </w:rPr>
        <w:t xml:space="preserve"> as set out in the current School Teachers’ Pay and Conditions</w:t>
      </w:r>
      <w:r w:rsidRPr="00CC0864">
        <w:rPr>
          <w:rFonts w:ascii="Calibri" w:eastAsia="Tahoma" w:hAnsi="Calibri" w:cs="Calibri"/>
          <w:spacing w:val="-9"/>
        </w:rPr>
        <w:t xml:space="preserve"> </w:t>
      </w:r>
      <w:r w:rsidRPr="00CC0864">
        <w:rPr>
          <w:rFonts w:ascii="Calibri" w:eastAsia="Tahoma" w:hAnsi="Calibri" w:cs="Calibri"/>
        </w:rPr>
        <w:t>Document.</w:t>
      </w:r>
    </w:p>
    <w:p w14:paraId="3CDAD73F" w14:textId="77777777" w:rsidR="00381AFB" w:rsidRPr="00CC0864" w:rsidRDefault="00381AFB" w:rsidP="00322EBB">
      <w:pPr>
        <w:tabs>
          <w:tab w:val="left" w:pos="841"/>
        </w:tabs>
        <w:spacing w:before="63" w:line="259" w:lineRule="auto"/>
        <w:ind w:right="1146"/>
        <w:jc w:val="both"/>
        <w:rPr>
          <w:rFonts w:ascii="Calibri" w:eastAsia="Tahoma" w:hAnsi="Calibri" w:cs="Calibri"/>
        </w:rPr>
      </w:pPr>
    </w:p>
    <w:p w14:paraId="4D7250A8" w14:textId="16604983" w:rsidR="00C604A0" w:rsidRPr="00CC0864" w:rsidRDefault="00C604A0" w:rsidP="00322EB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CC0864">
        <w:rPr>
          <w:rFonts w:ascii="Calibri" w:hAnsi="Calibri" w:cs="Calibri"/>
          <w:b/>
          <w:sz w:val="22"/>
          <w:szCs w:val="22"/>
        </w:rPr>
        <w:t>Qualities and Knowledge</w:t>
      </w:r>
    </w:p>
    <w:p w14:paraId="06F0F139" w14:textId="77777777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8D2123" w14:textId="329FABBF" w:rsidR="00C604A0" w:rsidRPr="00CC0864" w:rsidRDefault="00AA2111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1.</w:t>
      </w:r>
      <w:r w:rsidRPr="00CC0864">
        <w:rPr>
          <w:rFonts w:ascii="Calibri" w:hAnsi="Calibri" w:cs="Calibri"/>
          <w:sz w:val="22"/>
          <w:szCs w:val="22"/>
        </w:rPr>
        <w:tab/>
        <w:t>To h</w:t>
      </w:r>
      <w:r w:rsidR="00C604A0" w:rsidRPr="00CC0864">
        <w:rPr>
          <w:rFonts w:ascii="Calibri" w:hAnsi="Calibri" w:cs="Calibri"/>
          <w:sz w:val="22"/>
          <w:szCs w:val="22"/>
        </w:rPr>
        <w:t xml:space="preserve">old and articulate clear values and moral purpose, focused on providing a world-class education for the </w:t>
      </w:r>
      <w:r w:rsidR="000D2CC7">
        <w:rPr>
          <w:rFonts w:ascii="Calibri" w:hAnsi="Calibri" w:cs="Calibri"/>
          <w:sz w:val="22"/>
          <w:szCs w:val="22"/>
        </w:rPr>
        <w:t>student</w:t>
      </w:r>
      <w:r w:rsidR="00C604A0" w:rsidRPr="00CC0864">
        <w:rPr>
          <w:rFonts w:ascii="Calibri" w:hAnsi="Calibri" w:cs="Calibri"/>
          <w:sz w:val="22"/>
          <w:szCs w:val="22"/>
        </w:rPr>
        <w:t xml:space="preserve">s they serve. </w:t>
      </w:r>
    </w:p>
    <w:p w14:paraId="023D08F8" w14:textId="56C71A18" w:rsidR="00C604A0" w:rsidRPr="00CC0864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2.</w:t>
      </w:r>
      <w:r w:rsidRPr="00CC0864">
        <w:rPr>
          <w:rFonts w:ascii="Calibri" w:hAnsi="Calibri" w:cs="Calibri"/>
          <w:sz w:val="22"/>
          <w:szCs w:val="22"/>
        </w:rPr>
        <w:tab/>
        <w:t xml:space="preserve">Demonstrate optimistic personal behaviour, positive relationships and attitudes </w:t>
      </w:r>
      <w:r w:rsidR="00381AFB" w:rsidRPr="00CC0864">
        <w:rPr>
          <w:rFonts w:ascii="Calibri" w:hAnsi="Calibri" w:cs="Calibri"/>
          <w:sz w:val="22"/>
          <w:szCs w:val="22"/>
        </w:rPr>
        <w:t>towards</w:t>
      </w:r>
      <w:r w:rsidRPr="00CC0864">
        <w:rPr>
          <w:rFonts w:ascii="Calibri" w:hAnsi="Calibri" w:cs="Calibri"/>
          <w:sz w:val="22"/>
          <w:szCs w:val="22"/>
        </w:rPr>
        <w:t xml:space="preserve"> </w:t>
      </w:r>
      <w:r w:rsidR="000D2CC7">
        <w:rPr>
          <w:rFonts w:ascii="Calibri" w:hAnsi="Calibri" w:cs="Calibri"/>
          <w:sz w:val="22"/>
          <w:szCs w:val="22"/>
        </w:rPr>
        <w:t>student</w:t>
      </w:r>
      <w:r w:rsidRPr="00CC0864">
        <w:rPr>
          <w:rFonts w:ascii="Calibri" w:hAnsi="Calibri" w:cs="Calibri"/>
          <w:sz w:val="22"/>
          <w:szCs w:val="22"/>
        </w:rPr>
        <w:t xml:space="preserve">s and staff, and towards parents, governors and members of the local community. </w:t>
      </w:r>
    </w:p>
    <w:p w14:paraId="7A8DCFFB" w14:textId="0BDDC00B" w:rsidR="00C604A0" w:rsidRPr="00CC0864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3.</w:t>
      </w:r>
      <w:r w:rsidRPr="00CC0864">
        <w:rPr>
          <w:rFonts w:ascii="Calibri" w:hAnsi="Calibri" w:cs="Calibri"/>
          <w:sz w:val="22"/>
          <w:szCs w:val="22"/>
        </w:rPr>
        <w:tab/>
        <w:t xml:space="preserve">Lead by example - with integrity, creativity, resilience, and clarity - drawing on their own scholarship, expertise and skills, and that of those around them. </w:t>
      </w:r>
    </w:p>
    <w:p w14:paraId="2D70D1BD" w14:textId="25B0F839" w:rsidR="00C604A0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lastRenderedPageBreak/>
        <w:t>4.</w:t>
      </w:r>
      <w:r w:rsidRPr="00CC0864">
        <w:rPr>
          <w:rFonts w:ascii="Calibri" w:hAnsi="Calibri" w:cs="Calibri"/>
          <w:sz w:val="22"/>
          <w:szCs w:val="22"/>
        </w:rPr>
        <w:tab/>
        <w:t xml:space="preserve">Sustain wide, current knowledge and understanding of education and school systems and pursue continuous professional development. </w:t>
      </w:r>
    </w:p>
    <w:p w14:paraId="112F762E" w14:textId="64756919" w:rsidR="004A01E5" w:rsidRDefault="004A01E5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074DCEB5" w14:textId="0DAAB52F" w:rsidR="004A01E5" w:rsidRDefault="004A01E5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68F58A1D" w14:textId="2EC063A9" w:rsidR="00E75EEF" w:rsidRDefault="00E75EEF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25BC1E2B" w14:textId="77777777" w:rsidR="00E75EEF" w:rsidRPr="00CC0864" w:rsidRDefault="00E75EEF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5C2B0C4F" w14:textId="43E50B57" w:rsidR="00C604A0" w:rsidRPr="00CC0864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5.</w:t>
      </w:r>
      <w:r w:rsidRPr="00CC0864">
        <w:rPr>
          <w:rFonts w:ascii="Calibri" w:hAnsi="Calibri" w:cs="Calibri"/>
          <w:sz w:val="22"/>
          <w:szCs w:val="22"/>
        </w:rPr>
        <w:tab/>
        <w:t xml:space="preserve">Work with political and financial astuteness, within a clear set of principles centred on the </w:t>
      </w:r>
      <w:r w:rsidR="00381AFB" w:rsidRPr="00CC0864">
        <w:rPr>
          <w:rFonts w:ascii="Calibri" w:hAnsi="Calibri" w:cs="Calibri"/>
          <w:sz w:val="22"/>
          <w:szCs w:val="22"/>
        </w:rPr>
        <w:t>Trust</w:t>
      </w:r>
      <w:r w:rsidRPr="00CC0864">
        <w:rPr>
          <w:rFonts w:ascii="Calibri" w:hAnsi="Calibri" w:cs="Calibri"/>
          <w:sz w:val="22"/>
          <w:szCs w:val="22"/>
        </w:rPr>
        <w:t xml:space="preserve">’s vision, ably translating local and national policy into the </w:t>
      </w:r>
      <w:r w:rsidR="00381AFB" w:rsidRPr="00CC0864">
        <w:rPr>
          <w:rFonts w:ascii="Calibri" w:hAnsi="Calibri" w:cs="Calibri"/>
          <w:sz w:val="22"/>
          <w:szCs w:val="22"/>
        </w:rPr>
        <w:t>Academy or S</w:t>
      </w:r>
      <w:r w:rsidRPr="00CC0864">
        <w:rPr>
          <w:rFonts w:ascii="Calibri" w:hAnsi="Calibri" w:cs="Calibri"/>
          <w:sz w:val="22"/>
          <w:szCs w:val="22"/>
        </w:rPr>
        <w:t xml:space="preserve">chool’s context. </w:t>
      </w:r>
    </w:p>
    <w:p w14:paraId="7A842BEE" w14:textId="6A2515BF" w:rsidR="00C604A0" w:rsidRPr="00CC0864" w:rsidRDefault="00C604A0" w:rsidP="00322EBB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6.</w:t>
      </w:r>
      <w:r w:rsidRPr="00CC0864">
        <w:rPr>
          <w:rFonts w:ascii="Calibri" w:hAnsi="Calibri" w:cs="Calibri"/>
          <w:sz w:val="22"/>
          <w:szCs w:val="22"/>
        </w:rPr>
        <w:tab/>
        <w:t>Com</w:t>
      </w:r>
      <w:r w:rsidR="00381AFB" w:rsidRPr="00CC0864">
        <w:rPr>
          <w:rFonts w:ascii="Calibri" w:hAnsi="Calibri" w:cs="Calibri"/>
          <w:sz w:val="22"/>
          <w:szCs w:val="22"/>
        </w:rPr>
        <w:t>municate compellingly the Trust</w:t>
      </w:r>
      <w:r w:rsidRPr="00CC0864">
        <w:rPr>
          <w:rFonts w:ascii="Calibri" w:hAnsi="Calibri" w:cs="Calibri"/>
          <w:sz w:val="22"/>
          <w:szCs w:val="22"/>
        </w:rPr>
        <w:t xml:space="preserve">’s vision and drive the strategic leadership, empowering all </w:t>
      </w:r>
      <w:r w:rsidR="000D2CC7">
        <w:rPr>
          <w:rFonts w:ascii="Calibri" w:hAnsi="Calibri" w:cs="Calibri"/>
          <w:sz w:val="22"/>
          <w:szCs w:val="22"/>
        </w:rPr>
        <w:t>student</w:t>
      </w:r>
      <w:r w:rsidRPr="00CC0864">
        <w:rPr>
          <w:rFonts w:ascii="Calibri" w:hAnsi="Calibri" w:cs="Calibri"/>
          <w:sz w:val="22"/>
          <w:szCs w:val="22"/>
        </w:rPr>
        <w:t xml:space="preserve">s and staff to excel. </w:t>
      </w:r>
    </w:p>
    <w:p w14:paraId="3C9B2170" w14:textId="265E9497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5772299" w14:textId="04BAC93C" w:rsidR="00C604A0" w:rsidRPr="00CC0864" w:rsidRDefault="000D2CC7" w:rsidP="00322EB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Student</w:t>
      </w:r>
      <w:r w:rsidR="00C604A0" w:rsidRPr="00CC0864">
        <w:rPr>
          <w:rFonts w:ascii="Calibri" w:hAnsi="Calibri" w:cs="Calibri"/>
          <w:b/>
          <w:sz w:val="22"/>
          <w:szCs w:val="22"/>
        </w:rPr>
        <w:t>s and Staff</w:t>
      </w:r>
    </w:p>
    <w:p w14:paraId="058E833A" w14:textId="66367583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74CF9D3" w14:textId="1EF93AAD" w:rsidR="00C604A0" w:rsidRPr="00CC0864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1.</w:t>
      </w:r>
      <w:r w:rsidRPr="00CC0864">
        <w:rPr>
          <w:rFonts w:ascii="Calibri" w:hAnsi="Calibri" w:cs="Calibri"/>
          <w:sz w:val="22"/>
          <w:szCs w:val="22"/>
        </w:rPr>
        <w:tab/>
      </w:r>
      <w:r w:rsidR="00AA2111" w:rsidRPr="00CC0864">
        <w:rPr>
          <w:rFonts w:ascii="Calibri" w:hAnsi="Calibri" w:cs="Calibri"/>
          <w:sz w:val="22"/>
          <w:szCs w:val="22"/>
        </w:rPr>
        <w:t>To assist the Head</w:t>
      </w:r>
      <w:r w:rsidR="00C84C9E">
        <w:rPr>
          <w:rFonts w:ascii="Calibri" w:hAnsi="Calibri" w:cs="Calibri"/>
          <w:sz w:val="22"/>
          <w:szCs w:val="22"/>
        </w:rPr>
        <w:t xml:space="preserve"> of School</w:t>
      </w:r>
      <w:r w:rsidR="000D2CC7">
        <w:rPr>
          <w:rFonts w:ascii="Calibri" w:hAnsi="Calibri" w:cs="Calibri"/>
          <w:sz w:val="22"/>
          <w:szCs w:val="22"/>
        </w:rPr>
        <w:t xml:space="preserve"> with</w:t>
      </w:r>
      <w:r w:rsidR="00AA2111" w:rsidRPr="00CC0864">
        <w:rPr>
          <w:rFonts w:ascii="Calibri" w:hAnsi="Calibri" w:cs="Calibri"/>
          <w:sz w:val="22"/>
          <w:szCs w:val="22"/>
        </w:rPr>
        <w:t xml:space="preserve"> set</w:t>
      </w:r>
      <w:r w:rsidR="00951BF7">
        <w:rPr>
          <w:rFonts w:ascii="Calibri" w:hAnsi="Calibri" w:cs="Calibri"/>
          <w:sz w:val="22"/>
          <w:szCs w:val="22"/>
        </w:rPr>
        <w:t>ting</w:t>
      </w:r>
      <w:r w:rsidRPr="00CC0864">
        <w:rPr>
          <w:rFonts w:ascii="Calibri" w:hAnsi="Calibri" w:cs="Calibri"/>
          <w:sz w:val="22"/>
          <w:szCs w:val="22"/>
        </w:rPr>
        <w:t xml:space="preserve"> amb</w:t>
      </w:r>
      <w:r w:rsidR="00AA2111" w:rsidRPr="00CC0864">
        <w:rPr>
          <w:rFonts w:ascii="Calibri" w:hAnsi="Calibri" w:cs="Calibri"/>
          <w:sz w:val="22"/>
          <w:szCs w:val="22"/>
        </w:rPr>
        <w:t xml:space="preserve">itious standards for all </w:t>
      </w:r>
      <w:r w:rsidR="000D2CC7">
        <w:rPr>
          <w:rFonts w:ascii="Calibri" w:hAnsi="Calibri" w:cs="Calibri"/>
          <w:sz w:val="22"/>
          <w:szCs w:val="22"/>
        </w:rPr>
        <w:t>student</w:t>
      </w:r>
      <w:r w:rsidR="00AA2111" w:rsidRPr="00CC0864">
        <w:rPr>
          <w:rFonts w:ascii="Calibri" w:hAnsi="Calibri" w:cs="Calibri"/>
          <w:sz w:val="22"/>
          <w:szCs w:val="22"/>
        </w:rPr>
        <w:t>s to overcome</w:t>
      </w:r>
      <w:r w:rsidRPr="00CC0864">
        <w:rPr>
          <w:rFonts w:ascii="Calibri" w:hAnsi="Calibri" w:cs="Calibri"/>
          <w:sz w:val="22"/>
          <w:szCs w:val="22"/>
        </w:rPr>
        <w:t xml:space="preserve"> disadvantage and advancing equality, instilling a strong sense of accountability in staff for the impact of their work on </w:t>
      </w:r>
      <w:r w:rsidR="000D2CC7">
        <w:rPr>
          <w:rFonts w:ascii="Calibri" w:hAnsi="Calibri" w:cs="Calibri"/>
          <w:sz w:val="22"/>
          <w:szCs w:val="22"/>
        </w:rPr>
        <w:t>student</w:t>
      </w:r>
      <w:r w:rsidRPr="00CC0864">
        <w:rPr>
          <w:rFonts w:ascii="Calibri" w:hAnsi="Calibri" w:cs="Calibri"/>
          <w:sz w:val="22"/>
          <w:szCs w:val="22"/>
        </w:rPr>
        <w:t xml:space="preserve">s’ outcomes. </w:t>
      </w:r>
    </w:p>
    <w:p w14:paraId="6F18DE81" w14:textId="47E5A94F" w:rsidR="00C604A0" w:rsidRPr="00CC0864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2.</w:t>
      </w:r>
      <w:r w:rsidRPr="00CC0864">
        <w:rPr>
          <w:rFonts w:ascii="Calibri" w:hAnsi="Calibri" w:cs="Calibri"/>
          <w:sz w:val="22"/>
          <w:szCs w:val="22"/>
        </w:rPr>
        <w:tab/>
      </w:r>
      <w:r w:rsidR="0039772E">
        <w:rPr>
          <w:rFonts w:ascii="Calibri" w:hAnsi="Calibri" w:cs="Calibri"/>
          <w:sz w:val="22"/>
          <w:szCs w:val="22"/>
        </w:rPr>
        <w:t>To s</w:t>
      </w:r>
      <w:r w:rsidRPr="00CC0864">
        <w:rPr>
          <w:rFonts w:ascii="Calibri" w:hAnsi="Calibri" w:cs="Calibri"/>
          <w:sz w:val="22"/>
          <w:szCs w:val="22"/>
        </w:rPr>
        <w:t xml:space="preserve">ecure excellent teaching through an analytical understanding of how </w:t>
      </w:r>
      <w:r w:rsidR="000D2CC7">
        <w:rPr>
          <w:rFonts w:ascii="Calibri" w:hAnsi="Calibri" w:cs="Calibri"/>
          <w:sz w:val="22"/>
          <w:szCs w:val="22"/>
        </w:rPr>
        <w:t>student</w:t>
      </w:r>
      <w:r w:rsidRPr="00CC0864">
        <w:rPr>
          <w:rFonts w:ascii="Calibri" w:hAnsi="Calibri" w:cs="Calibri"/>
          <w:sz w:val="22"/>
          <w:szCs w:val="22"/>
        </w:rPr>
        <w:t xml:space="preserve">s learn and of the core features of successful classroom practice and curriculum design, leading to rich curriculum opportunities and </w:t>
      </w:r>
      <w:r w:rsidR="000D2CC7">
        <w:rPr>
          <w:rFonts w:ascii="Calibri" w:hAnsi="Calibri" w:cs="Calibri"/>
          <w:sz w:val="22"/>
          <w:szCs w:val="22"/>
        </w:rPr>
        <w:t>student</w:t>
      </w:r>
      <w:r w:rsidRPr="00CC0864">
        <w:rPr>
          <w:rFonts w:ascii="Calibri" w:hAnsi="Calibri" w:cs="Calibri"/>
          <w:sz w:val="22"/>
          <w:szCs w:val="22"/>
        </w:rPr>
        <w:t xml:space="preserve">s’ well-being. </w:t>
      </w:r>
    </w:p>
    <w:p w14:paraId="281CE650" w14:textId="1BB5F3E3" w:rsidR="00C604A0" w:rsidRPr="00CC0864" w:rsidRDefault="00AA2111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3.</w:t>
      </w:r>
      <w:r w:rsidRPr="00CC0864">
        <w:rPr>
          <w:rFonts w:ascii="Calibri" w:hAnsi="Calibri" w:cs="Calibri"/>
          <w:sz w:val="22"/>
          <w:szCs w:val="22"/>
        </w:rPr>
        <w:tab/>
        <w:t xml:space="preserve">To assist the </w:t>
      </w:r>
      <w:r w:rsidR="00C84C9E">
        <w:rPr>
          <w:rFonts w:ascii="Calibri" w:hAnsi="Calibri" w:cs="Calibri"/>
          <w:sz w:val="22"/>
          <w:szCs w:val="22"/>
        </w:rPr>
        <w:t>Head of School</w:t>
      </w:r>
      <w:r w:rsidRPr="00CC0864">
        <w:rPr>
          <w:rFonts w:ascii="Calibri" w:hAnsi="Calibri" w:cs="Calibri"/>
          <w:sz w:val="22"/>
          <w:szCs w:val="22"/>
        </w:rPr>
        <w:t xml:space="preserve"> </w:t>
      </w:r>
      <w:r w:rsidR="000D2CC7">
        <w:rPr>
          <w:rFonts w:ascii="Calibri" w:hAnsi="Calibri" w:cs="Calibri"/>
          <w:sz w:val="22"/>
          <w:szCs w:val="22"/>
        </w:rPr>
        <w:t xml:space="preserve">with </w:t>
      </w:r>
      <w:r w:rsidRPr="00CC0864">
        <w:rPr>
          <w:rFonts w:ascii="Calibri" w:hAnsi="Calibri" w:cs="Calibri"/>
          <w:sz w:val="22"/>
          <w:szCs w:val="22"/>
        </w:rPr>
        <w:t>e</w:t>
      </w:r>
      <w:r w:rsidR="00C604A0" w:rsidRPr="00CC0864">
        <w:rPr>
          <w:rFonts w:ascii="Calibri" w:hAnsi="Calibri" w:cs="Calibri"/>
          <w:sz w:val="22"/>
          <w:szCs w:val="22"/>
        </w:rPr>
        <w:t>stablish</w:t>
      </w:r>
      <w:r w:rsidR="000D2CC7">
        <w:rPr>
          <w:rFonts w:ascii="Calibri" w:hAnsi="Calibri" w:cs="Calibri"/>
          <w:sz w:val="22"/>
          <w:szCs w:val="22"/>
        </w:rPr>
        <w:t>ing</w:t>
      </w:r>
      <w:r w:rsidR="00C604A0" w:rsidRPr="00CC0864">
        <w:rPr>
          <w:rFonts w:ascii="Calibri" w:hAnsi="Calibri" w:cs="Calibri"/>
          <w:sz w:val="22"/>
          <w:szCs w:val="22"/>
        </w:rPr>
        <w:t xml:space="preserve"> an educational culture of ‘open classrooms’ as a basis for sharing best practice within and between schools, drawing on and conducting relevant research and robust data analysis. </w:t>
      </w:r>
    </w:p>
    <w:p w14:paraId="77BC50D1" w14:textId="73EDD8A0" w:rsidR="00C604A0" w:rsidRPr="00CC0864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4.</w:t>
      </w:r>
      <w:r w:rsidRPr="00CC0864">
        <w:rPr>
          <w:rFonts w:ascii="Calibri" w:hAnsi="Calibri" w:cs="Calibri"/>
          <w:sz w:val="22"/>
          <w:szCs w:val="22"/>
        </w:rPr>
        <w:tab/>
      </w:r>
      <w:r w:rsidR="0039772E">
        <w:rPr>
          <w:rFonts w:ascii="Calibri" w:hAnsi="Calibri" w:cs="Calibri"/>
          <w:sz w:val="22"/>
          <w:szCs w:val="22"/>
        </w:rPr>
        <w:t>To c</w:t>
      </w:r>
      <w:r w:rsidRPr="00CC0864">
        <w:rPr>
          <w:rFonts w:ascii="Calibri" w:hAnsi="Calibri" w:cs="Calibri"/>
          <w:sz w:val="22"/>
          <w:szCs w:val="22"/>
        </w:rPr>
        <w:t xml:space="preserve">reate an ethos within which all staff are motivated and supported to develop their own skills and subject knowledge, and to support each other. </w:t>
      </w:r>
    </w:p>
    <w:p w14:paraId="0E756641" w14:textId="78880DBB" w:rsidR="00C604A0" w:rsidRPr="00CC0864" w:rsidRDefault="00AA2111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5.</w:t>
      </w:r>
      <w:r w:rsidRPr="00CC0864">
        <w:rPr>
          <w:rFonts w:ascii="Calibri" w:hAnsi="Calibri" w:cs="Calibri"/>
          <w:sz w:val="22"/>
          <w:szCs w:val="22"/>
        </w:rPr>
        <w:tab/>
        <w:t>To assist the Head</w:t>
      </w:r>
      <w:r w:rsidR="00C84C9E">
        <w:rPr>
          <w:rFonts w:ascii="Calibri" w:hAnsi="Calibri" w:cs="Calibri"/>
          <w:sz w:val="22"/>
          <w:szCs w:val="22"/>
        </w:rPr>
        <w:t xml:space="preserve"> of School</w:t>
      </w:r>
      <w:r w:rsidRPr="00CC0864">
        <w:rPr>
          <w:rFonts w:ascii="Calibri" w:hAnsi="Calibri" w:cs="Calibri"/>
          <w:sz w:val="22"/>
          <w:szCs w:val="22"/>
        </w:rPr>
        <w:t xml:space="preserve"> </w:t>
      </w:r>
      <w:r w:rsidR="000D2CC7">
        <w:rPr>
          <w:rFonts w:ascii="Calibri" w:hAnsi="Calibri" w:cs="Calibri"/>
          <w:sz w:val="22"/>
          <w:szCs w:val="22"/>
        </w:rPr>
        <w:t xml:space="preserve">with </w:t>
      </w:r>
      <w:r w:rsidRPr="00CC0864">
        <w:rPr>
          <w:rFonts w:ascii="Calibri" w:hAnsi="Calibri" w:cs="Calibri"/>
          <w:sz w:val="22"/>
          <w:szCs w:val="22"/>
        </w:rPr>
        <w:t>i</w:t>
      </w:r>
      <w:r w:rsidR="00C604A0" w:rsidRPr="00CC0864">
        <w:rPr>
          <w:rFonts w:ascii="Calibri" w:hAnsi="Calibri" w:cs="Calibri"/>
          <w:sz w:val="22"/>
          <w:szCs w:val="22"/>
        </w:rPr>
        <w:t>dentify</w:t>
      </w:r>
      <w:r w:rsidR="00951BF7">
        <w:rPr>
          <w:rFonts w:ascii="Calibri" w:hAnsi="Calibri" w:cs="Calibri"/>
          <w:sz w:val="22"/>
          <w:szCs w:val="22"/>
        </w:rPr>
        <w:t>ing</w:t>
      </w:r>
      <w:r w:rsidR="00C604A0" w:rsidRPr="00CC0864">
        <w:rPr>
          <w:rFonts w:ascii="Calibri" w:hAnsi="Calibri" w:cs="Calibri"/>
          <w:sz w:val="22"/>
          <w:szCs w:val="22"/>
        </w:rPr>
        <w:t xml:space="preserve"> emerging talents, </w:t>
      </w:r>
      <w:r w:rsidR="00951BF7">
        <w:rPr>
          <w:rFonts w:ascii="Calibri" w:hAnsi="Calibri" w:cs="Calibri"/>
          <w:sz w:val="22"/>
          <w:szCs w:val="22"/>
        </w:rPr>
        <w:t>motivating</w:t>
      </w:r>
      <w:r w:rsidR="00C604A0" w:rsidRPr="00CC0864">
        <w:rPr>
          <w:rFonts w:ascii="Calibri" w:hAnsi="Calibri" w:cs="Calibri"/>
          <w:sz w:val="22"/>
          <w:szCs w:val="22"/>
        </w:rPr>
        <w:t xml:space="preserve"> current and aspiring leaders in a climate where excellence is the standard, leading to clear succession planning. </w:t>
      </w:r>
    </w:p>
    <w:p w14:paraId="48E076B2" w14:textId="56EFA616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6.</w:t>
      </w:r>
      <w:r w:rsidRPr="00CC0864">
        <w:rPr>
          <w:rFonts w:ascii="Calibri" w:hAnsi="Calibri" w:cs="Calibri"/>
          <w:sz w:val="22"/>
          <w:szCs w:val="22"/>
        </w:rPr>
        <w:tab/>
      </w:r>
      <w:r w:rsidR="0039772E">
        <w:rPr>
          <w:rFonts w:ascii="Calibri" w:hAnsi="Calibri" w:cs="Calibri"/>
          <w:sz w:val="22"/>
          <w:szCs w:val="22"/>
        </w:rPr>
        <w:t>To h</w:t>
      </w:r>
      <w:r w:rsidRPr="00CC0864">
        <w:rPr>
          <w:rFonts w:ascii="Calibri" w:hAnsi="Calibri" w:cs="Calibri"/>
          <w:sz w:val="22"/>
          <w:szCs w:val="22"/>
        </w:rPr>
        <w:t xml:space="preserve">old all staff to account for their professional conduct and practice. </w:t>
      </w:r>
    </w:p>
    <w:p w14:paraId="086B9858" w14:textId="22C01826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E6B3BC7" w14:textId="2F801441" w:rsidR="00C604A0" w:rsidRPr="00CC0864" w:rsidRDefault="00C604A0" w:rsidP="00322EB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CC0864">
        <w:rPr>
          <w:rFonts w:ascii="Calibri" w:hAnsi="Calibri" w:cs="Calibri"/>
          <w:b/>
          <w:sz w:val="22"/>
          <w:szCs w:val="22"/>
        </w:rPr>
        <w:t>Systems and Process</w:t>
      </w:r>
    </w:p>
    <w:p w14:paraId="49F5590E" w14:textId="77E59F19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7F7D63B" w14:textId="77777777" w:rsidR="00AA2111" w:rsidRPr="00CC0864" w:rsidRDefault="00C604A0" w:rsidP="00322EBB">
      <w:pPr>
        <w:pStyle w:val="Default"/>
        <w:spacing w:after="141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1.</w:t>
      </w:r>
      <w:r w:rsidRPr="00CC0864">
        <w:rPr>
          <w:rFonts w:ascii="Calibri" w:hAnsi="Calibri" w:cs="Calibri"/>
          <w:sz w:val="22"/>
          <w:szCs w:val="22"/>
        </w:rPr>
        <w:tab/>
      </w:r>
      <w:r w:rsidR="00AA2111" w:rsidRPr="00CC0864">
        <w:rPr>
          <w:rFonts w:ascii="Calibri" w:hAnsi="Calibri" w:cs="Calibri"/>
          <w:sz w:val="22"/>
          <w:szCs w:val="22"/>
        </w:rPr>
        <w:t>Distribute leadership throughout the organisation, forging teams of colleagues who have distinct roles and responsibilities and hold each other to account for their decision making.</w:t>
      </w:r>
    </w:p>
    <w:p w14:paraId="6466417B" w14:textId="457DED46" w:rsidR="00C604A0" w:rsidRPr="00CC0864" w:rsidRDefault="00AA2111" w:rsidP="00322EBB">
      <w:pPr>
        <w:pStyle w:val="Default"/>
        <w:spacing w:after="141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2.</w:t>
      </w:r>
      <w:r w:rsidRPr="00CC0864">
        <w:rPr>
          <w:rFonts w:ascii="Calibri" w:hAnsi="Calibri" w:cs="Calibri"/>
          <w:sz w:val="22"/>
          <w:szCs w:val="22"/>
        </w:rPr>
        <w:tab/>
      </w:r>
      <w:r w:rsidR="00C604A0" w:rsidRPr="00CC0864">
        <w:rPr>
          <w:rFonts w:ascii="Calibri" w:hAnsi="Calibri" w:cs="Calibri"/>
          <w:sz w:val="22"/>
          <w:szCs w:val="22"/>
        </w:rPr>
        <w:t>Ensure that the</w:t>
      </w:r>
      <w:r w:rsidR="00951BF7">
        <w:rPr>
          <w:rFonts w:ascii="Calibri" w:hAnsi="Calibri" w:cs="Calibri"/>
          <w:sz w:val="22"/>
          <w:szCs w:val="22"/>
        </w:rPr>
        <w:t xml:space="preserve"> school</w:t>
      </w:r>
      <w:r w:rsidR="000D2CC7">
        <w:rPr>
          <w:rFonts w:ascii="Calibri" w:hAnsi="Calibri" w:cs="Calibri"/>
          <w:sz w:val="22"/>
          <w:szCs w:val="22"/>
        </w:rPr>
        <w:t>’</w:t>
      </w:r>
      <w:r w:rsidR="00951BF7">
        <w:rPr>
          <w:rFonts w:ascii="Calibri" w:hAnsi="Calibri" w:cs="Calibri"/>
          <w:sz w:val="22"/>
          <w:szCs w:val="22"/>
        </w:rPr>
        <w:t>s</w:t>
      </w:r>
      <w:r w:rsidR="00C604A0" w:rsidRPr="00CC0864">
        <w:rPr>
          <w:rFonts w:ascii="Calibri" w:hAnsi="Calibri" w:cs="Calibri"/>
          <w:sz w:val="22"/>
          <w:szCs w:val="22"/>
        </w:rPr>
        <w:t xml:space="preserve"> systems, organisation and processes are well considered, efficient and fit for purpose, upholding the principles of transparency, integrity and probity. </w:t>
      </w:r>
    </w:p>
    <w:p w14:paraId="41EAEBE4" w14:textId="3E8D4DF3" w:rsidR="00C604A0" w:rsidRPr="00CC0864" w:rsidRDefault="00AA2111" w:rsidP="00322EBB">
      <w:pPr>
        <w:pStyle w:val="Default"/>
        <w:spacing w:after="141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3</w:t>
      </w:r>
      <w:r w:rsidR="00C604A0" w:rsidRPr="00CC0864">
        <w:rPr>
          <w:rFonts w:ascii="Calibri" w:hAnsi="Calibri" w:cs="Calibri"/>
          <w:sz w:val="22"/>
          <w:szCs w:val="22"/>
        </w:rPr>
        <w:t>.</w:t>
      </w:r>
      <w:r w:rsidR="00C604A0" w:rsidRPr="00CC0864">
        <w:rPr>
          <w:rFonts w:ascii="Calibri" w:hAnsi="Calibri" w:cs="Calibri"/>
          <w:sz w:val="22"/>
          <w:szCs w:val="22"/>
        </w:rPr>
        <w:tab/>
        <w:t xml:space="preserve">Provide a safe, calm and well-ordered environment for all </w:t>
      </w:r>
      <w:r w:rsidR="000D2CC7">
        <w:rPr>
          <w:rFonts w:ascii="Calibri" w:hAnsi="Calibri" w:cs="Calibri"/>
          <w:sz w:val="22"/>
          <w:szCs w:val="22"/>
        </w:rPr>
        <w:t>student</w:t>
      </w:r>
      <w:r w:rsidR="00C604A0" w:rsidRPr="00CC0864">
        <w:rPr>
          <w:rFonts w:ascii="Calibri" w:hAnsi="Calibri" w:cs="Calibri"/>
          <w:sz w:val="22"/>
          <w:szCs w:val="22"/>
        </w:rPr>
        <w:t xml:space="preserve">s and staff, focused on safeguarding </w:t>
      </w:r>
      <w:r w:rsidR="000D2CC7">
        <w:rPr>
          <w:rFonts w:ascii="Calibri" w:hAnsi="Calibri" w:cs="Calibri"/>
          <w:sz w:val="22"/>
          <w:szCs w:val="22"/>
        </w:rPr>
        <w:t>student</w:t>
      </w:r>
      <w:r w:rsidR="00C604A0" w:rsidRPr="00CC0864">
        <w:rPr>
          <w:rFonts w:ascii="Calibri" w:hAnsi="Calibri" w:cs="Calibri"/>
          <w:sz w:val="22"/>
          <w:szCs w:val="22"/>
        </w:rPr>
        <w:t>s and developin</w:t>
      </w:r>
      <w:r w:rsidR="00381AFB" w:rsidRPr="00CC0864">
        <w:rPr>
          <w:rFonts w:ascii="Calibri" w:hAnsi="Calibri" w:cs="Calibri"/>
          <w:sz w:val="22"/>
          <w:szCs w:val="22"/>
        </w:rPr>
        <w:t xml:space="preserve">g their exemplary behaviour in </w:t>
      </w:r>
      <w:r w:rsidR="00951BF7">
        <w:rPr>
          <w:rFonts w:ascii="Calibri" w:hAnsi="Calibri" w:cs="Calibri"/>
          <w:sz w:val="22"/>
          <w:szCs w:val="22"/>
        </w:rPr>
        <w:t>the school</w:t>
      </w:r>
      <w:r w:rsidR="00C604A0" w:rsidRPr="00CC0864">
        <w:rPr>
          <w:rFonts w:ascii="Calibri" w:hAnsi="Calibri" w:cs="Calibri"/>
          <w:sz w:val="22"/>
          <w:szCs w:val="22"/>
        </w:rPr>
        <w:t xml:space="preserve"> and in the wider society. </w:t>
      </w:r>
    </w:p>
    <w:p w14:paraId="6C686C5B" w14:textId="746A5E21" w:rsidR="00C604A0" w:rsidRPr="00CC0864" w:rsidRDefault="00AA2111" w:rsidP="00322EBB">
      <w:pPr>
        <w:pStyle w:val="Default"/>
        <w:spacing w:after="141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4</w:t>
      </w:r>
      <w:r w:rsidR="00C604A0" w:rsidRPr="00CC0864">
        <w:rPr>
          <w:rFonts w:ascii="Calibri" w:hAnsi="Calibri" w:cs="Calibri"/>
          <w:sz w:val="22"/>
          <w:szCs w:val="22"/>
        </w:rPr>
        <w:t>.</w:t>
      </w:r>
      <w:r w:rsidR="00C604A0" w:rsidRPr="00CC0864">
        <w:rPr>
          <w:rFonts w:ascii="Calibri" w:hAnsi="Calibri" w:cs="Calibri"/>
          <w:sz w:val="22"/>
          <w:szCs w:val="22"/>
        </w:rPr>
        <w:tab/>
        <w:t xml:space="preserve">Establish rigorous, fair and transparent systems and measures for managing the performance of all staff, addressing any under-performance, supporting staff to improve and valuing excellent practice. </w:t>
      </w:r>
    </w:p>
    <w:p w14:paraId="7D11D9CA" w14:textId="460BA4F4" w:rsidR="00C604A0" w:rsidRPr="00CC0864" w:rsidRDefault="00AA2111" w:rsidP="00322EBB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lastRenderedPageBreak/>
        <w:t>5</w:t>
      </w:r>
      <w:r w:rsidR="00C604A0" w:rsidRPr="00CC0864">
        <w:rPr>
          <w:rFonts w:ascii="Calibri" w:hAnsi="Calibri" w:cs="Calibri"/>
          <w:sz w:val="22"/>
          <w:szCs w:val="22"/>
        </w:rPr>
        <w:t>.</w:t>
      </w:r>
      <w:r w:rsidR="00C604A0" w:rsidRPr="00CC0864">
        <w:rPr>
          <w:rFonts w:ascii="Calibri" w:hAnsi="Calibri" w:cs="Calibri"/>
          <w:sz w:val="22"/>
          <w:szCs w:val="22"/>
        </w:rPr>
        <w:tab/>
        <w:t xml:space="preserve">Welcome strong governance and actively support the </w:t>
      </w:r>
      <w:r w:rsidR="00C060D6" w:rsidRPr="00CC0864">
        <w:rPr>
          <w:rFonts w:ascii="Calibri" w:hAnsi="Calibri" w:cs="Calibri"/>
          <w:sz w:val="22"/>
          <w:szCs w:val="22"/>
        </w:rPr>
        <w:t>Head</w:t>
      </w:r>
      <w:r w:rsidR="00951BF7">
        <w:rPr>
          <w:rFonts w:ascii="Calibri" w:hAnsi="Calibri" w:cs="Calibri"/>
          <w:sz w:val="22"/>
          <w:szCs w:val="22"/>
        </w:rPr>
        <w:t xml:space="preserve"> of </w:t>
      </w:r>
      <w:r w:rsidR="000D2CC7">
        <w:rPr>
          <w:rFonts w:ascii="Calibri" w:hAnsi="Calibri" w:cs="Calibri"/>
          <w:sz w:val="22"/>
          <w:szCs w:val="22"/>
        </w:rPr>
        <w:t>S</w:t>
      </w:r>
      <w:r w:rsidR="00951BF7">
        <w:rPr>
          <w:rFonts w:ascii="Calibri" w:hAnsi="Calibri" w:cs="Calibri"/>
          <w:sz w:val="22"/>
          <w:szCs w:val="22"/>
        </w:rPr>
        <w:t>chool.</w:t>
      </w:r>
      <w:r w:rsidR="00C604A0" w:rsidRPr="00CC0864">
        <w:rPr>
          <w:rFonts w:ascii="Calibri" w:hAnsi="Calibri" w:cs="Calibri"/>
          <w:sz w:val="22"/>
          <w:szCs w:val="22"/>
        </w:rPr>
        <w:t xml:space="preserve"> </w:t>
      </w:r>
    </w:p>
    <w:p w14:paraId="2A9FDD47" w14:textId="778484FF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1F8C4C2" w14:textId="2E779275" w:rsidR="00C604A0" w:rsidRPr="00CC0864" w:rsidRDefault="00AA2111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6</w:t>
      </w:r>
      <w:r w:rsidR="00C604A0" w:rsidRPr="00CC0864">
        <w:rPr>
          <w:rFonts w:ascii="Calibri" w:hAnsi="Calibri" w:cs="Calibri"/>
          <w:sz w:val="22"/>
          <w:szCs w:val="22"/>
        </w:rPr>
        <w:t>.</w:t>
      </w:r>
      <w:r w:rsidR="00C604A0" w:rsidRPr="00CC0864">
        <w:rPr>
          <w:rFonts w:ascii="Calibri" w:hAnsi="Calibri" w:cs="Calibri"/>
          <w:sz w:val="22"/>
          <w:szCs w:val="22"/>
        </w:rPr>
        <w:tab/>
        <w:t xml:space="preserve">Exercise strategic, curriculum-led financial planning to ensure the equitable deployment of budgets and resources, in the best interests of </w:t>
      </w:r>
      <w:r w:rsidR="000D2CC7">
        <w:rPr>
          <w:rFonts w:ascii="Calibri" w:hAnsi="Calibri" w:cs="Calibri"/>
          <w:sz w:val="22"/>
          <w:szCs w:val="22"/>
        </w:rPr>
        <w:t>student</w:t>
      </w:r>
      <w:r w:rsidR="00C604A0" w:rsidRPr="00CC0864">
        <w:rPr>
          <w:rFonts w:ascii="Calibri" w:hAnsi="Calibri" w:cs="Calibri"/>
          <w:sz w:val="22"/>
          <w:szCs w:val="22"/>
        </w:rPr>
        <w:t xml:space="preserve">s’ achievements and the </w:t>
      </w:r>
      <w:r w:rsidR="00951BF7">
        <w:rPr>
          <w:rFonts w:ascii="Calibri" w:hAnsi="Calibri" w:cs="Calibri"/>
          <w:sz w:val="22"/>
          <w:szCs w:val="22"/>
        </w:rPr>
        <w:t>school</w:t>
      </w:r>
      <w:r w:rsidR="00C604A0" w:rsidRPr="00CC0864">
        <w:rPr>
          <w:rFonts w:ascii="Calibri" w:hAnsi="Calibri" w:cs="Calibri"/>
          <w:sz w:val="22"/>
          <w:szCs w:val="22"/>
        </w:rPr>
        <w:t xml:space="preserve"> sustainability. </w:t>
      </w:r>
    </w:p>
    <w:p w14:paraId="4FA129C2" w14:textId="3CE632C1" w:rsidR="00C604A0" w:rsidRPr="00CC0864" w:rsidRDefault="00C604A0" w:rsidP="00AA211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 xml:space="preserve"> </w:t>
      </w:r>
    </w:p>
    <w:p w14:paraId="22CCFEFB" w14:textId="13DCABAB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3B288EE" w14:textId="395A9E27" w:rsidR="00C060D6" w:rsidRDefault="00C060D6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4720E01" w14:textId="77777777" w:rsidR="00CC0864" w:rsidRPr="00CC0864" w:rsidRDefault="00CC0864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6A9BF6B" w14:textId="19215D04" w:rsidR="00C060D6" w:rsidRPr="00CC0864" w:rsidRDefault="00C060D6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FFA2092" w14:textId="77777777" w:rsidR="00C060D6" w:rsidRPr="00CC0864" w:rsidRDefault="00C060D6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DEC15E7" w14:textId="67DD656B" w:rsidR="00C604A0" w:rsidRPr="00CC0864" w:rsidRDefault="00C604A0" w:rsidP="00322EBB">
      <w:pPr>
        <w:spacing w:before="59"/>
        <w:ind w:right="113"/>
        <w:jc w:val="both"/>
        <w:rPr>
          <w:rFonts w:ascii="Calibri" w:hAnsi="Calibri" w:cs="Calibri"/>
          <w:b/>
        </w:rPr>
      </w:pPr>
      <w:r w:rsidRPr="00CC0864">
        <w:rPr>
          <w:rFonts w:ascii="Calibri" w:hAnsi="Calibri" w:cs="Calibri"/>
          <w:b/>
        </w:rPr>
        <w:t>The self-improving school system</w:t>
      </w:r>
    </w:p>
    <w:p w14:paraId="08E65CA2" w14:textId="0AC6A0DA" w:rsidR="00C604A0" w:rsidRPr="00CC0864" w:rsidRDefault="00C604A0" w:rsidP="00322EB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87C5F23" w14:textId="427443F9" w:rsidR="00C604A0" w:rsidRPr="00CC0864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1.</w:t>
      </w:r>
      <w:r w:rsidRPr="00CC0864">
        <w:rPr>
          <w:rFonts w:ascii="Calibri" w:hAnsi="Calibri" w:cs="Calibri"/>
          <w:sz w:val="22"/>
          <w:szCs w:val="22"/>
        </w:rPr>
        <w:tab/>
      </w:r>
      <w:r w:rsidR="00AA2111" w:rsidRPr="00CC0864">
        <w:rPr>
          <w:rFonts w:ascii="Calibri" w:hAnsi="Calibri" w:cs="Calibri"/>
          <w:sz w:val="22"/>
          <w:szCs w:val="22"/>
        </w:rPr>
        <w:t xml:space="preserve">To assist the </w:t>
      </w:r>
      <w:r w:rsidR="00951BF7" w:rsidRPr="00CC0864">
        <w:rPr>
          <w:rFonts w:ascii="Calibri" w:hAnsi="Calibri" w:cs="Calibri"/>
          <w:sz w:val="22"/>
          <w:szCs w:val="22"/>
        </w:rPr>
        <w:t>Head</w:t>
      </w:r>
      <w:r w:rsidR="00951BF7">
        <w:rPr>
          <w:rFonts w:ascii="Calibri" w:hAnsi="Calibri" w:cs="Calibri"/>
          <w:sz w:val="22"/>
          <w:szCs w:val="22"/>
        </w:rPr>
        <w:t xml:space="preserve"> of </w:t>
      </w:r>
      <w:r w:rsidR="000D2CC7">
        <w:rPr>
          <w:rFonts w:ascii="Calibri" w:hAnsi="Calibri" w:cs="Calibri"/>
          <w:sz w:val="22"/>
          <w:szCs w:val="22"/>
        </w:rPr>
        <w:t>S</w:t>
      </w:r>
      <w:r w:rsidR="00951BF7">
        <w:rPr>
          <w:rFonts w:ascii="Calibri" w:hAnsi="Calibri" w:cs="Calibri"/>
          <w:sz w:val="22"/>
          <w:szCs w:val="22"/>
        </w:rPr>
        <w:t>chool,</w:t>
      </w:r>
      <w:r w:rsidR="007C0B2A">
        <w:rPr>
          <w:rFonts w:ascii="Calibri" w:hAnsi="Calibri" w:cs="Calibri"/>
          <w:sz w:val="22"/>
          <w:szCs w:val="22"/>
        </w:rPr>
        <w:t xml:space="preserve"> to</w:t>
      </w:r>
      <w:r w:rsidR="00AA2111" w:rsidRPr="00CC0864">
        <w:rPr>
          <w:rFonts w:ascii="Calibri" w:hAnsi="Calibri" w:cs="Calibri"/>
          <w:sz w:val="22"/>
          <w:szCs w:val="22"/>
        </w:rPr>
        <w:t xml:space="preserve"> c</w:t>
      </w:r>
      <w:r w:rsidRPr="00CC0864">
        <w:rPr>
          <w:rFonts w:ascii="Calibri" w:hAnsi="Calibri" w:cs="Calibri"/>
          <w:sz w:val="22"/>
          <w:szCs w:val="22"/>
        </w:rPr>
        <w:t xml:space="preserve">reate </w:t>
      </w:r>
      <w:r w:rsidR="00381AFB" w:rsidRPr="00CC0864">
        <w:rPr>
          <w:rFonts w:ascii="Calibri" w:hAnsi="Calibri" w:cs="Calibri"/>
          <w:sz w:val="22"/>
          <w:szCs w:val="22"/>
        </w:rPr>
        <w:t xml:space="preserve">an </w:t>
      </w:r>
      <w:r w:rsidRPr="00CC0864">
        <w:rPr>
          <w:rFonts w:ascii="Calibri" w:hAnsi="Calibri" w:cs="Calibri"/>
          <w:sz w:val="22"/>
          <w:szCs w:val="22"/>
        </w:rPr>
        <w:t xml:space="preserve">outward-facing </w:t>
      </w:r>
      <w:r w:rsidR="007C0B2A">
        <w:rPr>
          <w:rFonts w:ascii="Calibri" w:hAnsi="Calibri" w:cs="Calibri"/>
          <w:sz w:val="22"/>
          <w:szCs w:val="22"/>
        </w:rPr>
        <w:t xml:space="preserve">school </w:t>
      </w:r>
      <w:r w:rsidRPr="00CC0864">
        <w:rPr>
          <w:rFonts w:ascii="Calibri" w:hAnsi="Calibri" w:cs="Calibri"/>
          <w:sz w:val="22"/>
          <w:szCs w:val="22"/>
        </w:rPr>
        <w:t>which work</w:t>
      </w:r>
      <w:r w:rsidR="007C0B2A">
        <w:rPr>
          <w:rFonts w:ascii="Calibri" w:hAnsi="Calibri" w:cs="Calibri"/>
          <w:sz w:val="22"/>
          <w:szCs w:val="22"/>
        </w:rPr>
        <w:t>s</w:t>
      </w:r>
      <w:r w:rsidRPr="00CC0864">
        <w:rPr>
          <w:rFonts w:ascii="Calibri" w:hAnsi="Calibri" w:cs="Calibri"/>
          <w:sz w:val="22"/>
          <w:szCs w:val="22"/>
        </w:rPr>
        <w:t xml:space="preserve"> with other schools and organisations in a climate of mutual challenge - to champion best practice and secure excellent achievements for all </w:t>
      </w:r>
      <w:r w:rsidR="000D2CC7">
        <w:rPr>
          <w:rFonts w:ascii="Calibri" w:hAnsi="Calibri" w:cs="Calibri"/>
          <w:sz w:val="22"/>
          <w:szCs w:val="22"/>
        </w:rPr>
        <w:t>student</w:t>
      </w:r>
      <w:r w:rsidRPr="00CC0864">
        <w:rPr>
          <w:rFonts w:ascii="Calibri" w:hAnsi="Calibri" w:cs="Calibri"/>
          <w:sz w:val="22"/>
          <w:szCs w:val="22"/>
        </w:rPr>
        <w:t xml:space="preserve">s. </w:t>
      </w:r>
    </w:p>
    <w:p w14:paraId="3B2AC7C7" w14:textId="39BF322B" w:rsidR="00C604A0" w:rsidRPr="00CC0864" w:rsidRDefault="00C604A0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2.</w:t>
      </w:r>
      <w:r w:rsidRPr="00CC0864">
        <w:rPr>
          <w:rFonts w:ascii="Calibri" w:hAnsi="Calibri" w:cs="Calibri"/>
          <w:sz w:val="22"/>
          <w:szCs w:val="22"/>
        </w:rPr>
        <w:tab/>
      </w:r>
      <w:r w:rsidR="00AA2111" w:rsidRPr="00CC0864">
        <w:rPr>
          <w:rFonts w:ascii="Calibri" w:hAnsi="Calibri" w:cs="Calibri"/>
          <w:sz w:val="22"/>
          <w:szCs w:val="22"/>
        </w:rPr>
        <w:t xml:space="preserve">To assist the </w:t>
      </w:r>
      <w:r w:rsidR="00951BF7" w:rsidRPr="00CC0864">
        <w:rPr>
          <w:rFonts w:ascii="Calibri" w:hAnsi="Calibri" w:cs="Calibri"/>
          <w:sz w:val="22"/>
          <w:szCs w:val="22"/>
        </w:rPr>
        <w:t>Head</w:t>
      </w:r>
      <w:r w:rsidR="00951BF7">
        <w:rPr>
          <w:rFonts w:ascii="Calibri" w:hAnsi="Calibri" w:cs="Calibri"/>
          <w:sz w:val="22"/>
          <w:szCs w:val="22"/>
        </w:rPr>
        <w:t xml:space="preserve"> of school,</w:t>
      </w:r>
      <w:r w:rsidR="00AA2111" w:rsidRPr="00CC0864">
        <w:rPr>
          <w:rFonts w:ascii="Calibri" w:hAnsi="Calibri" w:cs="Calibri"/>
          <w:sz w:val="22"/>
          <w:szCs w:val="22"/>
        </w:rPr>
        <w:t xml:space="preserve"> </w:t>
      </w:r>
      <w:r w:rsidR="000D2CC7">
        <w:rPr>
          <w:rFonts w:ascii="Calibri" w:hAnsi="Calibri" w:cs="Calibri"/>
          <w:sz w:val="22"/>
          <w:szCs w:val="22"/>
        </w:rPr>
        <w:t xml:space="preserve">with </w:t>
      </w:r>
      <w:r w:rsidR="00AA2111" w:rsidRPr="00CC0864">
        <w:rPr>
          <w:rFonts w:ascii="Calibri" w:hAnsi="Calibri" w:cs="Calibri"/>
          <w:sz w:val="22"/>
          <w:szCs w:val="22"/>
        </w:rPr>
        <w:t>s</w:t>
      </w:r>
      <w:r w:rsidRPr="00CC0864">
        <w:rPr>
          <w:rFonts w:ascii="Calibri" w:hAnsi="Calibri" w:cs="Calibri"/>
          <w:sz w:val="22"/>
          <w:szCs w:val="22"/>
        </w:rPr>
        <w:t>hap</w:t>
      </w:r>
      <w:r w:rsidR="000D2CC7">
        <w:rPr>
          <w:rFonts w:ascii="Calibri" w:hAnsi="Calibri" w:cs="Calibri"/>
          <w:sz w:val="22"/>
          <w:szCs w:val="22"/>
        </w:rPr>
        <w:t>ing</w:t>
      </w:r>
      <w:r w:rsidRPr="00CC0864">
        <w:rPr>
          <w:rFonts w:ascii="Calibri" w:hAnsi="Calibri" w:cs="Calibri"/>
          <w:sz w:val="22"/>
          <w:szCs w:val="22"/>
        </w:rPr>
        <w:t xml:space="preserve"> the current and future quality of the teaching profession through high quality training and sustained professional development for all staff. </w:t>
      </w:r>
    </w:p>
    <w:p w14:paraId="733EE1D9" w14:textId="22CD84AA" w:rsidR="00C604A0" w:rsidRPr="00CC0864" w:rsidRDefault="00AA2111" w:rsidP="00322EBB">
      <w:pPr>
        <w:pStyle w:val="Default"/>
        <w:spacing w:after="14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3</w:t>
      </w:r>
      <w:r w:rsidR="00C604A0" w:rsidRPr="00CC0864">
        <w:rPr>
          <w:rFonts w:ascii="Calibri" w:hAnsi="Calibri" w:cs="Calibri"/>
          <w:sz w:val="22"/>
          <w:szCs w:val="22"/>
        </w:rPr>
        <w:t>.</w:t>
      </w:r>
      <w:r w:rsidR="00C604A0" w:rsidRPr="00CC0864">
        <w:rPr>
          <w:rFonts w:ascii="Calibri" w:hAnsi="Calibri" w:cs="Calibri"/>
          <w:sz w:val="22"/>
          <w:szCs w:val="22"/>
        </w:rPr>
        <w:tab/>
        <w:t xml:space="preserve">Model entrepreneurial and innovative approaches to </w:t>
      </w:r>
      <w:r w:rsidR="00951BF7">
        <w:rPr>
          <w:rFonts w:ascii="Calibri" w:hAnsi="Calibri" w:cs="Calibri"/>
          <w:sz w:val="22"/>
          <w:szCs w:val="22"/>
        </w:rPr>
        <w:t>school</w:t>
      </w:r>
      <w:r w:rsidR="00C604A0" w:rsidRPr="00CC0864">
        <w:rPr>
          <w:rFonts w:ascii="Calibri" w:hAnsi="Calibri" w:cs="Calibri"/>
          <w:sz w:val="22"/>
          <w:szCs w:val="22"/>
        </w:rPr>
        <w:t xml:space="preserve"> improvement, leadership and governance, confident of the vital contribution of internal and external accountability. </w:t>
      </w:r>
    </w:p>
    <w:p w14:paraId="4E6B49C0" w14:textId="435FC535" w:rsidR="00C604A0" w:rsidRPr="00CC0864" w:rsidRDefault="00AA2111" w:rsidP="00322EBB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C0864">
        <w:rPr>
          <w:rFonts w:ascii="Calibri" w:hAnsi="Calibri" w:cs="Calibri"/>
          <w:sz w:val="22"/>
          <w:szCs w:val="22"/>
        </w:rPr>
        <w:t>4</w:t>
      </w:r>
      <w:r w:rsidR="00C604A0" w:rsidRPr="00CC0864">
        <w:rPr>
          <w:rFonts w:ascii="Calibri" w:hAnsi="Calibri" w:cs="Calibri"/>
          <w:sz w:val="22"/>
          <w:szCs w:val="22"/>
        </w:rPr>
        <w:t>.</w:t>
      </w:r>
      <w:r w:rsidR="00C604A0" w:rsidRPr="00CC0864">
        <w:rPr>
          <w:rFonts w:ascii="Calibri" w:hAnsi="Calibri" w:cs="Calibri"/>
          <w:sz w:val="22"/>
          <w:szCs w:val="22"/>
        </w:rPr>
        <w:tab/>
      </w:r>
      <w:r w:rsidRPr="00CC0864">
        <w:rPr>
          <w:rFonts w:ascii="Calibri" w:hAnsi="Calibri" w:cs="Calibri"/>
          <w:sz w:val="22"/>
          <w:szCs w:val="22"/>
        </w:rPr>
        <w:t xml:space="preserve">To assist the </w:t>
      </w:r>
      <w:r w:rsidR="00951BF7" w:rsidRPr="00CC0864">
        <w:rPr>
          <w:rFonts w:ascii="Calibri" w:hAnsi="Calibri" w:cs="Calibri"/>
          <w:sz w:val="22"/>
          <w:szCs w:val="22"/>
        </w:rPr>
        <w:t>Head</w:t>
      </w:r>
      <w:r w:rsidR="00951BF7">
        <w:rPr>
          <w:rFonts w:ascii="Calibri" w:hAnsi="Calibri" w:cs="Calibri"/>
          <w:sz w:val="22"/>
          <w:szCs w:val="22"/>
        </w:rPr>
        <w:t xml:space="preserve"> of school,</w:t>
      </w:r>
      <w:r w:rsidR="000D2CC7">
        <w:rPr>
          <w:rFonts w:ascii="Calibri" w:hAnsi="Calibri" w:cs="Calibri"/>
          <w:sz w:val="22"/>
          <w:szCs w:val="22"/>
        </w:rPr>
        <w:t xml:space="preserve"> with i</w:t>
      </w:r>
      <w:r w:rsidR="00C604A0" w:rsidRPr="00CC0864">
        <w:rPr>
          <w:rFonts w:ascii="Calibri" w:hAnsi="Calibri" w:cs="Calibri"/>
          <w:sz w:val="22"/>
          <w:szCs w:val="22"/>
        </w:rPr>
        <w:t>nspir</w:t>
      </w:r>
      <w:r w:rsidR="000D2CC7">
        <w:rPr>
          <w:rFonts w:ascii="Calibri" w:hAnsi="Calibri" w:cs="Calibri"/>
          <w:sz w:val="22"/>
          <w:szCs w:val="22"/>
        </w:rPr>
        <w:t>ing</w:t>
      </w:r>
      <w:r w:rsidR="00C604A0" w:rsidRPr="00CC0864">
        <w:rPr>
          <w:rFonts w:ascii="Calibri" w:hAnsi="Calibri" w:cs="Calibri"/>
          <w:sz w:val="22"/>
          <w:szCs w:val="22"/>
        </w:rPr>
        <w:t xml:space="preserve"> and influenc</w:t>
      </w:r>
      <w:r w:rsidR="000D2CC7">
        <w:rPr>
          <w:rFonts w:ascii="Calibri" w:hAnsi="Calibri" w:cs="Calibri"/>
          <w:sz w:val="22"/>
          <w:szCs w:val="22"/>
        </w:rPr>
        <w:t xml:space="preserve">ing </w:t>
      </w:r>
      <w:r w:rsidR="00C604A0" w:rsidRPr="00CC0864">
        <w:rPr>
          <w:rFonts w:ascii="Calibri" w:hAnsi="Calibri" w:cs="Calibri"/>
          <w:sz w:val="22"/>
          <w:szCs w:val="22"/>
        </w:rPr>
        <w:t xml:space="preserve">others - within and beyond </w:t>
      </w:r>
      <w:r w:rsidR="00951BF7">
        <w:rPr>
          <w:rFonts w:ascii="Calibri" w:hAnsi="Calibri" w:cs="Calibri"/>
          <w:sz w:val="22"/>
          <w:szCs w:val="22"/>
        </w:rPr>
        <w:t>school</w:t>
      </w:r>
      <w:r w:rsidR="00C604A0" w:rsidRPr="00CC0864">
        <w:rPr>
          <w:rFonts w:ascii="Calibri" w:hAnsi="Calibri" w:cs="Calibri"/>
          <w:sz w:val="22"/>
          <w:szCs w:val="22"/>
        </w:rPr>
        <w:t xml:space="preserve"> - to believe in the fundamental importance of education in young people’s lives and to promote the value of education. </w:t>
      </w:r>
    </w:p>
    <w:p w14:paraId="3EC6DB6E" w14:textId="29C04AC5" w:rsidR="00C604A0" w:rsidRPr="00CC0864" w:rsidRDefault="00C604A0" w:rsidP="00322EBB">
      <w:pPr>
        <w:spacing w:before="59"/>
        <w:ind w:left="126" w:right="113"/>
        <w:jc w:val="both"/>
        <w:rPr>
          <w:rFonts w:ascii="Calibri" w:hAnsi="Calibri" w:cs="Calibri"/>
        </w:rPr>
      </w:pPr>
    </w:p>
    <w:p w14:paraId="51013737" w14:textId="36B0160B" w:rsidR="00C060D6" w:rsidRPr="00CC0864" w:rsidRDefault="00C060D6" w:rsidP="00322EBB">
      <w:pPr>
        <w:spacing w:before="59"/>
        <w:ind w:left="126" w:right="113"/>
        <w:jc w:val="both"/>
        <w:rPr>
          <w:rFonts w:ascii="Calibri" w:hAnsi="Calibri" w:cs="Calibri"/>
        </w:rPr>
      </w:pPr>
    </w:p>
    <w:p w14:paraId="1C4A6E67" w14:textId="220D32D5" w:rsidR="00C060D6" w:rsidRDefault="00C060D6" w:rsidP="00C060D6">
      <w:pPr>
        <w:spacing w:before="59"/>
        <w:ind w:left="126" w:right="113"/>
        <w:jc w:val="both"/>
        <w:rPr>
          <w:rFonts w:ascii="Calibri" w:hAnsi="Calibri" w:cs="Calibri"/>
          <w:b/>
          <w:bCs/>
          <w:szCs w:val="20"/>
        </w:rPr>
      </w:pPr>
      <w:r w:rsidRPr="00CC0864">
        <w:rPr>
          <w:rFonts w:ascii="Calibri" w:hAnsi="Calibri" w:cs="Calibri"/>
          <w:b/>
          <w:bCs/>
          <w:szCs w:val="20"/>
        </w:rPr>
        <w:t xml:space="preserve">Not all of the above duties will need to be performed all of the time and will vary according to the needs of the school at different points. </w:t>
      </w:r>
    </w:p>
    <w:p w14:paraId="327C7DD7" w14:textId="77777777" w:rsidR="00CC0864" w:rsidRPr="00CC0864" w:rsidRDefault="00CC0864" w:rsidP="00C060D6">
      <w:pPr>
        <w:spacing w:before="59"/>
        <w:ind w:left="126" w:right="113"/>
        <w:jc w:val="both"/>
        <w:rPr>
          <w:rFonts w:ascii="Calibri" w:hAnsi="Calibri" w:cs="Calibri"/>
          <w:sz w:val="24"/>
        </w:rPr>
      </w:pPr>
    </w:p>
    <w:sectPr w:rsidR="00CC0864" w:rsidRPr="00CC0864" w:rsidSect="004B23DA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CE42E" w14:textId="77777777" w:rsidR="006E178B" w:rsidRDefault="006E178B" w:rsidP="00301E74">
      <w:r>
        <w:separator/>
      </w:r>
    </w:p>
  </w:endnote>
  <w:endnote w:type="continuationSeparator" w:id="0">
    <w:p w14:paraId="01CD7727" w14:textId="77777777" w:rsidR="006E178B" w:rsidRDefault="006E178B" w:rsidP="0030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869B0" w14:textId="77777777" w:rsidR="006E178B" w:rsidRDefault="006E178B" w:rsidP="00301E74">
      <w:r>
        <w:separator/>
      </w:r>
    </w:p>
  </w:footnote>
  <w:footnote w:type="continuationSeparator" w:id="0">
    <w:p w14:paraId="527EA5B2" w14:textId="77777777" w:rsidR="006E178B" w:rsidRDefault="006E178B" w:rsidP="0030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FDB5" w14:textId="6A2FD666" w:rsidR="00483AF8" w:rsidRDefault="00BB59BB">
    <w:pPr>
      <w:pStyle w:val="Header"/>
    </w:pPr>
    <w:r>
      <w:rPr>
        <w:noProof/>
      </w:rPr>
      <w:drawing>
        <wp:inline distT="0" distB="0" distL="0" distR="0" wp14:anchorId="4841065C" wp14:editId="019DC234">
          <wp:extent cx="4905375" cy="771525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3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A9E33" w14:textId="77777777" w:rsidR="00483AF8" w:rsidRDefault="00483AF8">
    <w:pPr>
      <w:pStyle w:val="Header"/>
    </w:pPr>
  </w:p>
  <w:p w14:paraId="1866DBE3" w14:textId="4C03644F" w:rsidR="00483AF8" w:rsidRDefault="00483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888"/>
    <w:multiLevelType w:val="hybridMultilevel"/>
    <w:tmpl w:val="FE96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38B7"/>
    <w:multiLevelType w:val="hybridMultilevel"/>
    <w:tmpl w:val="0E60CDFA"/>
    <w:lvl w:ilvl="0" w:tplc="97EA85C4">
      <w:start w:val="1"/>
      <w:numFmt w:val="bullet"/>
      <w:lvlText w:val=""/>
      <w:lvlJc w:val="left"/>
      <w:pPr>
        <w:ind w:left="8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2E4CBA6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5022BB08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A4526866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98D21AE6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311EAC9C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80746A1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CF42D486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9654B7BE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abstractNum w:abstractNumId="2" w15:restartNumberingAfterBreak="0">
    <w:nsid w:val="5CE46E52"/>
    <w:multiLevelType w:val="hybridMultilevel"/>
    <w:tmpl w:val="82D0E178"/>
    <w:lvl w:ilvl="0" w:tplc="1E0405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6198"/>
    <w:multiLevelType w:val="hybridMultilevel"/>
    <w:tmpl w:val="B29CB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91275"/>
    <w:multiLevelType w:val="hybridMultilevel"/>
    <w:tmpl w:val="A11E9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2859"/>
    <w:multiLevelType w:val="hybridMultilevel"/>
    <w:tmpl w:val="38825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12350"/>
    <w:multiLevelType w:val="hybridMultilevel"/>
    <w:tmpl w:val="D1E00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71"/>
    <w:rsid w:val="00006BF5"/>
    <w:rsid w:val="00010003"/>
    <w:rsid w:val="00011116"/>
    <w:rsid w:val="000144BC"/>
    <w:rsid w:val="0005477F"/>
    <w:rsid w:val="000719E3"/>
    <w:rsid w:val="0008438C"/>
    <w:rsid w:val="000D2CC7"/>
    <w:rsid w:val="00133296"/>
    <w:rsid w:val="00174E2F"/>
    <w:rsid w:val="0019606E"/>
    <w:rsid w:val="00212642"/>
    <w:rsid w:val="00286286"/>
    <w:rsid w:val="00301E74"/>
    <w:rsid w:val="00322EBB"/>
    <w:rsid w:val="00381AFB"/>
    <w:rsid w:val="003853C0"/>
    <w:rsid w:val="0039772E"/>
    <w:rsid w:val="003F1C9F"/>
    <w:rsid w:val="00483AF8"/>
    <w:rsid w:val="004A01E5"/>
    <w:rsid w:val="004B23DA"/>
    <w:rsid w:val="005D6C64"/>
    <w:rsid w:val="006065D9"/>
    <w:rsid w:val="00626FF0"/>
    <w:rsid w:val="006E178B"/>
    <w:rsid w:val="00795F41"/>
    <w:rsid w:val="007A1A9E"/>
    <w:rsid w:val="007A3F06"/>
    <w:rsid w:val="007C0B2A"/>
    <w:rsid w:val="00806F02"/>
    <w:rsid w:val="008452CC"/>
    <w:rsid w:val="008B18AF"/>
    <w:rsid w:val="008F5270"/>
    <w:rsid w:val="009030CD"/>
    <w:rsid w:val="00951BF7"/>
    <w:rsid w:val="00A50149"/>
    <w:rsid w:val="00A57771"/>
    <w:rsid w:val="00A772C2"/>
    <w:rsid w:val="00AA2111"/>
    <w:rsid w:val="00AD44F1"/>
    <w:rsid w:val="00B105B8"/>
    <w:rsid w:val="00B5123D"/>
    <w:rsid w:val="00BB59BB"/>
    <w:rsid w:val="00BF2549"/>
    <w:rsid w:val="00C060D6"/>
    <w:rsid w:val="00C604A0"/>
    <w:rsid w:val="00C70A57"/>
    <w:rsid w:val="00C84C9E"/>
    <w:rsid w:val="00CC0864"/>
    <w:rsid w:val="00CD5138"/>
    <w:rsid w:val="00E75EEF"/>
    <w:rsid w:val="00EA6BB3"/>
    <w:rsid w:val="00EB5254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A5F63DA"/>
  <w14:defaultImageDpi w14:val="300"/>
  <w15:docId w15:val="{A432454E-6626-4C32-933D-C47D67F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5777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57771"/>
    <w:pPr>
      <w:ind w:left="120"/>
      <w:outlineLvl w:val="0"/>
    </w:pPr>
    <w:rPr>
      <w:rFonts w:ascii="Tahoma" w:eastAsia="Tahoma" w:hAnsi="Tahoma"/>
      <w:b/>
      <w:bCs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1"/>
    <w:qFormat/>
    <w:rsid w:val="00A57771"/>
    <w:pPr>
      <w:ind w:left="106"/>
      <w:outlineLvl w:val="1"/>
    </w:pPr>
    <w:rPr>
      <w:rFonts w:ascii="Tahoma" w:eastAsia="Tahoma" w:hAnsi="Tahom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7771"/>
    <w:rPr>
      <w:rFonts w:ascii="Tahoma" w:eastAsia="Tahoma" w:hAnsi="Tahoma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57771"/>
    <w:rPr>
      <w:rFonts w:ascii="Tahoma" w:eastAsia="Tahoma" w:hAnsi="Tahoma"/>
      <w:b/>
      <w:bCs/>
      <w:sz w:val="22"/>
      <w:szCs w:val="22"/>
      <w:u w:val="single"/>
    </w:rPr>
  </w:style>
  <w:style w:type="paragraph" w:styleId="BodyText">
    <w:name w:val="Body Text"/>
    <w:basedOn w:val="Normal"/>
    <w:link w:val="BodyTextChar"/>
    <w:uiPriority w:val="1"/>
    <w:qFormat/>
    <w:rsid w:val="00A57771"/>
    <w:pPr>
      <w:ind w:left="840" w:hanging="360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A57771"/>
    <w:rPr>
      <w:rFonts w:ascii="Tahoma" w:eastAsia="Tahoma" w:hAnsi="Tahoma"/>
      <w:sz w:val="22"/>
      <w:szCs w:val="22"/>
    </w:rPr>
  </w:style>
  <w:style w:type="paragraph" w:styleId="ListParagraph">
    <w:name w:val="List Paragraph"/>
    <w:basedOn w:val="Normal"/>
    <w:uiPriority w:val="1"/>
    <w:qFormat/>
    <w:rsid w:val="00A57771"/>
  </w:style>
  <w:style w:type="paragraph" w:styleId="BalloonText">
    <w:name w:val="Balloon Text"/>
    <w:basedOn w:val="Normal"/>
    <w:link w:val="BalloonTextChar"/>
    <w:uiPriority w:val="99"/>
    <w:semiHidden/>
    <w:unhideWhenUsed/>
    <w:rsid w:val="00054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7F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E74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1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74"/>
    <w:rPr>
      <w:rFonts w:eastAsiaTheme="minorHAnsi"/>
      <w:sz w:val="22"/>
      <w:szCs w:val="22"/>
    </w:rPr>
  </w:style>
  <w:style w:type="paragraph" w:customStyle="1" w:styleId="Default">
    <w:name w:val="Default"/>
    <w:rsid w:val="00C604A0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E896555974F4AA97772B534BB8268" ma:contentTypeVersion="11" ma:contentTypeDescription="Create a new document." ma:contentTypeScope="" ma:versionID="f9b13092915a5a5ca9c1dec28a54334f">
  <xsd:schema xmlns:xsd="http://www.w3.org/2001/XMLSchema" xmlns:xs="http://www.w3.org/2001/XMLSchema" xmlns:p="http://schemas.microsoft.com/office/2006/metadata/properties" xmlns:ns3="013f075d-b8ae-4b5c-a38e-2cbc54cd6924" xmlns:ns4="f37e4a98-d896-4b62-ac5e-4c69f7a37a87" targetNamespace="http://schemas.microsoft.com/office/2006/metadata/properties" ma:root="true" ma:fieldsID="0d7177c1f3f99348e5a7eb94a48f3da3" ns3:_="" ns4:_="">
    <xsd:import namespace="013f075d-b8ae-4b5c-a38e-2cbc54cd6924"/>
    <xsd:import namespace="f37e4a98-d896-4b62-ac5e-4c69f7a37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75d-b8ae-4b5c-a38e-2cbc54cd6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e4a98-d896-4b62-ac5e-4c69f7a37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6216E-5C33-42F9-929E-A554942AD4A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013f075d-b8ae-4b5c-a38e-2cbc54cd6924"/>
    <ds:schemaRef ds:uri="f37e4a98-d896-4b62-ac5e-4c69f7a37a87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3ECB94-4957-45BD-A47A-C95BE41AC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D9FC-CDCB-482B-AA7E-BEEC694FC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f075d-b8ae-4b5c-a38e-2cbc54cd6924"/>
    <ds:schemaRef ds:uri="f37e4a98-d896-4b62-ac5e-4c69f7a37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Niblock</dc:creator>
  <cp:keywords/>
  <dc:description/>
  <cp:lastModifiedBy>Nancy Blain</cp:lastModifiedBy>
  <cp:revision>2</cp:revision>
  <cp:lastPrinted>2016-11-24T13:29:00Z</cp:lastPrinted>
  <dcterms:created xsi:type="dcterms:W3CDTF">2023-01-23T15:03:00Z</dcterms:created>
  <dcterms:modified xsi:type="dcterms:W3CDTF">2023-01-23T15:03:00Z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0x010100279E896555974F4AA97772B534BB8268</vt:lpwstr>
  </property>
</Properties>
</file>