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pPr>
        <w:pStyle w:val="AppFormTitle"/>
        <w:rPr>
          <w:b w:val="0"/>
          <w:noProof/>
          <w:u w:val="single"/>
          <w:lang w:val="en-GB" w:eastAsia="en-GB"/>
        </w:rPr>
      </w:pPr>
      <w:r>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3"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St Joseph’s </w:t>
      </w:r>
      <w:r>
        <w:t>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t> </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Being a Catholic education provider we work closely with</w:t>
      </w:r>
      <w:r>
        <w:rPr>
          <w:noProof/>
        </w:rPr>
        <w:t xml:space="preserve"> other relevant third parties</w:t>
      </w:r>
      <w:r>
        <w:rPr>
          <w:rFonts w:asciiTheme="minorHAnsi" w:eastAsiaTheme="minorHAnsi" w:hAnsiTheme="minorHAnsi" w:cstheme="minorBidi"/>
          <w:lang w:val="en-GB"/>
        </w:rPr>
        <w:t xml:space="preserve"> with whom we may share the information you provide on this application form.  The reason for this is to enable </w:t>
      </w:r>
      <w:r>
        <w:rPr>
          <w:rFonts w:asciiTheme="minorHAnsi" w:eastAsiaTheme="minorHAnsi" w:hAnsiTheme="minorHAnsi" w:cstheme="minorBidi"/>
          <w:b/>
          <w:u w:val="single"/>
          <w:lang w:val="en-GB"/>
        </w:rPr>
        <w:t>the Archdiocese of Southwark</w:t>
      </w:r>
      <w:r>
        <w:rPr>
          <w:rFonts w:asciiTheme="minorHAnsi" w:eastAsiaTheme="minorHAnsi" w:hAnsiTheme="minorHAnsi" w:cstheme="minorBidi"/>
          <w:lang w:val="en-GB"/>
        </w:rPr>
        <w:t xml:space="preserve"> 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person responsible for data protection within our organisation is t</w:t>
      </w:r>
      <w:r>
        <w:t>he Company Secretary Michelle Boniface</w:t>
      </w:r>
      <w:r>
        <w:rPr>
          <w:rFonts w:asciiTheme="minorHAnsi" w:eastAsiaTheme="minorHAnsi" w:hAnsiTheme="minorHAnsi" w:cstheme="minorBidi"/>
          <w:lang w:val="en-GB"/>
        </w:rPr>
        <w:t xml:space="preserve"> and you can contact them with any questions relating to our handling of your data.  You can contact them by </w:t>
      </w:r>
      <w:r>
        <w:t>email - dpo@kcsp.org.uk.</w:t>
      </w: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t>following the complai</w:t>
      </w:r>
      <w:r>
        <w:rPr>
          <w:noProof/>
        </w:rPr>
        <w:t>nts procedure in the Data Protection Policy on the school website</w:t>
      </w:r>
      <w:r>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Recruitment Monitoring Form Information – Application Forms – Version 2 – February 2013 – updated November 2020</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2</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B6B92A8-5811-4D68-81BA-30A1AB84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Sells</cp:lastModifiedBy>
  <cp:revision>2</cp:revision>
  <cp:lastPrinted>2019-04-04T10:18:00Z</cp:lastPrinted>
  <dcterms:created xsi:type="dcterms:W3CDTF">2022-01-06T15:20:00Z</dcterms:created>
  <dcterms:modified xsi:type="dcterms:W3CDTF">2022-01-06T15:20:00Z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