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 OF TEACHER OF ENGLISH 0.</w:t>
      </w:r>
      <w:sdt>
        <w:sdtPr>
          <w:tag w:val="goog_rdk_0"/>
        </w:sdtPr>
        <w:sdtContent>
          <w:commentRangeStart w:id="0"/>
        </w:sdtContent>
      </w:sdt>
      <w:r w:rsidDel="00000000" w:rsidR="00000000" w:rsidRPr="00000000">
        <w:rPr>
          <w:rFonts w:ascii="Calibri" w:cs="Calibri" w:eastAsia="Calibri" w:hAnsi="Calibri"/>
          <w:b w:val="1"/>
          <w:color w:val="000000"/>
          <w:rtl w:val="0"/>
        </w:rPr>
        <w:t xml:space="preserve">6FTE</w:t>
      </w:r>
      <w:commentRangeEnd w:id="0"/>
      <w:r w:rsidDel="00000000" w:rsidR="00000000" w:rsidRPr="00000000">
        <w:commentReference w:id="0"/>
      </w:r>
      <w:r w:rsidDel="00000000" w:rsidR="00000000" w:rsidRPr="00000000">
        <w:rPr>
          <w:rFonts w:ascii="Calibri" w:cs="Calibri" w:eastAsia="Calibri" w:hAnsi="Calibri"/>
          <w:b w:val="1"/>
          <w:color w:val="000000"/>
          <w:rtl w:val="0"/>
        </w:rPr>
        <w:t xml:space="preserve">: APRIL 2023 ONWARDS (MATERNITY LEAVE COVER) </w:t>
      </w:r>
    </w:p>
    <w:p w:rsidR="00000000" w:rsidDel="00000000" w:rsidP="00000000" w:rsidRDefault="00000000" w:rsidRPr="00000000" w14:paraId="00000002">
      <w:pPr>
        <w:ind w:left="0" w:hanging="2"/>
        <w:jc w:val="center"/>
        <w:rPr>
          <w:rFonts w:ascii="Calibri" w:cs="Calibri" w:eastAsia="Calibri" w:hAnsi="Calibri"/>
          <w:color w:val="000000"/>
        </w:rPr>
      </w:pPr>
      <w:r w:rsidDel="00000000" w:rsidR="00000000" w:rsidRPr="00000000">
        <w:rPr>
          <w:rFonts w:ascii="Calibri" w:cs="Calibri" w:eastAsia="Calibri" w:hAnsi="Calibri"/>
          <w:b w:val="1"/>
          <w:rtl w:val="0"/>
        </w:rPr>
        <w:t xml:space="preserve">ONE YEAR TEMPORARY CONTRACT</w:t>
      </w:r>
      <w:r w:rsidDel="00000000" w:rsidR="00000000" w:rsidRPr="00000000">
        <w:rPr>
          <w:rtl w:val="0"/>
        </w:rPr>
      </w:r>
    </w:p>
    <w:p w:rsidR="00000000" w:rsidDel="00000000" w:rsidP="00000000" w:rsidRDefault="00000000" w:rsidRPr="00000000" w14:paraId="00000003">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color w:val="000000"/>
          <w:rtl w:val="0"/>
        </w:rPr>
        <w:t xml:space="preserve">We are looking for a dynamic and enthusiastic teacher to join the English department, which is one of the largest in the school. There are currently eight members of the English teaching staff (one of whom is the Executive Headteacher and one a Deputy Headteacher); all are subject specialists with two members of the team teaching both English and Drama, taught as discrete subjects, and forming the Drama department. </w:t>
      </w:r>
      <w:r w:rsidDel="00000000" w:rsidR="00000000" w:rsidRPr="00000000">
        <w:rPr>
          <w:rFonts w:ascii="Calibri" w:cs="Calibri" w:eastAsia="Calibri" w:hAnsi="Calibri"/>
          <w:rtl w:val="0"/>
        </w:rPr>
        <w:t xml:space="preserve">The post is part-time, teaching English Language &amp; Literature to Years 7-11 including GCSE, and the timetable requires the successful candidate to work Tuesday to Thursday inclusive (with potential to increase to Tuesday-Friday from September 2023; this is not, however, a requirement).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bookmarkStart w:colFirst="0" w:colLast="0" w:name="_heading=h.lr3s6ww9e069" w:id="1"/>
      <w:bookmarkEnd w:id="1"/>
      <w:r w:rsidDel="00000000" w:rsidR="00000000" w:rsidRPr="00000000">
        <w:rPr>
          <w:rtl w:val="0"/>
        </w:rPr>
      </w:r>
    </w:p>
    <w:p w:rsidR="00000000" w:rsidDel="00000000" w:rsidP="00000000" w:rsidRDefault="00000000" w:rsidRPr="00000000" w14:paraId="00000006">
      <w:pPr>
        <w:ind w:hanging="2"/>
        <w:jc w:val="both"/>
        <w:rPr>
          <w:rFonts w:ascii="Calibri" w:cs="Calibri" w:eastAsia="Calibri" w:hAnsi="Calibri"/>
        </w:rPr>
      </w:pPr>
      <w:r w:rsidDel="00000000" w:rsidR="00000000" w:rsidRPr="00000000">
        <w:rPr>
          <w:rFonts w:ascii="Calibri" w:cs="Calibri" w:eastAsia="Calibri" w:hAnsi="Calibri"/>
          <w:rtl w:val="0"/>
        </w:rPr>
        <w:t xml:space="preserve">The post arises as a result of covering maternity leave and offers an exciting opportunity for an enthusiastic candidate to join a highly successful, supportive and inspirational department, building even further on its success.  We are looking for a candidate who is passionate about the subject, an outstanding classroom teacher and keen to join a department eager to inspire pupils to develop their skills and foster their interests to the very highest level, both within and beyond the classroom.  </w:t>
      </w:r>
    </w:p>
    <w:p w:rsidR="00000000" w:rsidDel="00000000" w:rsidP="00000000" w:rsidRDefault="00000000" w:rsidRPr="00000000" w14:paraId="00000007">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hanging="2"/>
        <w:jc w:val="both"/>
        <w:rPr>
          <w:rFonts w:ascii="Calibri" w:cs="Calibri" w:eastAsia="Calibri" w:hAnsi="Calibri"/>
          <w:highlight w:val="white"/>
        </w:rPr>
      </w:pPr>
      <w:bookmarkStart w:colFirst="0" w:colLast="0" w:name="_heading=h.gjdgxs" w:id="2"/>
      <w:bookmarkEnd w:id="2"/>
      <w:r w:rsidDel="00000000" w:rsidR="00000000" w:rsidRPr="00000000">
        <w:rPr>
          <w:rFonts w:ascii="Calibri" w:cs="Calibri" w:eastAsia="Calibri" w:hAnsi="Calibri"/>
          <w:highlight w:val="white"/>
          <w:rtl w:val="0"/>
        </w:rPr>
        <w:t xml:space="preserve">English at Tunbridge Wells Girls’ Grammar School (TWGGS) is a thriving and extremely popular subject which achieves outstanding results at all levels.  At GCSE 66% of pupils in 2022 gained grades 9-7 for English Literature and in English Language the equivalent figure was</w:t>
      </w:r>
      <w:r w:rsidDel="00000000" w:rsidR="00000000" w:rsidRPr="00000000">
        <w:rPr>
          <w:rFonts w:ascii="Calibri" w:cs="Calibri" w:eastAsia="Calibri" w:hAnsi="Calibri"/>
          <w:color w:val="ff0000"/>
          <w:highlight w:val="white"/>
          <w:rtl w:val="0"/>
        </w:rPr>
        <w:t xml:space="preserve"> </w:t>
      </w:r>
      <w:r w:rsidDel="00000000" w:rsidR="00000000" w:rsidRPr="00000000">
        <w:rPr>
          <w:rFonts w:ascii="Calibri" w:cs="Calibri" w:eastAsia="Calibri" w:hAnsi="Calibri"/>
          <w:highlight w:val="white"/>
          <w:rtl w:val="0"/>
        </w:rPr>
        <w:t xml:space="preserve">77%</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At A level 71% of pupils gained A*/A, with 87% gaining A*-B.  English is a popular subject at A level with consistently strong cohort numbers of 60 to 80 pupils across the Lower and Upper Sixth each year.  A number of A level pupils go on to study English and related subjects at top universities with notable success.</w:t>
      </w:r>
    </w:p>
    <w:p w:rsidR="00000000" w:rsidDel="00000000" w:rsidP="00000000" w:rsidRDefault="00000000" w:rsidRPr="00000000" w14:paraId="00000009">
      <w:pPr>
        <w:ind w:left="0" w:hanging="2"/>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ind w:left="0" w:hanging="2"/>
        <w:jc w:val="both"/>
        <w:rPr>
          <w:rFonts w:ascii="Calibri" w:cs="Calibri" w:eastAsia="Calibri" w:hAnsi="Calibri"/>
        </w:rPr>
      </w:pPr>
      <w:r w:rsidDel="00000000" w:rsidR="00000000" w:rsidRPr="00000000">
        <w:rPr>
          <w:rFonts w:ascii="Calibri" w:cs="Calibri" w:eastAsia="Calibri" w:hAnsi="Calibri"/>
          <w:rtl w:val="0"/>
        </w:rPr>
        <w:t xml:space="preserve">The English and Drama departments liaise closely and work collaboratively for key events such as the Year 8 Shakespeare festival and the Year 9 drama festival. As a result of our consistently excellent results at all key stages and our commitment to extra-curricular and enrichment activities, the school </w:t>
      </w:r>
      <w:r w:rsidDel="00000000" w:rsidR="00000000" w:rsidRPr="00000000">
        <w:rPr>
          <w:rFonts w:ascii="Calibri" w:cs="Calibri" w:eastAsia="Calibri" w:hAnsi="Calibri"/>
          <w:rtl w:val="0"/>
        </w:rPr>
        <w:t xml:space="preserve">held Specialist</w:t>
      </w:r>
      <w:r w:rsidDel="00000000" w:rsidR="00000000" w:rsidRPr="00000000">
        <w:rPr>
          <w:rFonts w:ascii="Calibri" w:cs="Calibri" w:eastAsia="Calibri" w:hAnsi="Calibri"/>
          <w:rtl w:val="0"/>
        </w:rPr>
        <w:t xml:space="preserve"> Status in Music with English. This was an extremely rewarding experience and has meant that we are now able to offer a wider variety of opportunities for pupils during their English studies</w:t>
      </w:r>
    </w:p>
    <w:p w:rsidR="00000000" w:rsidDel="00000000" w:rsidP="00000000" w:rsidRDefault="00000000" w:rsidRPr="00000000" w14:paraId="0000000B">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hanging="2"/>
        <w:jc w:val="both"/>
        <w:rPr>
          <w:rFonts w:ascii="Calibri" w:cs="Calibri" w:eastAsia="Calibri" w:hAnsi="Calibri"/>
        </w:rPr>
      </w:pPr>
      <w:r w:rsidDel="00000000" w:rsidR="00000000" w:rsidRPr="00000000">
        <w:rPr>
          <w:rFonts w:ascii="Calibri" w:cs="Calibri" w:eastAsia="Calibri" w:hAnsi="Calibri"/>
          <w:rtl w:val="0"/>
        </w:rPr>
        <w:t xml:space="preserve">We are fortunate to teach in a well-equipped building; there are five purpose-built teaching rooms with interactive whiteboards and we have an extremely well-stocked library of teaching texts in a dedicated English office. In addition to these facilities, there is a well-resourced and spacious library, and there are 4 bookable ICT rooms in the main school buildings. </w:t>
      </w:r>
    </w:p>
    <w:p w:rsidR="00000000" w:rsidDel="00000000" w:rsidP="00000000" w:rsidRDefault="00000000" w:rsidRPr="00000000" w14:paraId="0000000D">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ind w:left="0" w:hanging="2"/>
        <w:jc w:val="both"/>
        <w:rPr>
          <w:rFonts w:ascii="Calibri" w:cs="Calibri" w:eastAsia="Calibri" w:hAnsi="Calibri"/>
        </w:rPr>
      </w:pPr>
      <w:r w:rsidDel="00000000" w:rsidR="00000000" w:rsidRPr="00000000">
        <w:rPr>
          <w:rFonts w:ascii="Calibri" w:cs="Calibri" w:eastAsia="Calibri" w:hAnsi="Calibri"/>
          <w:rtl w:val="0"/>
        </w:rPr>
        <w:t xml:space="preserve">All English teachers are expected to be able to cater for the needs of a large number of gifted and talented students. In Years 7-9, pupils follow schemes of work that cover the requirements of the National Curriculum but also aim to challenge, enthuse and extend their knowledge of the broad scope of the subject. The curriculum is organised thematically, with a focus on the concept of storytelling in Year 7; conflict, protest and challenge in Year 8; and the ‘human condition’ in Year 9, encompassing a broad and diverse range of classic and contemporary novels, plays, poetry, and non-fiction texts. Skills are revisited and refined throughout the key stage, in order to provide pupils with the tools required to become increasingly confident, critical and creative readers and writers. At GCSE level, pupils currently follow AQA’s specifications for GCSE English Language and Literature..</w:t>
      </w:r>
    </w:p>
    <w:p w:rsidR="00000000" w:rsidDel="00000000" w:rsidP="00000000" w:rsidRDefault="00000000" w:rsidRPr="00000000" w14:paraId="0000000F">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0" w:hanging="2"/>
        <w:jc w:val="both"/>
        <w:rPr>
          <w:rFonts w:ascii="Calibri" w:cs="Calibri" w:eastAsia="Calibri" w:hAnsi="Calibri"/>
        </w:rPr>
      </w:pPr>
      <w:r w:rsidDel="00000000" w:rsidR="00000000" w:rsidRPr="00000000">
        <w:rPr>
          <w:rFonts w:ascii="Calibri" w:cs="Calibri" w:eastAsia="Calibri" w:hAnsi="Calibri"/>
          <w:rtl w:val="0"/>
        </w:rPr>
        <w:t xml:space="preserve">The department offers a wide range of extra-curricular activities at all key stages and that cover the three skills areas of English, including thriving reading groups who partake in the Carnegie Medal shadowing scheme and the Page Turners West Kent book awards. We aim to take every year group on an educational visit at least once per year, which includes: a visit to the Warner Bros. studios for Year 7 to explore the craft of screenwriting and film production; tours and theatrical workshops at Shakespeare’s Globe in Year 8; theatre productions of set texts or similar plays to support enrichment in Year 9, GCSE and A level; workshops at the British Library to explore the breadth and diversity of literature in English. </w:t>
      </w:r>
    </w:p>
    <w:p w:rsidR="00000000" w:rsidDel="00000000" w:rsidP="00000000" w:rsidRDefault="00000000" w:rsidRPr="00000000" w14:paraId="00000011">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TWGGS is an 11 – 18 girls’ selective school of about a thousand pupils, where </w:t>
      </w:r>
      <w:r w:rsidDel="00000000" w:rsidR="00000000" w:rsidRPr="00000000">
        <w:rPr>
          <w:rFonts w:ascii="Calibri" w:cs="Calibri" w:eastAsia="Calibri" w:hAnsi="Calibri"/>
          <w:rtl w:val="0"/>
        </w:rPr>
        <w:t xml:space="preserve">pupil</w:t>
      </w:r>
      <w:r w:rsidDel="00000000" w:rsidR="00000000" w:rsidRPr="00000000">
        <w:rPr>
          <w:rFonts w:ascii="Calibri" w:cs="Calibri" w:eastAsia="Calibri" w:hAnsi="Calibri"/>
          <w:color w:val="000000"/>
          <w:rtl w:val="0"/>
        </w:rPr>
        <w:t xml:space="preserve">s are encouraged to be as active beyond the curriculum as they are within it.  Trips, visits and extra-curricular activities are </w:t>
      </w:r>
      <w:r w:rsidDel="00000000" w:rsidR="00000000" w:rsidRPr="00000000">
        <w:rPr>
          <w:rFonts w:ascii="Calibri" w:cs="Calibri" w:eastAsia="Calibri" w:hAnsi="Calibri"/>
          <w:rtl w:val="0"/>
        </w:rPr>
        <w:t xml:space="preserve">strong</w:t>
      </w:r>
      <w:r w:rsidDel="00000000" w:rsidR="00000000" w:rsidRPr="00000000">
        <w:rPr>
          <w:rFonts w:ascii="Calibri" w:cs="Calibri" w:eastAsia="Calibri" w:hAnsi="Calibri"/>
          <w:color w:val="000000"/>
          <w:rtl w:val="0"/>
        </w:rPr>
        <w:t xml:space="preserve">, but, more importantly, it is an amazingly happy, positive community to be part of. The prospectus is on the school’s website which may be found at </w:t>
      </w:r>
      <w:hyperlink r:id="rId9">
        <w:r w:rsidDel="00000000" w:rsidR="00000000" w:rsidRPr="00000000">
          <w:rPr>
            <w:rFonts w:ascii="Calibri" w:cs="Calibri" w:eastAsia="Calibri" w:hAnsi="Calibri"/>
            <w:color w:val="800080"/>
            <w:u w:val="single"/>
            <w:rtl w:val="0"/>
          </w:rPr>
          <w:t xml:space="preserve">www.twggs.kent.sch.uk</w:t>
        </w:r>
      </w:hyperlink>
      <w:r w:rsidDel="00000000" w:rsidR="00000000" w:rsidRPr="00000000">
        <w:rPr>
          <w:rFonts w:ascii="Calibri" w:cs="Calibri" w:eastAsia="Calibri" w:hAnsi="Calibri"/>
          <w:color w:val="000000"/>
          <w:rtl w:val="0"/>
        </w:rPr>
        <w:t xml:space="preserve">; the school prospectus and website will, we hope, give you a feel for the atmosphere and ethos of TWGGS.</w:t>
      </w:r>
      <w:r w:rsidDel="00000000" w:rsidR="00000000" w:rsidRPr="00000000">
        <w:rPr>
          <w:rtl w:val="0"/>
        </w:rPr>
      </w:r>
    </w:p>
    <w:p w:rsidR="00000000" w:rsidDel="00000000" w:rsidP="00000000" w:rsidRDefault="00000000" w:rsidRPr="00000000" w14:paraId="00000013">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is by completion of the TWGGS application form, accompanied by a supporting letter; this should outline your skills, strengths and experience, stating how you feel these suit you for the post. The deadline for applications is</w:t>
      </w:r>
      <w:r w:rsidDel="00000000" w:rsidR="00000000" w:rsidRPr="00000000">
        <w:rPr>
          <w:rFonts w:ascii="Calibri" w:cs="Calibri" w:eastAsia="Calibri" w:hAnsi="Calibri"/>
          <w:rtl w:val="0"/>
        </w:rPr>
        <w:t xml:space="preserve"> 12 noon on </w:t>
      </w:r>
      <w:r w:rsidDel="00000000" w:rsidR="00000000" w:rsidRPr="00000000">
        <w:rPr>
          <w:rFonts w:ascii="Calibri" w:cs="Calibri" w:eastAsia="Calibri" w:hAnsi="Calibri"/>
          <w:b w:val="1"/>
          <w:rtl w:val="0"/>
        </w:rPr>
        <w:t xml:space="preserve">Monday 5th Dec</w:t>
      </w:r>
      <w:r w:rsidDel="00000000" w:rsidR="00000000" w:rsidRPr="00000000">
        <w:rPr>
          <w:rFonts w:ascii="Calibri" w:cs="Calibri" w:eastAsia="Calibri" w:hAnsi="Calibri"/>
          <w:b w:val="1"/>
          <w:rtl w:val="0"/>
        </w:rPr>
        <w:t xml:space="preserve">ember 2022</w:t>
      </w:r>
      <w:r w:rsidDel="00000000" w:rsidR="00000000" w:rsidRPr="00000000">
        <w:rPr>
          <w:rFonts w:ascii="Calibri" w:cs="Calibri" w:eastAsia="Calibri" w:hAnsi="Calibri"/>
          <w:color w:val="000000"/>
          <w:rtl w:val="0"/>
        </w:rPr>
        <w:t xml:space="preserve">. Interviews </w:t>
      </w:r>
      <w:r w:rsidDel="00000000" w:rsidR="00000000" w:rsidRPr="00000000">
        <w:rPr>
          <w:rFonts w:ascii="Calibri" w:cs="Calibri" w:eastAsia="Calibri" w:hAnsi="Calibri"/>
          <w:b w:val="1"/>
          <w:color w:val="000000"/>
          <w:rtl w:val="0"/>
        </w:rPr>
        <w:t xml:space="preserve">F</w:t>
      </w:r>
      <w:r w:rsidDel="00000000" w:rsidR="00000000" w:rsidRPr="00000000">
        <w:rPr>
          <w:rFonts w:ascii="Calibri" w:cs="Calibri" w:eastAsia="Calibri" w:hAnsi="Calibri"/>
          <w:b w:val="1"/>
          <w:rtl w:val="0"/>
        </w:rPr>
        <w:t xml:space="preserve">riday 9 December 2022. </w:t>
      </w:r>
      <w:r w:rsidDel="00000000" w:rsidR="00000000" w:rsidRPr="00000000">
        <w:rPr>
          <w:rFonts w:ascii="Calibri" w:cs="Calibri" w:eastAsia="Calibri" w:hAnsi="Calibri"/>
          <w:color w:val="000000"/>
          <w:rtl w:val="0"/>
        </w:rPr>
        <w:t xml:space="preserve"> Should you have any questions, please feel free to contact us.</w:t>
      </w:r>
    </w:p>
    <w:p w:rsidR="00000000" w:rsidDel="00000000" w:rsidP="00000000" w:rsidRDefault="00000000" w:rsidRPr="00000000" w14:paraId="00000015">
      <w:pPr>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not heard from us by</w:t>
      </w:r>
      <w:r w:rsidDel="00000000" w:rsidR="00000000" w:rsidRPr="00000000">
        <w:rPr>
          <w:rFonts w:ascii="Calibri" w:cs="Calibri" w:eastAsia="Calibri" w:hAnsi="Calibri"/>
          <w:rtl w:val="0"/>
        </w:rPr>
        <w:t xml:space="preserve"> 12th December</w:t>
      </w:r>
      <w:r w:rsidDel="00000000" w:rsidR="00000000" w:rsidRPr="00000000">
        <w:rPr>
          <w:rFonts w:ascii="Calibri" w:cs="Calibri" w:eastAsia="Calibri" w:hAnsi="Calibri"/>
          <w:color w:val="000000"/>
          <w:rtl w:val="0"/>
        </w:rPr>
        <w:t xml:space="preserve">, please assume that, unfortunately, your application has not been successful. We </w:t>
      </w:r>
      <w:r w:rsidDel="00000000" w:rsidR="00000000" w:rsidRPr="00000000">
        <w:rPr>
          <w:rFonts w:ascii="Calibri" w:cs="Calibri" w:eastAsia="Calibri" w:hAnsi="Calibri"/>
          <w:color w:val="000000"/>
          <w:rtl w:val="0"/>
        </w:rPr>
        <w:t xml:space="preserve">should</w:t>
      </w:r>
      <w:r w:rsidDel="00000000" w:rsidR="00000000" w:rsidRPr="00000000">
        <w:rPr>
          <w:rFonts w:ascii="Calibri" w:cs="Calibri" w:eastAsia="Calibri" w:hAnsi="Calibri"/>
          <w:color w:val="000000"/>
          <w:rtl w:val="0"/>
        </w:rPr>
        <w:t xml:space="preserve"> like to wish you well in your future career whether at TWGGS or elsewhere.</w:t>
      </w:r>
    </w:p>
    <w:p w:rsidR="00000000" w:rsidDel="00000000" w:rsidP="00000000" w:rsidRDefault="00000000" w:rsidRPr="00000000" w14:paraId="00000017">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hanging="2"/>
        <w:jc w:val="both"/>
        <w:rPr>
          <w:rFonts w:ascii="Calibri" w:cs="Calibri" w:eastAsia="Calibri" w:hAnsi="Calibri"/>
        </w:rPr>
      </w:pPr>
      <w:r w:rsidDel="00000000" w:rsidR="00000000" w:rsidRPr="00000000">
        <w:rPr>
          <w:rFonts w:ascii="Calibri" w:cs="Calibri" w:eastAsia="Calibri" w:hAnsi="Calibri"/>
          <w:rtl w:val="0"/>
        </w:rPr>
        <w:t xml:space="preserve">Mrs Linda Wybar</w:t>
        <w:tab/>
        <w:tab/>
        <w:tab/>
        <w:tab/>
        <w:tab/>
        <w:tab/>
        <w:tab/>
        <w:t xml:space="preserve">Mrs Katie Marchant</w:t>
      </w:r>
    </w:p>
    <w:p w:rsidR="00000000" w:rsidDel="00000000" w:rsidP="00000000" w:rsidRDefault="00000000" w:rsidRPr="00000000" w14:paraId="00000019">
      <w:pPr>
        <w:ind w:left="0" w:hanging="2"/>
        <w:jc w:val="both"/>
        <w:rPr>
          <w:rFonts w:ascii="Calibri" w:cs="Calibri" w:eastAsia="Calibri" w:hAnsi="Calibri"/>
        </w:rPr>
      </w:pPr>
      <w:r w:rsidDel="00000000" w:rsidR="00000000" w:rsidRPr="00000000">
        <w:rPr>
          <w:rFonts w:ascii="Calibri" w:cs="Calibri" w:eastAsia="Calibri" w:hAnsi="Calibri"/>
          <w:rtl w:val="0"/>
        </w:rPr>
        <w:t xml:space="preserve">Executive Headteacher</w:t>
        <w:tab/>
        <w:tab/>
        <w:tab/>
        <w:tab/>
        <w:tab/>
        <w:tab/>
        <w:t xml:space="preserve">Associate Headteacher </w:t>
      </w:r>
    </w:p>
    <w:sectPr>
      <w:pgSz w:h="15840" w:w="12240" w:orient="portrait"/>
      <w:pgMar w:bottom="1134" w:top="1134" w:left="1134" w:right="1134"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ne TUGBY" w:id="0" w:date="2022-11-17T14:00:00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correct? In Katie's email she asked for an advert for a full time KS3/4 English teacher?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cs="Tahoma" w:hAnsi="Tahoma"/>
      <w:sz w:val="16"/>
      <w:szCs w:val="16"/>
    </w:rPr>
  </w:style>
  <w:style w:type="paragraph" w:styleId="NormalWeb">
    <w:name w:val="Normal (Web)"/>
    <w:basedOn w:val="Normal"/>
    <w:rPr>
      <w:lang w:val="en-US"/>
    </w:rPr>
  </w:style>
  <w:style w:type="paragraph" w:styleId="BodyText">
    <w:name w:val="Body Text"/>
    <w:basedOn w:val="Normal"/>
    <w:pPr>
      <w:jc w:val="both"/>
    </w:pPr>
    <w:rPr>
      <w:rFonts w:ascii="Tahoma" w:hAnsi="Tahoma"/>
      <w:szCs w:val="20"/>
    </w:rPr>
  </w:style>
  <w:style w:type="character" w:styleId="BodyTextChar" w:customStyle="1">
    <w:name w:val="Body Text Char"/>
    <w:rPr>
      <w:rFonts w:ascii="Tahoma" w:hAnsi="Tahoma"/>
      <w:w w:val="100"/>
      <w:position w:val="-1"/>
      <w:sz w:val="24"/>
      <w:effect w:val="none"/>
      <w:vertAlign w:val="baseline"/>
      <w:cs w:val="0"/>
      <w:em w:val="none"/>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portal.klz.org.uk/owa/redir.aspx?C=757caf3deafa4a009d2417618457da28&amp;URL=http%3a%2f%2fwww.twggs.kent.sch.uk%2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D53SND+WWeNsoU+IZVUa/LqkQ==">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2022-08-22T09:25:00Z</dcterms:created>
  <dc:creator>ICT</dc:creator>
</cp:coreProperties>
</file>