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0"/>
          <w:szCs w:val="20"/>
          <w:u w:val="single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Job Description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Regional Lead Practitioner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Teaching and Learning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Primary Purpose: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To ensure that teachers are empowered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skilled and knowledgeable in securing excellent learning through coaching, mentoring and CPD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To always practise and teach the 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rust and A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cademy’s core values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Responsible to: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Regional Director and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Headteacher </w:t>
      </w:r>
    </w:p>
    <w:p w:rsidR="00000000" w:rsidDel="00000000" w:rsidP="00000000" w:rsidRDefault="00000000" w:rsidRPr="00000000" w14:paraId="0000000D">
      <w:pPr>
        <w:spacing w:after="240" w:before="24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Personal Qualities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before="24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Behaves consistently with the Academy and Trust’s values in their interactions with internal and external stakeholders.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Treats people with respect and in a fair and consistent way.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Recognises when colleagues are under pressure and volunteers to assist them where possible.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Works within teams and across boundaries to share knowledge and achieve results.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Identifies and builds relationships required to achieve the best outcomes for the team.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Share your time, knowledge, expertise and talent to support others’ success.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Creates opportunities to enhance the experience of pupils.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Maintains focus and drive to achieve quality outcomes.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Focus your time and efforts on issues that will have the greatest impact on agreed objectives.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24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Anticipate responses and plan your approach accordingly.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Responsibilities: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Leadership: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To empower, support and coach staff.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To plan, lead and deliver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specific CPD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perform focused learning walks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regularly and provide helpful feedback to staff and students.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 feed into school improvement meetings and take responsibility alongside senior leaders for improving the quality of education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To use data effectively to plan, monitor and review additional support for those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classes where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learning is not yet sufficient.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To support the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Senior Leaders to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monitor the learning of all students with a particular focus on students who have SEND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those who attract pupil premium funding and the lowest 20%.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To role model strong professional practices in line with academy’s Code of Conduct and Teaching Standards.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 share excellent pedagogical practice.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Curriculum: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To support the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Senior Leaders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ensuring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that there is a strong, well sequenced and structured curriculum that is well communicated to the teacher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To support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eaching staff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clearly understand the knowledge that students must acquire and the stage they should acquire it.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To ensure that teachers understand the best pedagogical approaches to securing domain specific knowledge.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To support the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Subject Leaders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 ensuring that knowledge organisers are collaboratively reviewed and refined regularly so that they enable teachers to have absolute clarity regarding teaching sequences.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Teaching: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To model and coach: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67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Set high expectations which inspire, motivate and challenge pupils.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67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Promote good progress and outcomes by pupils.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67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Demonstrate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excellent 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ubject and curriculum knowledge.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67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Plan and teach well-structured lessons.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67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Adapt teaching to respond to the strengths and needs of all pupils.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67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Make accurate and productive use of assessment.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67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Manage the classroom culture effectively to ensure a strong learning environment.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67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Make a positive contribution to the wider life and ethos of the school by:</w:t>
      </w:r>
    </w:p>
    <w:p w:rsidR="00000000" w:rsidDel="00000000" w:rsidP="00000000" w:rsidRDefault="00000000" w:rsidRPr="00000000" w14:paraId="00000037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87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developing effective professional relationships with colleagues, knowing how and when to draw on advice and specialist support</w:t>
      </w:r>
    </w:p>
    <w:p w:rsidR="00000000" w:rsidDel="00000000" w:rsidP="00000000" w:rsidRDefault="00000000" w:rsidRPr="00000000" w14:paraId="00000038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87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deploying support staff effectively</w:t>
      </w:r>
    </w:p>
    <w:p w:rsidR="00000000" w:rsidDel="00000000" w:rsidP="00000000" w:rsidRDefault="00000000" w:rsidRPr="00000000" w14:paraId="00000039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87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taking responsibility for improving teaching through appropriate professional development, responding to advice and feedback from colleagues</w:t>
      </w:r>
    </w:p>
    <w:p w:rsidR="00000000" w:rsidDel="00000000" w:rsidP="00000000" w:rsidRDefault="00000000" w:rsidRPr="00000000" w14:paraId="0000003A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87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communicate effectively with parents with regard to pupils’ achievements and well-being.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General: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Represent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the Academys and Trust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 a professional and positive manner..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Support colleagues.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To undertake any other reasonable duties deemed necessary by the Headteacher to ensure the smooth running of the academy.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7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Person Specification:</w:t>
      </w:r>
    </w:p>
    <w:p w:rsidR="00000000" w:rsidDel="00000000" w:rsidP="00000000" w:rsidRDefault="00000000" w:rsidRPr="00000000" w14:paraId="00000060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Regional Lead Practitioner for Teaching and Learning</w:t>
      </w:r>
    </w:p>
    <w:p w:rsidR="00000000" w:rsidDel="00000000" w:rsidP="00000000" w:rsidRDefault="00000000" w:rsidRPr="00000000" w14:paraId="00000062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Qualification Criteria</w:t>
      </w:r>
    </w:p>
    <w:p w:rsidR="00000000" w:rsidDel="00000000" w:rsidP="00000000" w:rsidRDefault="00000000" w:rsidRPr="00000000" w14:paraId="00000064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● Qualified to degree level and above</w:t>
      </w:r>
    </w:p>
    <w:p w:rsidR="00000000" w:rsidDel="00000000" w:rsidP="00000000" w:rsidRDefault="00000000" w:rsidRPr="00000000" w14:paraId="00000065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● Accredited Lead Practitioner qualification (desirable)</w:t>
      </w:r>
    </w:p>
    <w:p w:rsidR="00000000" w:rsidDel="00000000" w:rsidP="00000000" w:rsidRDefault="00000000" w:rsidRPr="00000000" w14:paraId="00000066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● Qualified to teach in the UK (QTS)</w:t>
      </w:r>
    </w:p>
    <w:p w:rsidR="00000000" w:rsidDel="00000000" w:rsidP="00000000" w:rsidRDefault="00000000" w:rsidRPr="00000000" w14:paraId="00000067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● Right to work in the UK</w:t>
      </w:r>
    </w:p>
    <w:p w:rsidR="00000000" w:rsidDel="00000000" w:rsidP="00000000" w:rsidRDefault="00000000" w:rsidRPr="00000000" w14:paraId="00000068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Experience and Specialist Knowledge</w:t>
      </w:r>
    </w:p>
    <w:p w:rsidR="00000000" w:rsidDel="00000000" w:rsidP="00000000" w:rsidRDefault="00000000" w:rsidRPr="00000000" w14:paraId="0000006A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● Experience of mentoring and coaching staff members</w:t>
      </w:r>
    </w:p>
    <w:p w:rsidR="00000000" w:rsidDel="00000000" w:rsidP="00000000" w:rsidRDefault="00000000" w:rsidRPr="00000000" w14:paraId="0000006B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● Knowledge of up to date curriculum developments in Mathematics.</w:t>
      </w:r>
    </w:p>
    <w:p w:rsidR="00000000" w:rsidDel="00000000" w:rsidP="00000000" w:rsidRDefault="00000000" w:rsidRPr="00000000" w14:paraId="0000006C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● Experience teaching EYFS/KS1 and KS2</w:t>
      </w:r>
    </w:p>
    <w:p w:rsidR="00000000" w:rsidDel="00000000" w:rsidP="00000000" w:rsidRDefault="00000000" w:rsidRPr="00000000" w14:paraId="0000006D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● Experience of successfully leading and managing an area of responsibility </w:t>
      </w:r>
    </w:p>
    <w:p w:rsidR="00000000" w:rsidDel="00000000" w:rsidP="00000000" w:rsidRDefault="00000000" w:rsidRPr="00000000" w14:paraId="0000006E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● A positive proven track record of student progress, performance and attainment</w:t>
      </w:r>
    </w:p>
    <w:p w:rsidR="00000000" w:rsidDel="00000000" w:rsidP="00000000" w:rsidRDefault="00000000" w:rsidRPr="00000000" w14:paraId="0000006F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● Evidence of consistent outstanding classroom practice which leads to progress for every student</w:t>
      </w:r>
    </w:p>
    <w:p w:rsidR="00000000" w:rsidDel="00000000" w:rsidP="00000000" w:rsidRDefault="00000000" w:rsidRPr="00000000" w14:paraId="00000070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● Evidence of continually improving the teaching and learning in your subject area/Phase </w:t>
      </w:r>
    </w:p>
    <w:p w:rsidR="00000000" w:rsidDel="00000000" w:rsidP="00000000" w:rsidRDefault="00000000" w:rsidRPr="00000000" w14:paraId="00000071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● Evidence of effective use of assessment for learning at all key stages</w:t>
      </w:r>
    </w:p>
    <w:p w:rsidR="00000000" w:rsidDel="00000000" w:rsidP="00000000" w:rsidRDefault="00000000" w:rsidRPr="00000000" w14:paraId="00000072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● Evidence of effective planning, teaching and classroom management</w:t>
      </w:r>
    </w:p>
    <w:p w:rsidR="00000000" w:rsidDel="00000000" w:rsidP="00000000" w:rsidRDefault="00000000" w:rsidRPr="00000000" w14:paraId="00000073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● Career experience that demonstrates relevant preparation for the role</w:t>
      </w:r>
    </w:p>
    <w:p w:rsidR="00000000" w:rsidDel="00000000" w:rsidP="00000000" w:rsidRDefault="00000000" w:rsidRPr="00000000" w14:paraId="00000074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● Information/data management experience</w:t>
      </w:r>
    </w:p>
    <w:p w:rsidR="00000000" w:rsidDel="00000000" w:rsidP="00000000" w:rsidRDefault="00000000" w:rsidRPr="00000000" w14:paraId="00000075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Desirable:</w:t>
      </w:r>
    </w:p>
    <w:p w:rsidR="00000000" w:rsidDel="00000000" w:rsidP="00000000" w:rsidRDefault="00000000" w:rsidRPr="00000000" w14:paraId="00000077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● Successful experience of leading change and development relevant to the post</w:t>
      </w:r>
    </w:p>
    <w:p w:rsidR="00000000" w:rsidDel="00000000" w:rsidP="00000000" w:rsidRDefault="00000000" w:rsidRPr="00000000" w14:paraId="00000078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● Experience of mentoring and coaching ECTs, PGCE students and other trainees</w:t>
      </w:r>
    </w:p>
    <w:p w:rsidR="00000000" w:rsidDel="00000000" w:rsidP="00000000" w:rsidRDefault="00000000" w:rsidRPr="00000000" w14:paraId="00000079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Skills and attributes</w:t>
      </w:r>
    </w:p>
    <w:p w:rsidR="00000000" w:rsidDel="00000000" w:rsidP="00000000" w:rsidRDefault="00000000" w:rsidRPr="00000000" w14:paraId="0000007B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We are looking for:</w:t>
      </w:r>
    </w:p>
    <w:p w:rsidR="00000000" w:rsidDel="00000000" w:rsidP="00000000" w:rsidRDefault="00000000" w:rsidRPr="00000000" w14:paraId="0000007D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Leadership</w:t>
      </w:r>
    </w:p>
    <w:p w:rsidR="00000000" w:rsidDel="00000000" w:rsidP="00000000" w:rsidRDefault="00000000" w:rsidRPr="00000000" w14:paraId="0000007F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● Ability to lead and work within a team</w:t>
      </w:r>
    </w:p>
    <w:p w:rsidR="00000000" w:rsidDel="00000000" w:rsidP="00000000" w:rsidRDefault="00000000" w:rsidRPr="00000000" w14:paraId="00000080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● Ability to plan, prepare and deliver lessons across the key stages</w:t>
      </w:r>
    </w:p>
    <w:p w:rsidR="00000000" w:rsidDel="00000000" w:rsidP="00000000" w:rsidRDefault="00000000" w:rsidRPr="00000000" w14:paraId="00000081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● Ability to communicate effectively and clearly with colleagues, students, parents/carers</w:t>
      </w:r>
    </w:p>
    <w:p w:rsidR="00000000" w:rsidDel="00000000" w:rsidP="00000000" w:rsidRDefault="00000000" w:rsidRPr="00000000" w14:paraId="00000082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● Motivation to continually improve standards and achievement for self and others</w:t>
      </w:r>
    </w:p>
    <w:p w:rsidR="00000000" w:rsidDel="00000000" w:rsidP="00000000" w:rsidRDefault="00000000" w:rsidRPr="00000000" w14:paraId="00000083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● Commitment to raising standards in the medium/long term</w:t>
      </w:r>
    </w:p>
    <w:p w:rsidR="00000000" w:rsidDel="00000000" w:rsidP="00000000" w:rsidRDefault="00000000" w:rsidRPr="00000000" w14:paraId="00000084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● Commitment to the safeguarding and welfare of students</w:t>
      </w:r>
    </w:p>
    <w:p w:rsidR="00000000" w:rsidDel="00000000" w:rsidP="00000000" w:rsidRDefault="00000000" w:rsidRPr="00000000" w14:paraId="00000085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Teaching and Learning</w:t>
      </w:r>
    </w:p>
    <w:p w:rsidR="00000000" w:rsidDel="00000000" w:rsidP="00000000" w:rsidRDefault="00000000" w:rsidRPr="00000000" w14:paraId="00000087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● Consistent excellent classroom practitioner</w:t>
      </w:r>
    </w:p>
    <w:p w:rsidR="00000000" w:rsidDel="00000000" w:rsidP="00000000" w:rsidRDefault="00000000" w:rsidRPr="00000000" w14:paraId="00000088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● Effective and consistent behaviour management</w:t>
      </w:r>
    </w:p>
    <w:p w:rsidR="00000000" w:rsidDel="00000000" w:rsidP="00000000" w:rsidRDefault="00000000" w:rsidRPr="00000000" w14:paraId="00000089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● Enthusiasm and passion for the subject</w:t>
      </w:r>
    </w:p>
    <w:p w:rsidR="00000000" w:rsidDel="00000000" w:rsidP="00000000" w:rsidRDefault="00000000" w:rsidRPr="00000000" w14:paraId="0000008A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● Ability to inspire confidence in students and staff</w:t>
      </w:r>
    </w:p>
    <w:p w:rsidR="00000000" w:rsidDel="00000000" w:rsidP="00000000" w:rsidRDefault="00000000" w:rsidRPr="00000000" w14:paraId="0000008B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● High expectations for self and others</w:t>
      </w:r>
    </w:p>
    <w:p w:rsidR="00000000" w:rsidDel="00000000" w:rsidP="00000000" w:rsidRDefault="00000000" w:rsidRPr="00000000" w14:paraId="0000008C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● Ability to be self-motivated and ability to motivate others to continually improve standards and achievement</w:t>
      </w:r>
    </w:p>
    <w:p w:rsidR="00000000" w:rsidDel="00000000" w:rsidP="00000000" w:rsidRDefault="00000000" w:rsidRPr="00000000" w14:paraId="0000008D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● Be reflective of own practice and be willing to act upon feedback and be open to coaching and mentoring</w:t>
      </w:r>
    </w:p>
    <w:p w:rsidR="00000000" w:rsidDel="00000000" w:rsidP="00000000" w:rsidRDefault="00000000" w:rsidRPr="00000000" w14:paraId="0000008E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Problem solving</w:t>
      </w:r>
    </w:p>
    <w:p w:rsidR="00000000" w:rsidDel="00000000" w:rsidP="00000000" w:rsidRDefault="00000000" w:rsidRPr="00000000" w14:paraId="00000090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● Identify, analyse and resolve problems and issues</w:t>
      </w:r>
    </w:p>
    <w:p w:rsidR="00000000" w:rsidDel="00000000" w:rsidP="00000000" w:rsidRDefault="00000000" w:rsidRPr="00000000" w14:paraId="00000091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● Develop plans with clear and robust outcomes and effective solutions</w:t>
      </w:r>
    </w:p>
    <w:p w:rsidR="00000000" w:rsidDel="00000000" w:rsidP="00000000" w:rsidRDefault="00000000" w:rsidRPr="00000000" w14:paraId="00000092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● Evaluate results and identify necessary actions</w:t>
      </w:r>
    </w:p>
    <w:p w:rsidR="00000000" w:rsidDel="00000000" w:rsidP="00000000" w:rsidRDefault="00000000" w:rsidRPr="00000000" w14:paraId="00000093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Other</w:t>
      </w:r>
    </w:p>
    <w:p w:rsidR="00000000" w:rsidDel="00000000" w:rsidP="00000000" w:rsidRDefault="00000000" w:rsidRPr="00000000" w14:paraId="00000095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● Demonstrate resilience, motivation and ability to respond to change</w:t>
      </w:r>
    </w:p>
    <w:p w:rsidR="00000000" w:rsidDel="00000000" w:rsidP="00000000" w:rsidRDefault="00000000" w:rsidRPr="00000000" w14:paraId="00000096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● Be adaptable and flexible in difficult situations</w:t>
      </w:r>
    </w:p>
    <w:p w:rsidR="00000000" w:rsidDel="00000000" w:rsidP="00000000" w:rsidRDefault="00000000" w:rsidRPr="00000000" w14:paraId="00000097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● Demonstrate competence in using ICT to enhance learning and teaching</w:t>
      </w:r>
    </w:p>
    <w:p w:rsidR="00000000" w:rsidDel="00000000" w:rsidP="00000000" w:rsidRDefault="00000000" w:rsidRPr="00000000" w14:paraId="00000098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● Flexibility to attend meetings </w:t>
      </w:r>
    </w:p>
    <w:p w:rsidR="00000000" w:rsidDel="00000000" w:rsidP="00000000" w:rsidRDefault="00000000" w:rsidRPr="00000000" w14:paraId="00000099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● A willingness to participate in extracurricular activities e.g. education trips/visits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Avenir" w:cs="Avenir" w:eastAsia="Avenir" w:hAnsi="Avenir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spacing w:after="0" w:line="276" w:lineRule="auto"/>
      <w:rPr>
        <w:color w:val="000000"/>
      </w:rPr>
    </w:pPr>
    <w:r w:rsidDel="00000000" w:rsidR="00000000" w:rsidRPr="00000000">
      <w:rPr/>
      <w:drawing>
        <wp:inline distB="0" distT="0" distL="0" distR="0">
          <wp:extent cx="1518723" cy="814388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5398" l="0" r="0" t="0"/>
                  <a:stretch>
                    <a:fillRect/>
                  </a:stretch>
                </pic:blipFill>
                <pic:spPr>
                  <a:xfrm>
                    <a:off x="0" y="0"/>
                    <a:ext cx="1518723" cy="8143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5">
    <w:lvl w:ilvl="0">
      <w:start w:val="1"/>
      <w:numFmt w:val="bullet"/>
      <w:lvlText w:val="●"/>
      <w:lvlJc w:val="left"/>
      <w:pPr>
        <w:ind w:left="767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7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927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7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87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7" w:hanging="360"/>
      </w:pPr>
      <w:rPr>
        <w:rFonts w:ascii="Noto Sans" w:cs="Noto Sans" w:eastAsia="Noto Sans" w:hAnsi="Noto San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8175D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Default" w:customStyle="1">
    <w:name w:val="Default"/>
    <w:rsid w:val="0056063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5606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6063C"/>
  </w:style>
  <w:style w:type="paragraph" w:styleId="Footer">
    <w:name w:val="footer"/>
    <w:basedOn w:val="Normal"/>
    <w:link w:val="FooterChar"/>
    <w:uiPriority w:val="99"/>
    <w:unhideWhenUsed w:val="1"/>
    <w:rsid w:val="005606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6063C"/>
  </w:style>
  <w:style w:type="paragraph" w:styleId="ListParagraph">
    <w:name w:val="List Paragraph"/>
    <w:basedOn w:val="Normal"/>
    <w:uiPriority w:val="34"/>
    <w:qFormat w:val="1"/>
    <w:rsid w:val="0074709B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C3FA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C3FAC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unhideWhenUsed w:val="1"/>
    <w:rsid w:val="00DF10FD"/>
    <w:pPr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S/fYh8xZTPpUglAvYwf3cb8sVQ==">AMUW2mWR/ZuRaHBEV29ZlDhdugTP0m6xuOXW5tXOPRj3RnHLwFb6QObv4aDx3KG0Ct3E1pMKBb5UPdO3mA1xLS/05a1bxjEt2Kh3P3GP4yOINvkE3xg43y9GxgWuiN8PdDps8G5mjvVn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2022-10-10T16:25:00Z</dcterms:created>
  <dc:creator>CPurnell</dc:creator>
</cp:coreProperties>
</file>