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CD" w:rsidRDefault="000F1BA6" w:rsidP="004601CD">
      <w:pPr>
        <w:jc w:val="center"/>
        <w:rPr>
          <w:b/>
        </w:rPr>
      </w:pPr>
      <w:r w:rsidRPr="000F1BA6">
        <w:rPr>
          <w:b/>
          <w:noProof/>
          <w:lang w:val="en-GB" w:eastAsia="en-GB"/>
        </w:rPr>
        <w:drawing>
          <wp:anchor distT="0" distB="0" distL="114300" distR="114300" simplePos="0" relativeHeight="251659264" behindDoc="1" locked="0" layoutInCell="1" allowOverlap="1">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rsidR="004601CD" w:rsidRPr="00DF3D82" w:rsidRDefault="004601CD" w:rsidP="004601CD">
      <w:pPr>
        <w:rPr>
          <w:b/>
        </w:rPr>
      </w:pPr>
      <w:r>
        <w:rPr>
          <w:b/>
        </w:rPr>
        <w:t xml:space="preserve">                                                     </w:t>
      </w:r>
    </w:p>
    <w:p w:rsidR="004601CD" w:rsidRPr="0098644C" w:rsidRDefault="004601CD" w:rsidP="004601CD"/>
    <w:p w:rsidR="004601CD" w:rsidRDefault="000F1BA6" w:rsidP="004601CD">
      <w:pPr>
        <w:jc w:val="center"/>
        <w:rPr>
          <w:b/>
        </w:rPr>
      </w:pPr>
      <w:r w:rsidRPr="0098644C">
        <w:rPr>
          <w:b/>
        </w:rPr>
        <w:t>Support Staff</w:t>
      </w:r>
      <w:r w:rsidR="00816BCA" w:rsidRPr="0098644C">
        <w:rPr>
          <w:b/>
        </w:rPr>
        <w:t xml:space="preserve"> </w:t>
      </w:r>
      <w:r w:rsidR="004601CD" w:rsidRPr="0098644C">
        <w:rPr>
          <w:b/>
        </w:rPr>
        <w:t>Job Description</w:t>
      </w:r>
    </w:p>
    <w:p w:rsidR="00D45889" w:rsidRPr="0098644C" w:rsidRDefault="00D45889" w:rsidP="004601CD">
      <w:pPr>
        <w:jc w:val="center"/>
        <w:rPr>
          <w:b/>
        </w:rPr>
      </w:pPr>
    </w:p>
    <w:tbl>
      <w:tblPr>
        <w:tblStyle w:val="TableGrid"/>
        <w:tblW w:w="4588" w:type="pct"/>
        <w:tblLook w:val="04A0" w:firstRow="1" w:lastRow="0" w:firstColumn="1" w:lastColumn="0" w:noHBand="0" w:noVBand="1"/>
      </w:tblPr>
      <w:tblGrid>
        <w:gridCol w:w="2517"/>
        <w:gridCol w:w="6005"/>
      </w:tblGrid>
      <w:tr w:rsidR="00D45889" w:rsidTr="00D45889">
        <w:tc>
          <w:tcPr>
            <w:tcW w:w="1477" w:type="pct"/>
            <w:hideMark/>
          </w:tcPr>
          <w:p w:rsidR="00D45889" w:rsidRDefault="00D45889">
            <w:pPr>
              <w:rPr>
                <w:rFonts w:cs="Arial"/>
                <w:b/>
              </w:rPr>
            </w:pPr>
            <w:r>
              <w:rPr>
                <w:rFonts w:cs="Arial"/>
                <w:b/>
              </w:rPr>
              <w:t xml:space="preserve">Support Staff area </w:t>
            </w:r>
          </w:p>
        </w:tc>
        <w:tc>
          <w:tcPr>
            <w:tcW w:w="3523" w:type="pct"/>
            <w:hideMark/>
          </w:tcPr>
          <w:p w:rsidR="00D45889" w:rsidRDefault="00D45889">
            <w:pPr>
              <w:rPr>
                <w:rFonts w:cs="Arial"/>
              </w:rPr>
            </w:pPr>
            <w:r>
              <w:rPr>
                <w:rFonts w:cs="Arial"/>
              </w:rPr>
              <w:t>Inclusion</w:t>
            </w:r>
          </w:p>
        </w:tc>
      </w:tr>
      <w:tr w:rsidR="00D45889" w:rsidTr="00D45889">
        <w:tc>
          <w:tcPr>
            <w:tcW w:w="1477" w:type="pct"/>
            <w:hideMark/>
          </w:tcPr>
          <w:p w:rsidR="00D45889" w:rsidRDefault="00D45889">
            <w:pPr>
              <w:rPr>
                <w:rFonts w:cs="Arial"/>
                <w:b/>
              </w:rPr>
            </w:pPr>
            <w:r>
              <w:rPr>
                <w:rFonts w:cs="Arial"/>
                <w:b/>
              </w:rPr>
              <w:t>Support Staff Team:</w:t>
            </w:r>
          </w:p>
        </w:tc>
        <w:tc>
          <w:tcPr>
            <w:tcW w:w="3523" w:type="pct"/>
            <w:hideMark/>
          </w:tcPr>
          <w:p w:rsidR="00D45889" w:rsidRDefault="00D45889">
            <w:pPr>
              <w:rPr>
                <w:rFonts w:cs="Arial"/>
              </w:rPr>
            </w:pPr>
            <w:r>
              <w:rPr>
                <w:rFonts w:cs="Arial"/>
              </w:rPr>
              <w:t>Learning Team</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601CD" w:rsidP="004601CD">
            <w:pPr>
              <w:rPr>
                <w:b/>
              </w:rPr>
            </w:pPr>
            <w:r w:rsidRPr="0098644C">
              <w:rPr>
                <w:b/>
              </w:rPr>
              <w:t>Post Title:</w:t>
            </w:r>
          </w:p>
        </w:tc>
        <w:tc>
          <w:tcPr>
            <w:tcW w:w="3523" w:type="pct"/>
          </w:tcPr>
          <w:p w:rsidR="004601CD" w:rsidRPr="0098644C" w:rsidRDefault="00254017" w:rsidP="007515A9">
            <w:pPr>
              <w:rPr>
                <w:b/>
              </w:rPr>
            </w:pPr>
            <w:r w:rsidRPr="0098644C">
              <w:rPr>
                <w:b/>
              </w:rPr>
              <w:t xml:space="preserve">General </w:t>
            </w:r>
            <w:r w:rsidR="007515A9">
              <w:rPr>
                <w:b/>
              </w:rPr>
              <w:t>Support</w:t>
            </w:r>
            <w:r w:rsidRPr="0098644C">
              <w:rPr>
                <w:b/>
              </w:rPr>
              <w:t xml:space="preserve"> Assistant</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601CD" w:rsidP="004601CD">
            <w:pPr>
              <w:rPr>
                <w:b/>
              </w:rPr>
            </w:pPr>
            <w:r w:rsidRPr="0098644C">
              <w:rPr>
                <w:b/>
              </w:rPr>
              <w:t>Purpose:</w:t>
            </w:r>
          </w:p>
        </w:tc>
        <w:tc>
          <w:tcPr>
            <w:tcW w:w="3523" w:type="pct"/>
          </w:tcPr>
          <w:p w:rsidR="004601CD" w:rsidRPr="0098644C" w:rsidRDefault="00254017" w:rsidP="004601CD">
            <w:r w:rsidRPr="0098644C">
              <w:t>To ensure students make progress by identifying individual learning needs and providing support both inside and outside the classroom</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601CD" w:rsidP="004601CD">
            <w:pPr>
              <w:rPr>
                <w:b/>
              </w:rPr>
            </w:pPr>
            <w:r w:rsidRPr="0098644C">
              <w:rPr>
                <w:b/>
              </w:rPr>
              <w:t>Reporting to:</w:t>
            </w:r>
          </w:p>
        </w:tc>
        <w:tc>
          <w:tcPr>
            <w:tcW w:w="3523" w:type="pct"/>
          </w:tcPr>
          <w:p w:rsidR="004601CD" w:rsidRPr="0098644C" w:rsidRDefault="009E50BA" w:rsidP="00D45889">
            <w:r w:rsidRPr="0098644C">
              <w:t xml:space="preserve">Learning Zone Leader &amp; </w:t>
            </w:r>
            <w:r w:rsidR="00D45889" w:rsidRPr="0098644C">
              <w:t xml:space="preserve">Director </w:t>
            </w:r>
            <w:r w:rsidR="00D45889">
              <w:t xml:space="preserve">of </w:t>
            </w:r>
            <w:r w:rsidRPr="0098644C">
              <w:t xml:space="preserve">Learning Support </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0F1BA6" w:rsidP="004601CD">
            <w:pPr>
              <w:rPr>
                <w:b/>
              </w:rPr>
            </w:pPr>
            <w:r w:rsidRPr="0098644C">
              <w:rPr>
                <w:b/>
              </w:rPr>
              <w:t>Key Success Indicators</w:t>
            </w:r>
            <w:r w:rsidR="004601CD" w:rsidRPr="0098644C">
              <w:rPr>
                <w:b/>
              </w:rPr>
              <w:t>:</w:t>
            </w:r>
          </w:p>
        </w:tc>
        <w:tc>
          <w:tcPr>
            <w:tcW w:w="3523" w:type="pct"/>
          </w:tcPr>
          <w:p w:rsidR="004601CD" w:rsidRPr="0098644C" w:rsidRDefault="00254017" w:rsidP="007207D9">
            <w:pPr>
              <w:pStyle w:val="ListParagraph"/>
              <w:numPr>
                <w:ilvl w:val="0"/>
                <w:numId w:val="9"/>
              </w:numPr>
            </w:pPr>
            <w:r w:rsidRPr="0098644C">
              <w:t>Identification of students</w:t>
            </w:r>
            <w:r w:rsidR="00C4311E" w:rsidRPr="0098644C">
              <w:t>’</w:t>
            </w:r>
            <w:r w:rsidRPr="0098644C">
              <w:t xml:space="preserve"> need</w:t>
            </w:r>
            <w:r w:rsidR="00C4311E" w:rsidRPr="0098644C">
              <w:t>s</w:t>
            </w:r>
            <w:r w:rsidRPr="0098644C">
              <w:t xml:space="preserve"> and progress on RAFTs</w:t>
            </w:r>
          </w:p>
          <w:p w:rsidR="007207D9" w:rsidRPr="0098644C" w:rsidRDefault="007207D9" w:rsidP="007207D9">
            <w:pPr>
              <w:pStyle w:val="ListParagraph"/>
              <w:numPr>
                <w:ilvl w:val="0"/>
                <w:numId w:val="9"/>
              </w:numPr>
            </w:pPr>
            <w:r w:rsidRPr="0098644C">
              <w:t>Subject reviews show effective use of support in the preparation of resources and student support in class. Lesson observations will show how effective other adults are during lessons</w:t>
            </w:r>
          </w:p>
          <w:p w:rsidR="00254017" w:rsidRPr="0098644C" w:rsidRDefault="007207D9" w:rsidP="007207D9">
            <w:pPr>
              <w:pStyle w:val="ListParagraph"/>
              <w:numPr>
                <w:ilvl w:val="0"/>
                <w:numId w:val="9"/>
              </w:numPr>
            </w:pPr>
            <w:r w:rsidRPr="0098644C">
              <w:t>Evidence in the form of a portfolio that demonstrates non qualitative evidence within individual roles</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601CD" w:rsidP="004601CD">
            <w:pPr>
              <w:rPr>
                <w:b/>
              </w:rPr>
            </w:pPr>
            <w:r w:rsidRPr="0098644C">
              <w:rPr>
                <w:b/>
              </w:rPr>
              <w:t>Liaising with:</w:t>
            </w:r>
          </w:p>
        </w:tc>
        <w:tc>
          <w:tcPr>
            <w:tcW w:w="3523" w:type="pct"/>
          </w:tcPr>
          <w:p w:rsidR="004601CD" w:rsidRPr="0098644C" w:rsidRDefault="00254017" w:rsidP="004601CD">
            <w:r w:rsidRPr="0098644C">
              <w:t>Learning Coordinator</w:t>
            </w:r>
            <w:r w:rsidR="00D45889">
              <w:t xml:space="preserve"> Leader</w:t>
            </w:r>
          </w:p>
          <w:p w:rsidR="00254017" w:rsidRPr="0098644C" w:rsidRDefault="00254017" w:rsidP="004601CD">
            <w:r w:rsidRPr="0098644C">
              <w:t>Specialist Support Assistant (Learning)</w:t>
            </w:r>
          </w:p>
          <w:p w:rsidR="00254017" w:rsidRPr="0098644C" w:rsidRDefault="00254017" w:rsidP="00254017">
            <w:r w:rsidRPr="0098644C">
              <w:t>Specialist Support Assistant (Behaviour)</w:t>
            </w:r>
          </w:p>
          <w:p w:rsidR="00254017" w:rsidRPr="0098644C" w:rsidRDefault="00254017" w:rsidP="004601CD">
            <w:r w:rsidRPr="0098644C">
              <w:t>Learning Coaches</w:t>
            </w:r>
          </w:p>
          <w:p w:rsidR="00254017" w:rsidRPr="0098644C" w:rsidRDefault="00254017" w:rsidP="004601CD">
            <w:r w:rsidRPr="0098644C">
              <w:t>Class teachers</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601CD" w:rsidP="004601CD">
            <w:pPr>
              <w:rPr>
                <w:b/>
              </w:rPr>
            </w:pPr>
            <w:r w:rsidRPr="0098644C">
              <w:rPr>
                <w:b/>
              </w:rPr>
              <w:t>Working time:</w:t>
            </w:r>
          </w:p>
        </w:tc>
        <w:tc>
          <w:tcPr>
            <w:tcW w:w="3523" w:type="pct"/>
          </w:tcPr>
          <w:p w:rsidR="004601CD" w:rsidRPr="0098644C" w:rsidRDefault="007515A9" w:rsidP="004601CD">
            <w:r>
              <w:t>Term Time at 27.5 hrs per week</w:t>
            </w:r>
          </w:p>
        </w:tc>
      </w:tr>
      <w:tr w:rsidR="004601CD" w:rsidRPr="0098644C" w:rsidTr="00D45889">
        <w:tblPrEx>
          <w:tblCellMar>
            <w:bottom w:w="113" w:type="dxa"/>
          </w:tblCellMar>
          <w:tblLook w:val="01E0" w:firstRow="1" w:lastRow="1" w:firstColumn="1" w:lastColumn="1" w:noHBand="0" w:noVBand="0"/>
        </w:tblPrEx>
        <w:tc>
          <w:tcPr>
            <w:tcW w:w="1477" w:type="pct"/>
            <w:tcBorders>
              <w:bottom w:val="single" w:sz="4" w:space="0" w:color="auto"/>
            </w:tcBorders>
          </w:tcPr>
          <w:p w:rsidR="004601CD" w:rsidRPr="0098644C" w:rsidRDefault="004601CD" w:rsidP="004601CD">
            <w:pPr>
              <w:rPr>
                <w:b/>
              </w:rPr>
            </w:pPr>
            <w:r w:rsidRPr="0098644C">
              <w:rPr>
                <w:b/>
              </w:rPr>
              <w:t>Salary/Grade:</w:t>
            </w:r>
          </w:p>
        </w:tc>
        <w:tc>
          <w:tcPr>
            <w:tcW w:w="3523" w:type="pct"/>
            <w:tcBorders>
              <w:bottom w:val="single" w:sz="4" w:space="0" w:color="auto"/>
            </w:tcBorders>
          </w:tcPr>
          <w:p w:rsidR="004601CD" w:rsidRPr="0098644C" w:rsidRDefault="007515A9" w:rsidP="004601CD">
            <w:r>
              <w:t>Grade 3</w:t>
            </w:r>
          </w:p>
        </w:tc>
      </w:tr>
      <w:tr w:rsidR="004601CD" w:rsidRPr="0098644C" w:rsidTr="00D45889">
        <w:tblPrEx>
          <w:tblCellMar>
            <w:bottom w:w="113" w:type="dxa"/>
          </w:tblCellMar>
          <w:tblLook w:val="01E0" w:firstRow="1" w:lastRow="1" w:firstColumn="1" w:lastColumn="1" w:noHBand="0" w:noVBand="0"/>
        </w:tblPrEx>
        <w:tc>
          <w:tcPr>
            <w:tcW w:w="5000" w:type="pct"/>
            <w:gridSpan w:val="2"/>
            <w:shd w:val="clear" w:color="auto" w:fill="E0E0E0"/>
          </w:tcPr>
          <w:p w:rsidR="004601CD" w:rsidRPr="0098644C" w:rsidRDefault="004601CD" w:rsidP="004601CD">
            <w:pPr>
              <w:shd w:val="clear" w:color="auto" w:fill="E0E0E0"/>
              <w:rPr>
                <w:b/>
              </w:rPr>
            </w:pPr>
            <w:r w:rsidRPr="0098644C">
              <w:rPr>
                <w:b/>
              </w:rPr>
              <w:t>Main (Core) Duties</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254017" w:rsidP="004601CD">
            <w:pPr>
              <w:rPr>
                <w:b/>
              </w:rPr>
            </w:pPr>
            <w:r w:rsidRPr="0098644C">
              <w:rPr>
                <w:b/>
              </w:rPr>
              <w:t>Support individual learning needs</w:t>
            </w:r>
          </w:p>
        </w:tc>
        <w:tc>
          <w:tcPr>
            <w:tcW w:w="3523" w:type="pct"/>
          </w:tcPr>
          <w:p w:rsidR="004601CD" w:rsidRPr="0098644C" w:rsidRDefault="00254017" w:rsidP="00254017">
            <w:pPr>
              <w:pStyle w:val="ListParagraph"/>
              <w:numPr>
                <w:ilvl w:val="0"/>
                <w:numId w:val="3"/>
              </w:numPr>
            </w:pPr>
            <w:r w:rsidRPr="0098644C">
              <w:t>Shadow students on entry to Year 7</w:t>
            </w:r>
          </w:p>
          <w:p w:rsidR="00254017" w:rsidRPr="0098644C" w:rsidRDefault="00254017" w:rsidP="00254017">
            <w:pPr>
              <w:pStyle w:val="ListParagraph"/>
              <w:numPr>
                <w:ilvl w:val="0"/>
                <w:numId w:val="3"/>
              </w:numPr>
            </w:pPr>
            <w:r w:rsidRPr="0098644C">
              <w:t>Become familiar with prior data for students</w:t>
            </w:r>
          </w:p>
          <w:p w:rsidR="00254017" w:rsidRPr="0098644C" w:rsidRDefault="00254017" w:rsidP="00254017">
            <w:pPr>
              <w:pStyle w:val="ListParagraph"/>
              <w:numPr>
                <w:ilvl w:val="0"/>
                <w:numId w:val="3"/>
              </w:numPr>
            </w:pPr>
            <w:r w:rsidRPr="0098644C">
              <w:t>Identify those students who have SEN requirements</w:t>
            </w:r>
          </w:p>
          <w:p w:rsidR="007207D9" w:rsidRPr="0098644C" w:rsidRDefault="00354BB2" w:rsidP="00254017">
            <w:pPr>
              <w:pStyle w:val="ListParagraph"/>
              <w:numPr>
                <w:ilvl w:val="0"/>
                <w:numId w:val="3"/>
              </w:numPr>
            </w:pPr>
            <w:r w:rsidRPr="0098644C">
              <w:t>Implement</w:t>
            </w:r>
            <w:r w:rsidR="00254017" w:rsidRPr="0098644C">
              <w:t xml:space="preserve"> indiv</w:t>
            </w:r>
            <w:r w:rsidR="007207D9" w:rsidRPr="0098644C">
              <w:t>idual programmes of support</w:t>
            </w:r>
          </w:p>
          <w:p w:rsidR="007207D9" w:rsidRPr="0098644C" w:rsidRDefault="007207D9" w:rsidP="00254017">
            <w:pPr>
              <w:pStyle w:val="ListParagraph"/>
              <w:numPr>
                <w:ilvl w:val="0"/>
                <w:numId w:val="3"/>
              </w:numPr>
            </w:pPr>
            <w:r w:rsidRPr="0098644C">
              <w:t>Support the evaluation of learners' progress using a range of assessment techniques</w:t>
            </w:r>
          </w:p>
          <w:p w:rsidR="00254017" w:rsidRPr="0098644C" w:rsidRDefault="00254017" w:rsidP="00254017">
            <w:pPr>
              <w:pStyle w:val="ListParagraph"/>
              <w:numPr>
                <w:ilvl w:val="0"/>
                <w:numId w:val="3"/>
              </w:numPr>
            </w:pPr>
            <w:r w:rsidRPr="0098644C">
              <w:t>Keep acc</w:t>
            </w:r>
            <w:r w:rsidR="007207D9" w:rsidRPr="0098644C">
              <w:t xml:space="preserve">urate </w:t>
            </w:r>
            <w:r w:rsidR="00C4311E" w:rsidRPr="0098644C">
              <w:t xml:space="preserve">&amp; </w:t>
            </w:r>
            <w:r w:rsidR="007207D9" w:rsidRPr="0098644C">
              <w:t>concise records of support and progress</w:t>
            </w:r>
          </w:p>
          <w:p w:rsidR="00254017" w:rsidRPr="0098644C" w:rsidRDefault="00254017" w:rsidP="00254017">
            <w:pPr>
              <w:pStyle w:val="ListParagraph"/>
              <w:numPr>
                <w:ilvl w:val="0"/>
                <w:numId w:val="3"/>
              </w:numPr>
            </w:pPr>
            <w:r w:rsidRPr="0098644C">
              <w:t>Ensure parents have up to date information</w:t>
            </w:r>
          </w:p>
          <w:p w:rsidR="00254017" w:rsidRPr="0098644C" w:rsidRDefault="00254017" w:rsidP="00254017">
            <w:pPr>
              <w:pStyle w:val="ListParagraph"/>
              <w:numPr>
                <w:ilvl w:val="0"/>
                <w:numId w:val="3"/>
              </w:numPr>
            </w:pPr>
            <w:r w:rsidRPr="0098644C">
              <w:t xml:space="preserve">Liaise with learning coaches and provide information on progress </w:t>
            </w:r>
            <w:r w:rsidR="00C4311E" w:rsidRPr="0098644C">
              <w:t>made</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254017" w:rsidP="004601CD">
            <w:pPr>
              <w:rPr>
                <w:b/>
              </w:rPr>
            </w:pPr>
            <w:r w:rsidRPr="0098644C">
              <w:rPr>
                <w:b/>
              </w:rPr>
              <w:t>Contribute to lesson planning and delivery</w:t>
            </w:r>
          </w:p>
        </w:tc>
        <w:tc>
          <w:tcPr>
            <w:tcW w:w="3523" w:type="pct"/>
          </w:tcPr>
          <w:p w:rsidR="00F859B8" w:rsidRPr="0098644C" w:rsidRDefault="00F859B8" w:rsidP="00401F56">
            <w:pPr>
              <w:pStyle w:val="ListParagraph"/>
              <w:numPr>
                <w:ilvl w:val="0"/>
                <w:numId w:val="4"/>
              </w:numPr>
            </w:pPr>
            <w:r w:rsidRPr="0098644C">
              <w:t>Plan and prepare for role within classroom</w:t>
            </w:r>
          </w:p>
          <w:p w:rsidR="004601CD" w:rsidRPr="0098644C" w:rsidRDefault="00254017" w:rsidP="00401F56">
            <w:pPr>
              <w:pStyle w:val="ListParagraph"/>
              <w:numPr>
                <w:ilvl w:val="0"/>
                <w:numId w:val="4"/>
              </w:numPr>
            </w:pPr>
            <w:r w:rsidRPr="0098644C">
              <w:t>Interpret and relate tasks to students</w:t>
            </w:r>
          </w:p>
          <w:p w:rsidR="00254017" w:rsidRPr="0098644C" w:rsidRDefault="00254017" w:rsidP="00401F56">
            <w:pPr>
              <w:pStyle w:val="ListParagraph"/>
              <w:numPr>
                <w:ilvl w:val="0"/>
                <w:numId w:val="4"/>
              </w:numPr>
            </w:pPr>
            <w:r w:rsidRPr="0098644C">
              <w:t>Prepare specialised resources for identified students</w:t>
            </w:r>
          </w:p>
          <w:p w:rsidR="00C4311E" w:rsidRPr="0098644C" w:rsidRDefault="00C4311E" w:rsidP="00401F56">
            <w:pPr>
              <w:pStyle w:val="ListParagraph"/>
              <w:numPr>
                <w:ilvl w:val="0"/>
                <w:numId w:val="4"/>
              </w:numPr>
            </w:pPr>
            <w:r w:rsidRPr="0098644C">
              <w:t>Use ICT skills to enhance learning activities</w:t>
            </w:r>
          </w:p>
          <w:p w:rsidR="00254017" w:rsidRPr="0098644C" w:rsidRDefault="00254017" w:rsidP="00401F56">
            <w:pPr>
              <w:pStyle w:val="ListParagraph"/>
              <w:numPr>
                <w:ilvl w:val="0"/>
                <w:numId w:val="4"/>
              </w:numPr>
            </w:pPr>
            <w:r w:rsidRPr="0098644C">
              <w:t xml:space="preserve">Work with small groups of students as requested </w:t>
            </w:r>
          </w:p>
          <w:p w:rsidR="00254017" w:rsidRPr="0098644C" w:rsidRDefault="00F859B8" w:rsidP="00401F56">
            <w:pPr>
              <w:pStyle w:val="ListParagraph"/>
              <w:numPr>
                <w:ilvl w:val="0"/>
                <w:numId w:val="4"/>
              </w:numPr>
            </w:pPr>
            <w:r w:rsidRPr="0098644C">
              <w:t>Use effective strategies to promote positive behavio</w:t>
            </w:r>
            <w:r w:rsidR="00C4311E" w:rsidRPr="0098644C">
              <w:t>u</w:t>
            </w:r>
            <w:r w:rsidRPr="0098644C">
              <w:t>r</w:t>
            </w:r>
          </w:p>
          <w:p w:rsidR="00F859B8" w:rsidRPr="0098644C" w:rsidRDefault="00F859B8" w:rsidP="00401F56">
            <w:pPr>
              <w:pStyle w:val="ListParagraph"/>
              <w:numPr>
                <w:ilvl w:val="0"/>
                <w:numId w:val="4"/>
              </w:numPr>
            </w:pPr>
            <w:r w:rsidRPr="0098644C">
              <w:t>Ensure students are kept safe during learning activities</w:t>
            </w:r>
          </w:p>
          <w:p w:rsidR="00F859B8" w:rsidRPr="0098644C" w:rsidRDefault="00401F56" w:rsidP="00C4311E">
            <w:pPr>
              <w:pStyle w:val="ListParagraph"/>
              <w:numPr>
                <w:ilvl w:val="0"/>
                <w:numId w:val="4"/>
              </w:numPr>
            </w:pPr>
            <w:r w:rsidRPr="0098644C">
              <w:t>Create</w:t>
            </w:r>
            <w:r w:rsidR="00C4311E" w:rsidRPr="0098644C">
              <w:t xml:space="preserve"> &amp; deliver</w:t>
            </w:r>
            <w:r w:rsidRPr="0098644C">
              <w:t xml:space="preserve"> tasks in alternative forms as required by students with SEN</w:t>
            </w:r>
            <w:r w:rsidR="00C4311E" w:rsidRPr="0098644C">
              <w:t xml:space="preserve"> or their teachers</w:t>
            </w:r>
          </w:p>
          <w:p w:rsidR="00C4311E" w:rsidRPr="0098644C" w:rsidRDefault="00C4311E" w:rsidP="00D451A2">
            <w:pPr>
              <w:pStyle w:val="ListParagraph"/>
              <w:numPr>
                <w:ilvl w:val="0"/>
                <w:numId w:val="4"/>
              </w:numPr>
            </w:pPr>
            <w:r w:rsidRPr="0098644C">
              <w:t>Support students to achieve LOs and feedback to teaching staff</w:t>
            </w:r>
          </w:p>
        </w:tc>
      </w:tr>
      <w:tr w:rsidR="004601CD" w:rsidRPr="0098644C" w:rsidTr="00D45889">
        <w:tblPrEx>
          <w:tblCellMar>
            <w:bottom w:w="113" w:type="dxa"/>
          </w:tblCellMar>
          <w:tblLook w:val="01E0" w:firstRow="1" w:lastRow="1" w:firstColumn="1" w:lastColumn="1" w:noHBand="0" w:noVBand="0"/>
        </w:tblPrEx>
        <w:tc>
          <w:tcPr>
            <w:tcW w:w="1477" w:type="pct"/>
          </w:tcPr>
          <w:p w:rsidR="004601CD" w:rsidRPr="0098644C" w:rsidRDefault="00401F56" w:rsidP="004601CD">
            <w:pPr>
              <w:rPr>
                <w:b/>
              </w:rPr>
            </w:pPr>
            <w:r w:rsidRPr="0098644C">
              <w:rPr>
                <w:b/>
                <w:bCs/>
              </w:rPr>
              <w:t>School Organisation</w:t>
            </w:r>
          </w:p>
        </w:tc>
        <w:tc>
          <w:tcPr>
            <w:tcW w:w="3523" w:type="pct"/>
          </w:tcPr>
          <w:p w:rsidR="00401F56" w:rsidRPr="0098644C" w:rsidRDefault="00C4311E" w:rsidP="00401F56">
            <w:pPr>
              <w:pStyle w:val="ListParagraph"/>
              <w:numPr>
                <w:ilvl w:val="0"/>
                <w:numId w:val="7"/>
              </w:numPr>
              <w:ind w:left="360"/>
            </w:pPr>
            <w:r w:rsidRPr="0098644C">
              <w:t>W</w:t>
            </w:r>
            <w:r w:rsidR="00401F56" w:rsidRPr="0098644C">
              <w:t>ork alongside all members of  staff within the zones to ensure the highest standards in the learning environment is fostered and maintained.</w:t>
            </w:r>
          </w:p>
          <w:p w:rsidR="00401F56" w:rsidRPr="0098644C" w:rsidRDefault="00C4311E" w:rsidP="00401F56">
            <w:pPr>
              <w:pStyle w:val="ListParagraph"/>
              <w:numPr>
                <w:ilvl w:val="0"/>
                <w:numId w:val="5"/>
              </w:numPr>
              <w:ind w:left="360"/>
              <w:contextualSpacing w:val="0"/>
            </w:pPr>
            <w:r w:rsidRPr="0098644C">
              <w:t>M</w:t>
            </w:r>
            <w:r w:rsidR="00401F56" w:rsidRPr="0098644C">
              <w:t>onitor student behaviour and ensure smooth transition between lessons</w:t>
            </w:r>
          </w:p>
          <w:p w:rsidR="00401F56" w:rsidRPr="0098644C" w:rsidRDefault="00C4311E" w:rsidP="00401F56">
            <w:pPr>
              <w:pStyle w:val="ListParagraph"/>
              <w:numPr>
                <w:ilvl w:val="0"/>
                <w:numId w:val="5"/>
              </w:numPr>
              <w:ind w:left="360"/>
              <w:contextualSpacing w:val="0"/>
            </w:pPr>
            <w:r w:rsidRPr="0098644C">
              <w:lastRenderedPageBreak/>
              <w:t>C</w:t>
            </w:r>
            <w:r w:rsidR="00401F56" w:rsidRPr="0098644C">
              <w:t xml:space="preserve">arry out break and lunch time supervision as requested </w:t>
            </w:r>
          </w:p>
          <w:p w:rsidR="00C4311E" w:rsidRPr="0098644C" w:rsidRDefault="00C4311E" w:rsidP="00C4311E">
            <w:pPr>
              <w:pStyle w:val="ListParagraph"/>
              <w:numPr>
                <w:ilvl w:val="0"/>
                <w:numId w:val="5"/>
              </w:numPr>
              <w:ind w:left="360"/>
              <w:contextualSpacing w:val="0"/>
            </w:pPr>
            <w:r w:rsidRPr="0098644C">
              <w:t>S</w:t>
            </w:r>
            <w:r w:rsidR="00401F56" w:rsidRPr="0098644C">
              <w:t>upport the planning and delivery of community time activities</w:t>
            </w:r>
          </w:p>
          <w:p w:rsidR="00401F56" w:rsidRPr="0098644C" w:rsidRDefault="00C4311E" w:rsidP="00C4311E">
            <w:pPr>
              <w:pStyle w:val="ListParagraph"/>
              <w:numPr>
                <w:ilvl w:val="0"/>
                <w:numId w:val="5"/>
              </w:numPr>
              <w:ind w:left="360"/>
              <w:contextualSpacing w:val="0"/>
            </w:pPr>
            <w:r w:rsidRPr="0098644C">
              <w:t>D</w:t>
            </w:r>
            <w:r w:rsidR="00401F56" w:rsidRPr="0098644C">
              <w:t>eliver aspects of the school’s Extended Learning Programme</w:t>
            </w:r>
          </w:p>
          <w:p w:rsidR="00C4311E" w:rsidRPr="0098644C" w:rsidRDefault="00C4311E" w:rsidP="00401F56">
            <w:pPr>
              <w:pStyle w:val="ListParagraph"/>
              <w:numPr>
                <w:ilvl w:val="0"/>
                <w:numId w:val="5"/>
              </w:numPr>
              <w:ind w:left="360"/>
              <w:contextualSpacing w:val="0"/>
            </w:pPr>
            <w:r w:rsidRPr="0098644C">
              <w:t>Follow school policies and procedures especially those relating to Child Protection and Health &amp; Safety</w:t>
            </w:r>
          </w:p>
          <w:p w:rsidR="00C4311E" w:rsidRPr="0098644C" w:rsidRDefault="00C4311E" w:rsidP="00C4311E">
            <w:pPr>
              <w:pStyle w:val="ListParagraph"/>
              <w:numPr>
                <w:ilvl w:val="0"/>
                <w:numId w:val="5"/>
              </w:numPr>
              <w:ind w:left="360"/>
              <w:contextualSpacing w:val="0"/>
            </w:pPr>
            <w:r w:rsidRPr="0098644C">
              <w:t>Respect confidential issues linked to students</w:t>
            </w:r>
          </w:p>
          <w:p w:rsidR="002C1553" w:rsidRPr="0098644C" w:rsidRDefault="002C1553" w:rsidP="002C1553">
            <w:pPr>
              <w:pStyle w:val="ListParagraph"/>
              <w:numPr>
                <w:ilvl w:val="0"/>
                <w:numId w:val="10"/>
              </w:numPr>
            </w:pPr>
            <w:r w:rsidRPr="0098644C">
              <w:rPr>
                <w:lang w:val="en-GB"/>
              </w:rPr>
              <w:t>Exam Invigilation</w:t>
            </w:r>
          </w:p>
          <w:p w:rsidR="004601CD" w:rsidRPr="0098644C" w:rsidRDefault="002C1553" w:rsidP="002C1553">
            <w:pPr>
              <w:pStyle w:val="ListParagraph"/>
              <w:numPr>
                <w:ilvl w:val="0"/>
                <w:numId w:val="10"/>
              </w:numPr>
            </w:pPr>
            <w:r w:rsidRPr="0098644C">
              <w:rPr>
                <w:lang w:val="en-GB"/>
              </w:rPr>
              <w:t>Weekly lunchtime &amp; break time duties</w:t>
            </w:r>
          </w:p>
        </w:tc>
      </w:tr>
      <w:tr w:rsidR="00D824DA" w:rsidTr="00D45889">
        <w:tblPrEx>
          <w:tblCellMar>
            <w:bottom w:w="113" w:type="dxa"/>
          </w:tblCellMar>
          <w:tblLook w:val="01E0" w:firstRow="1" w:lastRow="1" w:firstColumn="1" w:lastColumn="1" w:noHBand="0" w:noVBand="0"/>
        </w:tblPrEx>
        <w:tc>
          <w:tcPr>
            <w:tcW w:w="1477" w:type="pct"/>
            <w:tcBorders>
              <w:top w:val="single" w:sz="4" w:space="0" w:color="auto"/>
              <w:left w:val="single" w:sz="4" w:space="0" w:color="auto"/>
              <w:bottom w:val="single" w:sz="4" w:space="0" w:color="auto"/>
              <w:right w:val="single" w:sz="4" w:space="0" w:color="auto"/>
            </w:tcBorders>
            <w:hideMark/>
          </w:tcPr>
          <w:p w:rsidR="00D824DA" w:rsidRDefault="00D824DA" w:rsidP="00D824DA">
            <w:pPr>
              <w:spacing w:line="256" w:lineRule="auto"/>
              <w:rPr>
                <w:b/>
                <w:lang w:val="en-GB"/>
              </w:rPr>
            </w:pPr>
            <w:r>
              <w:rPr>
                <w:b/>
              </w:rPr>
              <w:lastRenderedPageBreak/>
              <w:t>Legislation Compliant</w:t>
            </w:r>
          </w:p>
        </w:tc>
        <w:tc>
          <w:tcPr>
            <w:tcW w:w="3523" w:type="pct"/>
            <w:tcBorders>
              <w:top w:val="single" w:sz="4" w:space="0" w:color="auto"/>
              <w:left w:val="single" w:sz="4" w:space="0" w:color="auto"/>
              <w:bottom w:val="single" w:sz="4" w:space="0" w:color="auto"/>
              <w:right w:val="single" w:sz="4" w:space="0" w:color="auto"/>
            </w:tcBorders>
            <w:hideMark/>
          </w:tcPr>
          <w:p w:rsidR="00D824DA" w:rsidRDefault="00D824DA" w:rsidP="00D824DA">
            <w:pPr>
              <w:numPr>
                <w:ilvl w:val="0"/>
                <w:numId w:val="12"/>
              </w:numPr>
              <w:spacing w:line="256" w:lineRule="auto"/>
            </w:pPr>
            <w:r>
              <w:rPr>
                <w:color w:val="FF0000"/>
              </w:rPr>
              <w:t>To be responsible for promoting and safeguarding the welfare of children and young people within the school</w:t>
            </w:r>
          </w:p>
          <w:p w:rsidR="00D824DA" w:rsidRDefault="00D824DA" w:rsidP="00D824DA">
            <w:pPr>
              <w:numPr>
                <w:ilvl w:val="0"/>
                <w:numId w:val="12"/>
              </w:numPr>
              <w:spacing w:line="256" w:lineRule="auto"/>
            </w:pPr>
            <w:r>
              <w:rPr>
                <w:color w:val="FF0000"/>
              </w:rPr>
              <w:t>Comply with policies and procedures relating to child protection, health, safety and security, confidentiality and data protection, reporting all concerns to an appropriate person.</w:t>
            </w:r>
          </w:p>
        </w:tc>
      </w:tr>
      <w:tr w:rsidR="004601CD" w:rsidRPr="0098644C" w:rsidTr="00D45889">
        <w:tblPrEx>
          <w:tblCellMar>
            <w:bottom w:w="113" w:type="dxa"/>
          </w:tblCellMar>
          <w:tblLook w:val="01E0" w:firstRow="1" w:lastRow="1" w:firstColumn="1" w:lastColumn="1" w:noHBand="0" w:noVBand="0"/>
        </w:tblPrEx>
        <w:trPr>
          <w:trHeight w:val="418"/>
        </w:trPr>
        <w:tc>
          <w:tcPr>
            <w:tcW w:w="5000" w:type="pct"/>
            <w:gridSpan w:val="2"/>
            <w:shd w:val="clear" w:color="auto" w:fill="E0E0E0"/>
          </w:tcPr>
          <w:p w:rsidR="004601CD" w:rsidRPr="0098644C" w:rsidRDefault="004601CD" w:rsidP="004601CD">
            <w:pPr>
              <w:shd w:val="clear" w:color="auto" w:fill="E0E0E0"/>
              <w:rPr>
                <w:b/>
              </w:rPr>
            </w:pPr>
            <w:r w:rsidRPr="0098644C">
              <w:rPr>
                <w:b/>
              </w:rPr>
              <w:t>Other Specific Duties</w:t>
            </w:r>
          </w:p>
        </w:tc>
      </w:tr>
      <w:tr w:rsidR="004601CD" w:rsidRPr="0098644C" w:rsidTr="00D45889">
        <w:tblPrEx>
          <w:tblCellMar>
            <w:bottom w:w="113" w:type="dxa"/>
          </w:tblCellMar>
          <w:tblLook w:val="01E0" w:firstRow="1" w:lastRow="1" w:firstColumn="1" w:lastColumn="1" w:noHBand="0" w:noVBand="0"/>
        </w:tblPrEx>
        <w:trPr>
          <w:trHeight w:val="418"/>
        </w:trPr>
        <w:tc>
          <w:tcPr>
            <w:tcW w:w="5000" w:type="pct"/>
            <w:gridSpan w:val="2"/>
          </w:tcPr>
          <w:p w:rsidR="004601CD" w:rsidRPr="0098644C" w:rsidRDefault="004601CD" w:rsidP="004601CD"/>
          <w:p w:rsidR="00E46206" w:rsidRPr="0098644C" w:rsidRDefault="00E46206" w:rsidP="00E46206">
            <w:pPr>
              <w:rPr>
                <w:rFonts w:cs="Arial"/>
              </w:rPr>
            </w:pPr>
            <w:r w:rsidRPr="0098644C">
              <w:rPr>
                <w:rFonts w:cs="Arial"/>
              </w:rPr>
              <w:t>Whilst every effort has been made to explain the main duties and responsibilities of the post, each individual task undertaken may not be identified.</w:t>
            </w:r>
          </w:p>
          <w:p w:rsidR="00E46206" w:rsidRPr="0098644C" w:rsidRDefault="00E46206" w:rsidP="00E46206">
            <w:pPr>
              <w:rPr>
                <w:rFonts w:cs="Arial"/>
              </w:rPr>
            </w:pPr>
            <w:r w:rsidRPr="0098644C">
              <w:rPr>
                <w:rFonts w:cs="Arial"/>
              </w:rPr>
              <w:t>Employees will be expected to comply with any reasonable request from a manager to undertake work of a similar level that is not specified in this job description.</w:t>
            </w:r>
          </w:p>
          <w:p w:rsidR="00E46206" w:rsidRPr="0098644C" w:rsidRDefault="00E46206" w:rsidP="00E46206">
            <w:pPr>
              <w:rPr>
                <w:rFonts w:cs="Arial"/>
              </w:rPr>
            </w:pPr>
            <w:r w:rsidRPr="0098644C">
              <w:rPr>
                <w:rFonts w:cs="Arial"/>
              </w:rPr>
              <w:t>Employees are expected to be courteous to colleagues and provide a welcoming, and professional environment. This applies  to all forms of communication including email, internet, text and telephone conversations</w:t>
            </w:r>
          </w:p>
          <w:p w:rsidR="004601CD" w:rsidRPr="0098644C" w:rsidRDefault="00E46206" w:rsidP="00E46206">
            <w:r w:rsidRPr="0098644C">
              <w:rPr>
                <w:rFonts w:cs="Arial"/>
              </w:rPr>
              <w:t>This job description is current at the date shown but following consultation with you, may be changed by Leadership to reflect or anticipate changes in the job which are commensurate with the salary and job title.</w:t>
            </w:r>
            <w:r w:rsidRPr="0098644C">
              <w:t xml:space="preserve"> </w:t>
            </w:r>
          </w:p>
        </w:tc>
      </w:tr>
    </w:tbl>
    <w:p w:rsidR="004601CD" w:rsidRPr="0098644C" w:rsidRDefault="004601CD" w:rsidP="004601CD"/>
    <w:p w:rsidR="004601CD" w:rsidRPr="0098644C" w:rsidRDefault="004601CD" w:rsidP="004601CD">
      <w:r w:rsidRPr="0098644C">
        <w:t>Date:</w:t>
      </w:r>
    </w:p>
    <w:p w:rsidR="004601CD" w:rsidRPr="0098644C" w:rsidRDefault="00D824DA" w:rsidP="004601CD">
      <w:r>
        <w:t>Signed:</w:t>
      </w:r>
      <w:bookmarkStart w:id="0" w:name="_GoBack"/>
      <w:bookmarkEnd w:id="0"/>
    </w:p>
    <w:p w:rsidR="004601CD" w:rsidRPr="0098644C" w:rsidRDefault="004601CD" w:rsidP="004601CD"/>
    <w:p w:rsidR="004601CD" w:rsidRPr="0098644C" w:rsidRDefault="004601CD" w:rsidP="004601CD"/>
    <w:p w:rsidR="00853F89" w:rsidRPr="0098644C" w:rsidRDefault="00853F89" w:rsidP="00853F89">
      <w:pPr>
        <w:jc w:val="center"/>
        <w:rPr>
          <w:b/>
        </w:rPr>
      </w:pPr>
    </w:p>
    <w:p w:rsidR="00940497" w:rsidRPr="0098644C" w:rsidRDefault="00940497"/>
    <w:sectPr w:rsidR="00940497" w:rsidRPr="0098644C" w:rsidSect="00853F89">
      <w:pgSz w:w="11907" w:h="16840"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63A1"/>
    <w:multiLevelType w:val="hybridMultilevel"/>
    <w:tmpl w:val="DE4E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B76"/>
    <w:multiLevelType w:val="hybridMultilevel"/>
    <w:tmpl w:val="283CDB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F5905"/>
    <w:multiLevelType w:val="hybridMultilevel"/>
    <w:tmpl w:val="CFD4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DA2293B"/>
    <w:multiLevelType w:val="hybridMultilevel"/>
    <w:tmpl w:val="D5C0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 w15:restartNumberingAfterBreak="0">
    <w:nsid w:val="7DC1356F"/>
    <w:multiLevelType w:val="hybridMultilevel"/>
    <w:tmpl w:val="2AB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0"/>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2"/>
  </w:compat>
  <w:rsids>
    <w:rsidRoot w:val="00853F89"/>
    <w:rsid w:val="00004C47"/>
    <w:rsid w:val="000218A8"/>
    <w:rsid w:val="00061C9C"/>
    <w:rsid w:val="000B159D"/>
    <w:rsid w:val="000C7F3F"/>
    <w:rsid w:val="000F1BA6"/>
    <w:rsid w:val="000F5E70"/>
    <w:rsid w:val="00114474"/>
    <w:rsid w:val="001954C0"/>
    <w:rsid w:val="00254017"/>
    <w:rsid w:val="002C1553"/>
    <w:rsid w:val="00354BB2"/>
    <w:rsid w:val="00394E57"/>
    <w:rsid w:val="00401F56"/>
    <w:rsid w:val="00416A3D"/>
    <w:rsid w:val="004601CD"/>
    <w:rsid w:val="00474422"/>
    <w:rsid w:val="005741DE"/>
    <w:rsid w:val="0060267A"/>
    <w:rsid w:val="007207D9"/>
    <w:rsid w:val="00737123"/>
    <w:rsid w:val="007515A9"/>
    <w:rsid w:val="00782FA6"/>
    <w:rsid w:val="007E1698"/>
    <w:rsid w:val="00816BCA"/>
    <w:rsid w:val="00853F89"/>
    <w:rsid w:val="00873A9E"/>
    <w:rsid w:val="008C019E"/>
    <w:rsid w:val="00940497"/>
    <w:rsid w:val="00976C21"/>
    <w:rsid w:val="0098644C"/>
    <w:rsid w:val="009E50BA"/>
    <w:rsid w:val="00A4355F"/>
    <w:rsid w:val="00B0193C"/>
    <w:rsid w:val="00C4311E"/>
    <w:rsid w:val="00CB2AC9"/>
    <w:rsid w:val="00CB7E2D"/>
    <w:rsid w:val="00D451A2"/>
    <w:rsid w:val="00D45889"/>
    <w:rsid w:val="00D824DA"/>
    <w:rsid w:val="00E46206"/>
    <w:rsid w:val="00F804DA"/>
    <w:rsid w:val="00F859B8"/>
    <w:rsid w:val="00FB3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DE287"/>
  <w15:docId w15:val="{BFE8CCDE-01F2-42BE-91DB-007F4E6E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25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606">
      <w:bodyDiv w:val="1"/>
      <w:marLeft w:val="0"/>
      <w:marRight w:val="0"/>
      <w:marTop w:val="0"/>
      <w:marBottom w:val="0"/>
      <w:divBdr>
        <w:top w:val="none" w:sz="0" w:space="0" w:color="auto"/>
        <w:left w:val="none" w:sz="0" w:space="0" w:color="auto"/>
        <w:bottom w:val="none" w:sz="0" w:space="0" w:color="auto"/>
        <w:right w:val="none" w:sz="0" w:space="0" w:color="auto"/>
      </w:divBdr>
    </w:div>
    <w:div w:id="287394256">
      <w:bodyDiv w:val="1"/>
      <w:marLeft w:val="0"/>
      <w:marRight w:val="0"/>
      <w:marTop w:val="0"/>
      <w:marBottom w:val="0"/>
      <w:divBdr>
        <w:top w:val="none" w:sz="0" w:space="0" w:color="auto"/>
        <w:left w:val="none" w:sz="0" w:space="0" w:color="auto"/>
        <w:bottom w:val="none" w:sz="0" w:space="0" w:color="auto"/>
        <w:right w:val="none" w:sz="0" w:space="0" w:color="auto"/>
      </w:divBdr>
    </w:div>
    <w:div w:id="501555997">
      <w:bodyDiv w:val="1"/>
      <w:marLeft w:val="0"/>
      <w:marRight w:val="0"/>
      <w:marTop w:val="0"/>
      <w:marBottom w:val="0"/>
      <w:divBdr>
        <w:top w:val="none" w:sz="0" w:space="0" w:color="auto"/>
        <w:left w:val="none" w:sz="0" w:space="0" w:color="auto"/>
        <w:bottom w:val="none" w:sz="0" w:space="0" w:color="auto"/>
        <w:right w:val="none" w:sz="0" w:space="0" w:color="auto"/>
      </w:divBdr>
    </w:div>
    <w:div w:id="639960556">
      <w:bodyDiv w:val="1"/>
      <w:marLeft w:val="0"/>
      <w:marRight w:val="0"/>
      <w:marTop w:val="0"/>
      <w:marBottom w:val="0"/>
      <w:divBdr>
        <w:top w:val="none" w:sz="0" w:space="0" w:color="auto"/>
        <w:left w:val="none" w:sz="0" w:space="0" w:color="auto"/>
        <w:bottom w:val="none" w:sz="0" w:space="0" w:color="auto"/>
        <w:right w:val="none" w:sz="0" w:space="0" w:color="auto"/>
      </w:divBdr>
    </w:div>
    <w:div w:id="16572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FF95-4CAB-4BE4-A8B1-8331EEEB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E Stuart</cp:lastModifiedBy>
  <cp:revision>4</cp:revision>
  <cp:lastPrinted>2007-01-11T15:34:00Z</cp:lastPrinted>
  <dcterms:created xsi:type="dcterms:W3CDTF">2011-11-17T08:19:00Z</dcterms:created>
  <dcterms:modified xsi:type="dcterms:W3CDTF">2020-02-03T14:31:00Z</dcterms:modified>
</cp:coreProperties>
</file>