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EBB3F" w14:textId="77777777" w:rsidR="004D4BE4" w:rsidRPr="004D4BE4" w:rsidRDefault="004D4BE4" w:rsidP="004D4BE4">
      <w:pPr>
        <w:pBdr>
          <w:bottom w:val="single" w:sz="6" w:space="1" w:color="auto"/>
        </w:pBdr>
        <w:spacing w:after="0" w:line="240" w:lineRule="auto"/>
        <w:jc w:val="center"/>
        <w:rPr>
          <w:rFonts w:eastAsia="Times New Roman" w:cs="Arial"/>
          <w:sz w:val="24"/>
          <w:szCs w:val="24"/>
        </w:rPr>
      </w:pPr>
      <w:r w:rsidRPr="004D4BE4">
        <w:rPr>
          <w:noProof/>
          <w:sz w:val="24"/>
          <w:szCs w:val="24"/>
        </w:rPr>
        <w:drawing>
          <wp:inline distT="0" distB="0" distL="0" distR="0" wp14:anchorId="4389315F" wp14:editId="0137E1B5">
            <wp:extent cx="525145" cy="677545"/>
            <wp:effectExtent l="0" t="0" r="8255"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145" cy="677545"/>
                    </a:xfrm>
                    <a:prstGeom prst="rect">
                      <a:avLst/>
                    </a:prstGeom>
                  </pic:spPr>
                </pic:pic>
              </a:graphicData>
            </a:graphic>
          </wp:inline>
        </w:drawing>
      </w:r>
      <w:r w:rsidRPr="004D4BE4">
        <w:rPr>
          <w:rFonts w:eastAsia="Times New Roman" w:cs="Arial"/>
          <w:vanish/>
          <w:sz w:val="24"/>
          <w:szCs w:val="24"/>
        </w:rPr>
        <w:t>Top of Form</w:t>
      </w:r>
    </w:p>
    <w:p w14:paraId="34022366" w14:textId="77777777" w:rsidR="004D4BE4" w:rsidRPr="004D4BE4" w:rsidRDefault="004D4BE4" w:rsidP="004D4BE4">
      <w:pPr>
        <w:pBdr>
          <w:bottom w:val="single" w:sz="6" w:space="1" w:color="auto"/>
        </w:pBdr>
        <w:spacing w:after="0" w:line="240" w:lineRule="auto"/>
        <w:jc w:val="center"/>
        <w:rPr>
          <w:rFonts w:eastAsia="Times New Roman" w:cs="Arial"/>
          <w:sz w:val="24"/>
          <w:szCs w:val="24"/>
        </w:rPr>
      </w:pPr>
    </w:p>
    <w:p w14:paraId="5114CCC8" w14:textId="77777777" w:rsidR="004D4BE4" w:rsidRPr="004D4BE4" w:rsidRDefault="004D4BE4" w:rsidP="004D4BE4">
      <w:pPr>
        <w:pBdr>
          <w:bottom w:val="single" w:sz="6" w:space="1" w:color="auto"/>
        </w:pBdr>
        <w:spacing w:after="0" w:line="240" w:lineRule="auto"/>
        <w:jc w:val="center"/>
        <w:rPr>
          <w:rFonts w:eastAsia="Times New Roman" w:cs="Arial"/>
          <w:vanish/>
          <w:sz w:val="36"/>
          <w:szCs w:val="36"/>
        </w:rPr>
      </w:pPr>
    </w:p>
    <w:p w14:paraId="2600EE7F" w14:textId="77777777" w:rsidR="004D4BE4" w:rsidRPr="004D4BE4" w:rsidRDefault="004D4BE4" w:rsidP="004D4BE4">
      <w:pPr>
        <w:shd w:val="clear" w:color="auto" w:fill="FFFFFF"/>
        <w:spacing w:after="300" w:line="240" w:lineRule="auto"/>
        <w:jc w:val="center"/>
        <w:textAlignment w:val="baseline"/>
        <w:outlineLvl w:val="0"/>
        <w:rPr>
          <w:rFonts w:eastAsia="Times New Roman" w:cs="Times New Roman"/>
          <w:b/>
          <w:bCs/>
          <w:color w:val="000000"/>
          <w:kern w:val="36"/>
          <w:sz w:val="36"/>
          <w:szCs w:val="36"/>
        </w:rPr>
      </w:pPr>
      <w:r w:rsidRPr="004D4BE4">
        <w:rPr>
          <w:rFonts w:eastAsia="Times New Roman" w:cs="Times New Roman"/>
          <w:b/>
          <w:bCs/>
          <w:color w:val="000000"/>
          <w:kern w:val="36"/>
          <w:sz w:val="36"/>
          <w:szCs w:val="36"/>
        </w:rPr>
        <w:t>Job Description</w:t>
      </w:r>
    </w:p>
    <w:p w14:paraId="0CCA4FD0" w14:textId="77777777" w:rsidR="004D4BE4" w:rsidRPr="004D4BE4" w:rsidRDefault="004D4BE4" w:rsidP="004D4BE4">
      <w:pPr>
        <w:shd w:val="clear" w:color="auto" w:fill="FFFFFF"/>
        <w:spacing w:after="0" w:line="336" w:lineRule="atLeast"/>
        <w:textAlignment w:val="baseline"/>
        <w:rPr>
          <w:rFonts w:eastAsia="Times New Roman" w:cs="Times New Roman"/>
          <w:color w:val="222222"/>
          <w:sz w:val="24"/>
          <w:szCs w:val="24"/>
        </w:rPr>
      </w:pPr>
      <w:r w:rsidRPr="004D4BE4">
        <w:rPr>
          <w:rFonts w:eastAsia="Times New Roman" w:cs="Times New Roman"/>
          <w:color w:val="222222"/>
          <w:sz w:val="24"/>
          <w:szCs w:val="24"/>
        </w:rPr>
        <w:t>Job Title   </w:t>
      </w:r>
    </w:p>
    <w:p w14:paraId="48649197" w14:textId="77777777" w:rsidR="004D4BE4" w:rsidRPr="004D4BE4" w:rsidRDefault="004D4BE4" w:rsidP="004D4BE4">
      <w:pPr>
        <w:shd w:val="clear" w:color="auto" w:fill="FFFFFF"/>
        <w:spacing w:after="0" w:line="336" w:lineRule="atLeast"/>
        <w:textAlignment w:val="baseline"/>
        <w:rPr>
          <w:rFonts w:eastAsia="Times New Roman" w:cs="Times New Roman"/>
          <w:b/>
          <w:bCs/>
          <w:color w:val="222222"/>
          <w:sz w:val="24"/>
          <w:szCs w:val="24"/>
          <w:bdr w:val="none" w:sz="0" w:space="0" w:color="auto" w:frame="1"/>
        </w:rPr>
      </w:pPr>
      <w:r w:rsidRPr="004D4BE4">
        <w:rPr>
          <w:rFonts w:eastAsia="Times New Roman" w:cs="Times New Roman"/>
          <w:b/>
          <w:bCs/>
          <w:color w:val="222222"/>
          <w:sz w:val="24"/>
          <w:szCs w:val="24"/>
          <w:bdr w:val="none" w:sz="0" w:space="0" w:color="auto" w:frame="1"/>
        </w:rPr>
        <w:t>Science Technician – 3 days per week during term time (Mon,     Tues,        Friday) Plus 5 inset days, + 5 pro rata days, 8-4pm or 9-5pm</w:t>
      </w:r>
    </w:p>
    <w:p w14:paraId="55321C14" w14:textId="77777777" w:rsidR="004D4BE4" w:rsidRPr="004D4BE4" w:rsidRDefault="004D4BE4" w:rsidP="004D4BE4">
      <w:pPr>
        <w:shd w:val="clear" w:color="auto" w:fill="FFFFFF"/>
        <w:spacing w:after="0" w:line="336" w:lineRule="atLeast"/>
        <w:textAlignment w:val="baseline"/>
        <w:rPr>
          <w:rFonts w:eastAsia="Times New Roman" w:cs="Times New Roman"/>
          <w:color w:val="222222"/>
          <w:sz w:val="24"/>
          <w:szCs w:val="24"/>
        </w:rPr>
      </w:pPr>
    </w:p>
    <w:p w14:paraId="7E6C1D61" w14:textId="77777777" w:rsidR="004D4BE4" w:rsidRPr="004D4BE4" w:rsidRDefault="004D4BE4" w:rsidP="004D4BE4">
      <w:pPr>
        <w:shd w:val="clear" w:color="auto" w:fill="FFFFFF"/>
        <w:spacing w:after="0" w:line="336" w:lineRule="atLeast"/>
        <w:textAlignment w:val="baseline"/>
        <w:rPr>
          <w:rFonts w:eastAsia="Times New Roman" w:cs="Times New Roman"/>
          <w:b/>
          <w:bCs/>
          <w:color w:val="222222"/>
          <w:sz w:val="24"/>
          <w:szCs w:val="24"/>
          <w:bdr w:val="none" w:sz="0" w:space="0" w:color="auto" w:frame="1"/>
        </w:rPr>
      </w:pPr>
      <w:r w:rsidRPr="004D4BE4">
        <w:rPr>
          <w:rFonts w:eastAsia="Times New Roman" w:cs="Times New Roman"/>
          <w:color w:val="222222"/>
          <w:sz w:val="24"/>
          <w:szCs w:val="24"/>
        </w:rPr>
        <w:t>Salary:        </w:t>
      </w:r>
      <w:r w:rsidRPr="004D4BE4">
        <w:rPr>
          <w:rFonts w:eastAsia="Times New Roman" w:cs="Times New Roman"/>
          <w:b/>
          <w:bCs/>
          <w:color w:val="222222"/>
          <w:sz w:val="24"/>
          <w:szCs w:val="24"/>
          <w:bdr w:val="none" w:sz="0" w:space="0" w:color="auto" w:frame="1"/>
        </w:rPr>
        <w:t>                 Grade 5 (£20,438-£23,156) pro rata</w:t>
      </w:r>
    </w:p>
    <w:p w14:paraId="14B00495" w14:textId="77777777" w:rsidR="004D4BE4" w:rsidRPr="004D4BE4" w:rsidRDefault="004D4BE4" w:rsidP="004D4BE4">
      <w:pPr>
        <w:shd w:val="clear" w:color="auto" w:fill="FFFFFF"/>
        <w:spacing w:after="0" w:line="336" w:lineRule="atLeast"/>
        <w:textAlignment w:val="baseline"/>
        <w:rPr>
          <w:rFonts w:eastAsia="Times New Roman" w:cs="Times New Roman"/>
          <w:color w:val="222222"/>
          <w:sz w:val="24"/>
          <w:szCs w:val="24"/>
        </w:rPr>
      </w:pPr>
    </w:p>
    <w:p w14:paraId="3FAC82CC" w14:textId="77777777" w:rsidR="004D4BE4" w:rsidRPr="004D4BE4" w:rsidRDefault="004D4BE4" w:rsidP="004D4BE4">
      <w:pPr>
        <w:shd w:val="clear" w:color="auto" w:fill="FFFFFF"/>
        <w:spacing w:after="0" w:line="336" w:lineRule="atLeast"/>
        <w:textAlignment w:val="baseline"/>
        <w:rPr>
          <w:rFonts w:eastAsia="Times New Roman" w:cs="Times New Roman"/>
          <w:b/>
          <w:bCs/>
          <w:color w:val="222222"/>
          <w:sz w:val="24"/>
          <w:szCs w:val="24"/>
          <w:bdr w:val="none" w:sz="0" w:space="0" w:color="auto" w:frame="1"/>
        </w:rPr>
      </w:pPr>
      <w:r w:rsidRPr="004D4BE4">
        <w:rPr>
          <w:rFonts w:eastAsia="Times New Roman" w:cs="Times New Roman"/>
          <w:color w:val="222222"/>
          <w:sz w:val="24"/>
          <w:szCs w:val="24"/>
        </w:rPr>
        <w:t>Responsible to:           </w:t>
      </w:r>
      <w:r w:rsidRPr="004D4BE4">
        <w:rPr>
          <w:rFonts w:eastAsia="Times New Roman" w:cs="Times New Roman"/>
          <w:b/>
          <w:bCs/>
          <w:color w:val="222222"/>
          <w:sz w:val="24"/>
          <w:szCs w:val="24"/>
          <w:bdr w:val="none" w:sz="0" w:space="0" w:color="auto" w:frame="1"/>
        </w:rPr>
        <w:t>Head of Science</w:t>
      </w:r>
    </w:p>
    <w:p w14:paraId="5822AE90" w14:textId="77777777" w:rsidR="004D4BE4" w:rsidRPr="004D4BE4" w:rsidRDefault="004D4BE4" w:rsidP="004D4BE4">
      <w:pPr>
        <w:shd w:val="clear" w:color="auto" w:fill="FFFFFF"/>
        <w:spacing w:after="0" w:line="336" w:lineRule="atLeast"/>
        <w:textAlignment w:val="baseline"/>
        <w:rPr>
          <w:rFonts w:eastAsia="Times New Roman" w:cs="Times New Roman"/>
          <w:color w:val="222222"/>
          <w:sz w:val="24"/>
          <w:szCs w:val="24"/>
        </w:rPr>
      </w:pPr>
    </w:p>
    <w:p w14:paraId="458FBE14" w14:textId="77777777" w:rsidR="004D4BE4" w:rsidRPr="004D4BE4" w:rsidRDefault="004D4BE4" w:rsidP="004D4BE4">
      <w:pPr>
        <w:shd w:val="clear" w:color="auto" w:fill="FFFFFF"/>
        <w:spacing w:after="0" w:line="336" w:lineRule="atLeast"/>
        <w:textAlignment w:val="baseline"/>
        <w:rPr>
          <w:rFonts w:eastAsia="Times New Roman" w:cs="Times New Roman"/>
          <w:color w:val="222222"/>
          <w:sz w:val="24"/>
          <w:szCs w:val="24"/>
        </w:rPr>
      </w:pPr>
      <w:r w:rsidRPr="004D4BE4">
        <w:rPr>
          <w:rFonts w:eastAsia="Times New Roman" w:cs="Times New Roman"/>
          <w:b/>
          <w:bCs/>
          <w:color w:val="222222"/>
          <w:sz w:val="24"/>
          <w:szCs w:val="24"/>
          <w:bdr w:val="none" w:sz="0" w:space="0" w:color="auto" w:frame="1"/>
        </w:rPr>
        <w:t>Overall Job Purpose</w:t>
      </w:r>
    </w:p>
    <w:p w14:paraId="367BD118" w14:textId="77777777" w:rsidR="004D4BE4" w:rsidRPr="004D4BE4" w:rsidRDefault="004D4BE4" w:rsidP="004D4BE4">
      <w:pPr>
        <w:shd w:val="clear" w:color="auto" w:fill="FFFFFF"/>
        <w:spacing w:after="300" w:line="336" w:lineRule="atLeast"/>
        <w:textAlignment w:val="baseline"/>
        <w:rPr>
          <w:rFonts w:eastAsia="Times New Roman" w:cs="Times New Roman"/>
          <w:color w:val="222222"/>
          <w:sz w:val="24"/>
          <w:szCs w:val="24"/>
        </w:rPr>
      </w:pPr>
      <w:r w:rsidRPr="004D4BE4">
        <w:rPr>
          <w:rFonts w:eastAsia="Times New Roman" w:cs="Times New Roman"/>
          <w:color w:val="222222"/>
          <w:sz w:val="24"/>
          <w:szCs w:val="24"/>
        </w:rPr>
        <w:t xml:space="preserve">To work within our Science Department providing technical support to teachers in preparing for practical lessons as well as </w:t>
      </w:r>
      <w:proofErr w:type="gramStart"/>
      <w:r w:rsidRPr="004D4BE4">
        <w:rPr>
          <w:rFonts w:eastAsia="Times New Roman" w:cs="Times New Roman"/>
          <w:color w:val="222222"/>
          <w:sz w:val="24"/>
          <w:szCs w:val="24"/>
        </w:rPr>
        <w:t>providing assistance</w:t>
      </w:r>
      <w:proofErr w:type="gramEnd"/>
      <w:r w:rsidRPr="004D4BE4">
        <w:rPr>
          <w:rFonts w:eastAsia="Times New Roman" w:cs="Times New Roman"/>
          <w:color w:val="222222"/>
          <w:sz w:val="24"/>
          <w:szCs w:val="24"/>
        </w:rPr>
        <w:t xml:space="preserve"> and practical advice to students.  You will organise and manage the use of practical resources, undertaking basic maintenance of equipment and stock control. </w:t>
      </w:r>
    </w:p>
    <w:p w14:paraId="471158AA" w14:textId="77777777" w:rsidR="004D4BE4" w:rsidRPr="004D4BE4" w:rsidRDefault="004D4BE4" w:rsidP="004D4BE4">
      <w:pPr>
        <w:shd w:val="clear" w:color="auto" w:fill="FFFFFF"/>
        <w:spacing w:after="0" w:line="336" w:lineRule="atLeast"/>
        <w:textAlignment w:val="baseline"/>
        <w:rPr>
          <w:rFonts w:eastAsia="Times New Roman" w:cs="Times New Roman"/>
          <w:color w:val="222222"/>
          <w:sz w:val="24"/>
          <w:szCs w:val="24"/>
        </w:rPr>
      </w:pPr>
      <w:r w:rsidRPr="004D4BE4">
        <w:rPr>
          <w:rFonts w:eastAsia="Times New Roman" w:cs="Times New Roman"/>
          <w:b/>
          <w:bCs/>
          <w:color w:val="222222"/>
          <w:sz w:val="24"/>
          <w:szCs w:val="24"/>
          <w:bdr w:val="none" w:sz="0" w:space="0" w:color="auto" w:frame="1"/>
        </w:rPr>
        <w:t>Main duties and responsibilities include:</w:t>
      </w:r>
    </w:p>
    <w:p w14:paraId="7F834E84" w14:textId="77777777" w:rsidR="004D4BE4" w:rsidRPr="004D4BE4" w:rsidRDefault="004D4BE4" w:rsidP="004D4BE4">
      <w:pPr>
        <w:shd w:val="clear" w:color="auto" w:fill="FFFFFF"/>
        <w:spacing w:after="0" w:line="336" w:lineRule="atLeast"/>
        <w:textAlignment w:val="baseline"/>
        <w:rPr>
          <w:rFonts w:eastAsia="Times New Roman" w:cs="Times New Roman"/>
          <w:color w:val="222222"/>
          <w:sz w:val="24"/>
          <w:szCs w:val="24"/>
        </w:rPr>
      </w:pPr>
      <w:r w:rsidRPr="004D4BE4">
        <w:rPr>
          <w:rFonts w:eastAsia="Times New Roman" w:cs="Times New Roman"/>
          <w:b/>
          <w:bCs/>
          <w:color w:val="222222"/>
          <w:sz w:val="24"/>
          <w:szCs w:val="24"/>
          <w:bdr w:val="none" w:sz="0" w:space="0" w:color="auto" w:frame="1"/>
        </w:rPr>
        <w:t>Lesson Materials Preparation</w:t>
      </w:r>
    </w:p>
    <w:p w14:paraId="6B681935" w14:textId="77777777" w:rsidR="004D4BE4" w:rsidRPr="004D4BE4" w:rsidRDefault="004D4BE4" w:rsidP="004D4BE4">
      <w:pPr>
        <w:numPr>
          <w:ilvl w:val="0"/>
          <w:numId w:val="1"/>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Assist with organising resources and providing the technical support for practical science lessons ensuring health and safety standards are maintained and the requirements to support high quality teaching and learning are met. </w:t>
      </w:r>
    </w:p>
    <w:p w14:paraId="139BFED1" w14:textId="77777777" w:rsidR="004D4BE4" w:rsidRPr="004D4BE4" w:rsidRDefault="004D4BE4" w:rsidP="004D4BE4">
      <w:pPr>
        <w:numPr>
          <w:ilvl w:val="0"/>
          <w:numId w:val="1"/>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Assist the Science Team to maintain a healthy, safe and productive work environment through the routine maintenance and preparation of equipment, prep rooms and learning spaces. </w:t>
      </w:r>
    </w:p>
    <w:p w14:paraId="628B5571" w14:textId="77777777" w:rsidR="004D4BE4" w:rsidRPr="004D4BE4" w:rsidRDefault="004D4BE4" w:rsidP="004D4BE4">
      <w:pPr>
        <w:numPr>
          <w:ilvl w:val="0"/>
          <w:numId w:val="1"/>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Ensure the availability of suitable materials and equipment; helping to compile orders and obtain costings. Keeping up to date records of stock. </w:t>
      </w:r>
    </w:p>
    <w:p w14:paraId="1659AEC3" w14:textId="77777777" w:rsidR="004D4BE4" w:rsidRPr="004D4BE4" w:rsidRDefault="004D4BE4" w:rsidP="004D4BE4">
      <w:pPr>
        <w:numPr>
          <w:ilvl w:val="0"/>
          <w:numId w:val="1"/>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Contribute to the design, development and maintenance of specialist resources and/or planned projects e.g. science week, open evenings, within the Science Department.</w:t>
      </w:r>
    </w:p>
    <w:p w14:paraId="09923919" w14:textId="77777777" w:rsidR="004D4BE4" w:rsidRPr="004D4BE4" w:rsidRDefault="004D4BE4" w:rsidP="004D4BE4">
      <w:pPr>
        <w:numPr>
          <w:ilvl w:val="0"/>
          <w:numId w:val="1"/>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Prepare materials, apparatus and equipment for practical use including modifying, setting-up and testing apparatus and equipment.</w:t>
      </w:r>
    </w:p>
    <w:p w14:paraId="49A527C8" w14:textId="77777777" w:rsidR="004D4BE4" w:rsidRPr="004D4BE4" w:rsidRDefault="004D4BE4" w:rsidP="004D4BE4">
      <w:pPr>
        <w:shd w:val="clear" w:color="auto" w:fill="FFFFFF"/>
        <w:spacing w:after="0" w:line="336" w:lineRule="atLeast"/>
        <w:textAlignment w:val="baseline"/>
        <w:rPr>
          <w:rFonts w:eastAsia="Times New Roman" w:cs="Times New Roman"/>
          <w:color w:val="222222"/>
          <w:sz w:val="24"/>
          <w:szCs w:val="24"/>
        </w:rPr>
      </w:pPr>
      <w:r w:rsidRPr="004D4BE4">
        <w:rPr>
          <w:rFonts w:eastAsia="Times New Roman" w:cs="Times New Roman"/>
          <w:b/>
          <w:bCs/>
          <w:color w:val="222222"/>
          <w:sz w:val="24"/>
          <w:szCs w:val="24"/>
          <w:bdr w:val="none" w:sz="0" w:space="0" w:color="auto" w:frame="1"/>
        </w:rPr>
        <w:t>Teaching and Learning Assistance </w:t>
      </w:r>
      <w:r w:rsidRPr="004D4BE4">
        <w:rPr>
          <w:rFonts w:eastAsia="Times New Roman" w:cs="Times New Roman"/>
          <w:color w:val="222222"/>
          <w:sz w:val="24"/>
          <w:szCs w:val="24"/>
        </w:rPr>
        <w:t> </w:t>
      </w:r>
    </w:p>
    <w:p w14:paraId="5FF40A3B" w14:textId="77777777" w:rsidR="004D4BE4" w:rsidRPr="004D4BE4" w:rsidRDefault="004D4BE4" w:rsidP="004D4BE4">
      <w:pPr>
        <w:numPr>
          <w:ilvl w:val="0"/>
          <w:numId w:val="2"/>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Offer guidance, assistance and support to students on the practical aspects of the science curriculum. </w:t>
      </w:r>
    </w:p>
    <w:p w14:paraId="30396CD3" w14:textId="77777777" w:rsidR="004D4BE4" w:rsidRPr="004D4BE4" w:rsidRDefault="004D4BE4" w:rsidP="004D4BE4">
      <w:pPr>
        <w:numPr>
          <w:ilvl w:val="0"/>
          <w:numId w:val="2"/>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Interact with students in a supportive way to aid their development and their ability to think and learn. </w:t>
      </w:r>
    </w:p>
    <w:p w14:paraId="2610AA01" w14:textId="77777777" w:rsidR="004D4BE4" w:rsidRPr="004D4BE4" w:rsidRDefault="004D4BE4" w:rsidP="004D4BE4">
      <w:pPr>
        <w:numPr>
          <w:ilvl w:val="0"/>
          <w:numId w:val="2"/>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Be willing to work with small group of students in delivering demonstrations.</w:t>
      </w:r>
    </w:p>
    <w:p w14:paraId="6856A98C" w14:textId="77777777" w:rsidR="004D4BE4" w:rsidRPr="004D4BE4" w:rsidRDefault="004D4BE4" w:rsidP="004D4BE4">
      <w:pPr>
        <w:numPr>
          <w:ilvl w:val="0"/>
          <w:numId w:val="2"/>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To assist Cover Supervisors with work for absent teachers.</w:t>
      </w:r>
    </w:p>
    <w:p w14:paraId="5FB3611C" w14:textId="77777777" w:rsidR="004D4BE4" w:rsidRPr="004D4BE4" w:rsidRDefault="004D4BE4" w:rsidP="004D4BE4">
      <w:pPr>
        <w:shd w:val="clear" w:color="auto" w:fill="FFFFFF"/>
        <w:spacing w:after="0" w:line="336" w:lineRule="atLeast"/>
        <w:textAlignment w:val="baseline"/>
        <w:rPr>
          <w:rFonts w:eastAsia="Times New Roman" w:cs="Times New Roman"/>
          <w:color w:val="222222"/>
          <w:sz w:val="24"/>
          <w:szCs w:val="24"/>
        </w:rPr>
      </w:pPr>
      <w:r w:rsidRPr="004D4BE4">
        <w:rPr>
          <w:rFonts w:eastAsia="Times New Roman" w:cs="Times New Roman"/>
          <w:b/>
          <w:bCs/>
          <w:color w:val="222222"/>
          <w:sz w:val="24"/>
          <w:szCs w:val="24"/>
          <w:bdr w:val="none" w:sz="0" w:space="0" w:color="auto" w:frame="1"/>
        </w:rPr>
        <w:t>Health and Safety:</w:t>
      </w:r>
      <w:r w:rsidRPr="004D4BE4">
        <w:rPr>
          <w:rFonts w:eastAsia="Times New Roman" w:cs="Times New Roman"/>
          <w:color w:val="222222"/>
          <w:sz w:val="24"/>
          <w:szCs w:val="24"/>
        </w:rPr>
        <w:t> </w:t>
      </w:r>
    </w:p>
    <w:p w14:paraId="7FA155AC" w14:textId="77777777" w:rsidR="004D4BE4" w:rsidRPr="004D4BE4" w:rsidRDefault="004D4BE4" w:rsidP="004D4BE4">
      <w:pPr>
        <w:numPr>
          <w:ilvl w:val="0"/>
          <w:numId w:val="3"/>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lastRenderedPageBreak/>
        <w:t>To work with colleagues and others to maintain the health, safety and welfare of all those working within the Science areas. </w:t>
      </w:r>
    </w:p>
    <w:p w14:paraId="6B6093E7" w14:textId="77777777" w:rsidR="004D4BE4" w:rsidRPr="004D4BE4" w:rsidRDefault="004D4BE4" w:rsidP="004D4BE4">
      <w:pPr>
        <w:numPr>
          <w:ilvl w:val="0"/>
          <w:numId w:val="3"/>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Keep up to date with health and safety requirements and with developments in Science teaching.</w:t>
      </w:r>
    </w:p>
    <w:p w14:paraId="7316FED3" w14:textId="77777777" w:rsidR="004D4BE4" w:rsidRPr="004D4BE4" w:rsidRDefault="004D4BE4" w:rsidP="004D4BE4">
      <w:pPr>
        <w:numPr>
          <w:ilvl w:val="0"/>
          <w:numId w:val="3"/>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Under the overall guidance of the Senior Technician, ensure that both routine and non-routine checking, cleaning, maintenance, calibration, testing and repairing of equipment is carried out to the required standard. </w:t>
      </w:r>
    </w:p>
    <w:p w14:paraId="543AD2DF" w14:textId="77777777" w:rsidR="004D4BE4" w:rsidRPr="004D4BE4" w:rsidRDefault="004D4BE4" w:rsidP="004D4BE4">
      <w:pPr>
        <w:numPr>
          <w:ilvl w:val="0"/>
          <w:numId w:val="3"/>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Ensure the safe storage and accessibility of equipment and materials. </w:t>
      </w:r>
    </w:p>
    <w:p w14:paraId="6FB89657" w14:textId="77777777" w:rsidR="004D4BE4" w:rsidRPr="004D4BE4" w:rsidRDefault="004D4BE4" w:rsidP="004D4BE4">
      <w:pPr>
        <w:numPr>
          <w:ilvl w:val="0"/>
          <w:numId w:val="3"/>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Ensure the safe treatment and disposal of used materials, including hazardous substances. Following CLEAPSS guidance.</w:t>
      </w:r>
    </w:p>
    <w:p w14:paraId="176C85F0" w14:textId="77777777" w:rsidR="004D4BE4" w:rsidRPr="004D4BE4" w:rsidRDefault="004D4BE4" w:rsidP="004D4BE4">
      <w:pPr>
        <w:numPr>
          <w:ilvl w:val="0"/>
          <w:numId w:val="3"/>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Contribute to ensuring that the classroom environment is a safe environment in which learning and skill development can take place. </w:t>
      </w:r>
    </w:p>
    <w:p w14:paraId="395B0541" w14:textId="77777777" w:rsidR="004D4BE4" w:rsidRPr="004D4BE4" w:rsidRDefault="004D4BE4" w:rsidP="004D4BE4">
      <w:pPr>
        <w:shd w:val="clear" w:color="auto" w:fill="FFFFFF"/>
        <w:spacing w:after="0" w:line="336" w:lineRule="atLeast"/>
        <w:textAlignment w:val="baseline"/>
        <w:rPr>
          <w:rFonts w:eastAsia="Times New Roman" w:cs="Times New Roman"/>
          <w:color w:val="222222"/>
          <w:sz w:val="24"/>
          <w:szCs w:val="24"/>
        </w:rPr>
      </w:pPr>
      <w:r w:rsidRPr="004D4BE4">
        <w:rPr>
          <w:rFonts w:eastAsia="Times New Roman" w:cs="Times New Roman"/>
          <w:b/>
          <w:bCs/>
          <w:color w:val="222222"/>
          <w:sz w:val="24"/>
          <w:szCs w:val="24"/>
          <w:bdr w:val="none" w:sz="0" w:space="0" w:color="auto" w:frame="1"/>
        </w:rPr>
        <w:t>General Duties:</w:t>
      </w:r>
    </w:p>
    <w:p w14:paraId="73E569E0" w14:textId="77777777" w:rsidR="004D4BE4" w:rsidRPr="004D4BE4" w:rsidRDefault="004D4BE4" w:rsidP="004D4BE4">
      <w:pPr>
        <w:numPr>
          <w:ilvl w:val="0"/>
          <w:numId w:val="4"/>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Contribute whole-heartedly to the organisation and running of enrichment activities and to the wider aspects of school life, drawing on your own interests and enthusiasm.   </w:t>
      </w:r>
    </w:p>
    <w:p w14:paraId="431B995B" w14:textId="77777777" w:rsidR="004D4BE4" w:rsidRPr="004D4BE4" w:rsidRDefault="004D4BE4" w:rsidP="004D4BE4">
      <w:pPr>
        <w:numPr>
          <w:ilvl w:val="0"/>
          <w:numId w:val="4"/>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Understand and comply with the school’s Safeguarding Policy and its requirements to safeguard and protect the welfare of students.</w:t>
      </w:r>
    </w:p>
    <w:p w14:paraId="14D70FF4" w14:textId="77777777" w:rsidR="004D4BE4" w:rsidRPr="004D4BE4" w:rsidRDefault="004D4BE4" w:rsidP="004D4BE4">
      <w:pPr>
        <w:numPr>
          <w:ilvl w:val="0"/>
          <w:numId w:val="4"/>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Work collaboratively with the whole staff team to play a part in delivering the school’s ethos and culture.</w:t>
      </w:r>
    </w:p>
    <w:p w14:paraId="198BB997" w14:textId="77777777" w:rsidR="004D4BE4" w:rsidRPr="004D4BE4" w:rsidRDefault="004D4BE4" w:rsidP="004D4BE4">
      <w:pPr>
        <w:numPr>
          <w:ilvl w:val="0"/>
          <w:numId w:val="4"/>
        </w:numPr>
        <w:shd w:val="clear" w:color="auto" w:fill="FFFFFF"/>
        <w:spacing w:after="0" w:line="240" w:lineRule="auto"/>
        <w:ind w:left="750"/>
        <w:textAlignment w:val="baseline"/>
        <w:rPr>
          <w:rFonts w:eastAsia="Times New Roman" w:cs="Times New Roman"/>
          <w:sz w:val="24"/>
          <w:szCs w:val="24"/>
        </w:rPr>
      </w:pPr>
      <w:r w:rsidRPr="004D4BE4">
        <w:rPr>
          <w:rFonts w:eastAsia="Times New Roman" w:cs="Times New Roman"/>
          <w:sz w:val="24"/>
          <w:szCs w:val="24"/>
        </w:rPr>
        <w:t>Be willing to occasionally visit other local schools within the MAT to share good practices and resources.</w:t>
      </w:r>
    </w:p>
    <w:p w14:paraId="205BA74E" w14:textId="77777777" w:rsidR="004D4BE4" w:rsidRPr="004D4BE4" w:rsidRDefault="004D4BE4" w:rsidP="004D4BE4">
      <w:pPr>
        <w:shd w:val="clear" w:color="auto" w:fill="FFFFFF"/>
        <w:spacing w:line="336" w:lineRule="atLeast"/>
        <w:textAlignment w:val="baseline"/>
        <w:rPr>
          <w:rFonts w:eastAsia="Times New Roman" w:cs="Times New Roman"/>
          <w:color w:val="222222"/>
          <w:sz w:val="24"/>
          <w:szCs w:val="24"/>
        </w:rPr>
      </w:pPr>
      <w:r w:rsidRPr="004D4BE4">
        <w:rPr>
          <w:rFonts w:eastAsia="Times New Roman" w:cs="Times New Roman"/>
          <w:color w:val="222222"/>
          <w:sz w:val="24"/>
          <w:szCs w:val="24"/>
        </w:rPr>
        <w:t>Whilst every effort has been made to explain the main duties and responsibilities of the post, the above list of duties is not exhaustive.</w:t>
      </w:r>
    </w:p>
    <w:p w14:paraId="514012D8" w14:textId="77777777" w:rsidR="003C3F0F" w:rsidRPr="003C3F0F" w:rsidRDefault="003C3F0F" w:rsidP="003C3F0F">
      <w:pPr>
        <w:spacing w:before="100" w:beforeAutospacing="1" w:after="100" w:afterAutospacing="1" w:line="240" w:lineRule="auto"/>
        <w:rPr>
          <w:rFonts w:ascii="Times New Roman" w:eastAsia="Times New Roman" w:hAnsi="Times New Roman" w:cs="Times New Roman"/>
          <w:sz w:val="24"/>
          <w:szCs w:val="24"/>
        </w:rPr>
      </w:pPr>
      <w:r w:rsidRPr="003C3F0F">
        <w:rPr>
          <w:rFonts w:ascii="Times New Roman" w:eastAsia="Times New Roman" w:hAnsi="Times New Roman" w:cs="Times New Roman"/>
          <w:b/>
          <w:bCs/>
          <w:sz w:val="24"/>
          <w:szCs w:val="24"/>
        </w:rPr>
        <w:t>Application Process</w:t>
      </w:r>
    </w:p>
    <w:p w14:paraId="221FBB0B" w14:textId="77777777" w:rsidR="003C3F0F" w:rsidRPr="003C3F0F" w:rsidRDefault="003C3F0F" w:rsidP="003C3F0F">
      <w:pPr>
        <w:spacing w:before="100" w:beforeAutospacing="1" w:after="100" w:afterAutospacing="1" w:line="240" w:lineRule="auto"/>
        <w:rPr>
          <w:rFonts w:ascii="Times New Roman" w:eastAsia="Times New Roman" w:hAnsi="Times New Roman" w:cs="Times New Roman"/>
          <w:sz w:val="24"/>
          <w:szCs w:val="24"/>
        </w:rPr>
      </w:pPr>
      <w:r w:rsidRPr="003C3F0F">
        <w:rPr>
          <w:rFonts w:ascii="Times New Roman" w:eastAsia="Times New Roman" w:hAnsi="Times New Roman" w:cs="Times New Roman"/>
          <w:b/>
          <w:bCs/>
          <w:sz w:val="24"/>
          <w:szCs w:val="24"/>
        </w:rPr>
        <w:t>To Apply:                    </w:t>
      </w:r>
      <w:r w:rsidRPr="003C3F0F">
        <w:rPr>
          <w:rFonts w:ascii="Times New Roman" w:eastAsia="Times New Roman" w:hAnsi="Times New Roman" w:cs="Times New Roman"/>
          <w:sz w:val="24"/>
          <w:szCs w:val="24"/>
        </w:rPr>
        <w:t>Visit the Vacancies page of our school website </w:t>
      </w:r>
      <w:hyperlink r:id="rId9" w:history="1">
        <w:r w:rsidRPr="003C3F0F">
          <w:rPr>
            <w:rFonts w:ascii="Times New Roman" w:eastAsia="Times New Roman" w:hAnsi="Times New Roman" w:cs="Times New Roman"/>
            <w:color w:val="0000FF"/>
            <w:sz w:val="24"/>
            <w:szCs w:val="24"/>
            <w:u w:val="single"/>
          </w:rPr>
          <w:t>www.wgsg.co.uk</w:t>
        </w:r>
      </w:hyperlink>
      <w:r w:rsidRPr="003C3F0F">
        <w:rPr>
          <w:rFonts w:ascii="Times New Roman" w:eastAsia="Times New Roman" w:hAnsi="Times New Roman" w:cs="Times New Roman"/>
          <w:sz w:val="24"/>
          <w:szCs w:val="24"/>
        </w:rPr>
        <w:t>.</w:t>
      </w:r>
    </w:p>
    <w:p w14:paraId="36574EEB" w14:textId="77777777" w:rsidR="003C3F0F" w:rsidRPr="003C3F0F" w:rsidRDefault="003C3F0F" w:rsidP="003C3F0F">
      <w:pPr>
        <w:spacing w:before="100" w:beforeAutospacing="1" w:after="100" w:afterAutospacing="1" w:line="240" w:lineRule="auto"/>
        <w:rPr>
          <w:rFonts w:ascii="Times New Roman" w:eastAsia="Times New Roman" w:hAnsi="Times New Roman" w:cs="Times New Roman"/>
          <w:sz w:val="24"/>
          <w:szCs w:val="24"/>
        </w:rPr>
      </w:pPr>
      <w:r w:rsidRPr="003C3F0F">
        <w:rPr>
          <w:rFonts w:ascii="Times New Roman" w:eastAsia="Times New Roman" w:hAnsi="Times New Roman" w:cs="Times New Roman"/>
          <w:b/>
          <w:bCs/>
          <w:sz w:val="24"/>
          <w:szCs w:val="24"/>
        </w:rPr>
        <w:t>Closing Date:              12 noon</w:t>
      </w:r>
      <w:r w:rsidRPr="003C3F0F">
        <w:rPr>
          <w:rFonts w:ascii="Times New Roman" w:eastAsia="Times New Roman" w:hAnsi="Times New Roman" w:cs="Times New Roman"/>
          <w:sz w:val="24"/>
          <w:szCs w:val="24"/>
        </w:rPr>
        <w:t> on 26th September 2022</w:t>
      </w:r>
    </w:p>
    <w:p w14:paraId="4E7B5082" w14:textId="77777777" w:rsidR="003C3F0F" w:rsidRPr="003C3F0F" w:rsidRDefault="003C3F0F" w:rsidP="003C3F0F">
      <w:pPr>
        <w:spacing w:before="100" w:beforeAutospacing="1" w:after="100" w:afterAutospacing="1" w:line="240" w:lineRule="auto"/>
        <w:rPr>
          <w:rFonts w:ascii="Times New Roman" w:eastAsia="Times New Roman" w:hAnsi="Times New Roman" w:cs="Times New Roman"/>
          <w:sz w:val="24"/>
          <w:szCs w:val="24"/>
        </w:rPr>
      </w:pPr>
      <w:r w:rsidRPr="003C3F0F">
        <w:rPr>
          <w:rFonts w:ascii="Times New Roman" w:eastAsia="Times New Roman" w:hAnsi="Times New Roman" w:cs="Times New Roman"/>
          <w:b/>
          <w:bCs/>
          <w:sz w:val="24"/>
          <w:szCs w:val="24"/>
        </w:rPr>
        <w:t>Interviews:                  </w:t>
      </w:r>
      <w:r w:rsidRPr="003C3F0F">
        <w:rPr>
          <w:rFonts w:ascii="Times New Roman" w:eastAsia="Times New Roman" w:hAnsi="Times New Roman" w:cs="Times New Roman"/>
          <w:sz w:val="24"/>
          <w:szCs w:val="24"/>
        </w:rPr>
        <w:t>Interviews will be held following week</w:t>
      </w:r>
    </w:p>
    <w:p w14:paraId="772E1FD1" w14:textId="77777777" w:rsidR="004D4BE4" w:rsidRPr="004D4BE4" w:rsidRDefault="004D4BE4" w:rsidP="004D4BE4">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4D4BE4">
        <w:rPr>
          <w:rFonts w:ascii="Arial" w:eastAsia="Times New Roman" w:hAnsi="Arial" w:cs="Arial"/>
          <w:vanish/>
          <w:sz w:val="16"/>
          <w:szCs w:val="16"/>
        </w:rPr>
        <w:t>Bottom of Form</w:t>
      </w:r>
    </w:p>
    <w:p w14:paraId="3F8795E1" w14:textId="77777777" w:rsidR="004D4BE4" w:rsidRDefault="004D4BE4"/>
    <w:sectPr w:rsidR="004D4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634F"/>
    <w:multiLevelType w:val="multilevel"/>
    <w:tmpl w:val="457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B33DE"/>
    <w:multiLevelType w:val="multilevel"/>
    <w:tmpl w:val="F10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603DB"/>
    <w:multiLevelType w:val="multilevel"/>
    <w:tmpl w:val="0A66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94622"/>
    <w:multiLevelType w:val="multilevel"/>
    <w:tmpl w:val="B2D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E4"/>
    <w:rsid w:val="003C3F0F"/>
    <w:rsid w:val="004D4BE4"/>
    <w:rsid w:val="00895B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66F1"/>
  <w15:chartTrackingRefBased/>
  <w15:docId w15:val="{F9530100-3521-44F3-9BE3-6B85F9C5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D4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BE4"/>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4D4B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4BE4"/>
    <w:rPr>
      <w:rFonts w:ascii="Arial" w:eastAsia="Times New Roman" w:hAnsi="Arial" w:cs="Arial"/>
      <w:vanish/>
      <w:sz w:val="16"/>
      <w:szCs w:val="16"/>
    </w:rPr>
  </w:style>
  <w:style w:type="paragraph" w:styleId="NormalWeb">
    <w:name w:val="Normal (Web)"/>
    <w:basedOn w:val="Normal"/>
    <w:uiPriority w:val="99"/>
    <w:semiHidden/>
    <w:unhideWhenUsed/>
    <w:rsid w:val="004D4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BE4"/>
    <w:rPr>
      <w:b/>
      <w:bCs/>
    </w:rPr>
  </w:style>
  <w:style w:type="paragraph" w:styleId="z-BottomofForm">
    <w:name w:val="HTML Bottom of Form"/>
    <w:basedOn w:val="Normal"/>
    <w:next w:val="Normal"/>
    <w:link w:val="z-BottomofFormChar"/>
    <w:hidden/>
    <w:uiPriority w:val="99"/>
    <w:semiHidden/>
    <w:unhideWhenUsed/>
    <w:rsid w:val="004D4B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4BE4"/>
    <w:rPr>
      <w:rFonts w:ascii="Arial" w:eastAsia="Times New Roman" w:hAnsi="Arial" w:cs="Arial"/>
      <w:vanish/>
      <w:sz w:val="16"/>
      <w:szCs w:val="16"/>
    </w:rPr>
  </w:style>
  <w:style w:type="character" w:styleId="Hyperlink">
    <w:name w:val="Hyperlink"/>
    <w:basedOn w:val="DefaultParagraphFont"/>
    <w:uiPriority w:val="99"/>
    <w:semiHidden/>
    <w:unhideWhenUsed/>
    <w:rsid w:val="003C3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6496">
      <w:bodyDiv w:val="1"/>
      <w:marLeft w:val="0"/>
      <w:marRight w:val="0"/>
      <w:marTop w:val="0"/>
      <w:marBottom w:val="0"/>
      <w:divBdr>
        <w:top w:val="none" w:sz="0" w:space="0" w:color="auto"/>
        <w:left w:val="none" w:sz="0" w:space="0" w:color="auto"/>
        <w:bottom w:val="none" w:sz="0" w:space="0" w:color="auto"/>
        <w:right w:val="none" w:sz="0" w:space="0" w:color="auto"/>
      </w:divBdr>
      <w:divsChild>
        <w:div w:id="1783113351">
          <w:marLeft w:val="0"/>
          <w:marRight w:val="0"/>
          <w:marTop w:val="0"/>
          <w:marBottom w:val="0"/>
          <w:divBdr>
            <w:top w:val="none" w:sz="0" w:space="0" w:color="auto"/>
            <w:left w:val="none" w:sz="0" w:space="0" w:color="auto"/>
            <w:bottom w:val="none" w:sz="0" w:space="0" w:color="auto"/>
            <w:right w:val="none" w:sz="0" w:space="0" w:color="auto"/>
          </w:divBdr>
          <w:divsChild>
            <w:div w:id="1938443262">
              <w:marLeft w:val="0"/>
              <w:marRight w:val="0"/>
              <w:marTop w:val="0"/>
              <w:marBottom w:val="0"/>
              <w:divBdr>
                <w:top w:val="none" w:sz="0" w:space="0" w:color="auto"/>
                <w:left w:val="none" w:sz="0" w:space="0" w:color="auto"/>
                <w:bottom w:val="none" w:sz="0" w:space="0" w:color="auto"/>
                <w:right w:val="none" w:sz="0" w:space="0" w:color="auto"/>
              </w:divBdr>
              <w:divsChild>
                <w:div w:id="1473256676">
                  <w:marLeft w:val="0"/>
                  <w:marRight w:val="0"/>
                  <w:marTop w:val="0"/>
                  <w:marBottom w:val="0"/>
                  <w:divBdr>
                    <w:top w:val="none" w:sz="0" w:space="0" w:color="auto"/>
                    <w:left w:val="none" w:sz="0" w:space="0" w:color="auto"/>
                    <w:bottom w:val="none" w:sz="0" w:space="0" w:color="auto"/>
                    <w:right w:val="none" w:sz="0" w:space="0" w:color="auto"/>
                  </w:divBdr>
                  <w:divsChild>
                    <w:div w:id="957419176">
                      <w:marLeft w:val="0"/>
                      <w:marRight w:val="0"/>
                      <w:marTop w:val="0"/>
                      <w:marBottom w:val="0"/>
                      <w:divBdr>
                        <w:top w:val="none" w:sz="0" w:space="0" w:color="auto"/>
                        <w:left w:val="none" w:sz="0" w:space="0" w:color="auto"/>
                        <w:bottom w:val="none" w:sz="0" w:space="0" w:color="auto"/>
                        <w:right w:val="none" w:sz="0" w:space="0" w:color="auto"/>
                      </w:divBdr>
                      <w:divsChild>
                        <w:div w:id="739602188">
                          <w:marLeft w:val="0"/>
                          <w:marRight w:val="0"/>
                          <w:marTop w:val="0"/>
                          <w:marBottom w:val="0"/>
                          <w:divBdr>
                            <w:top w:val="single" w:sz="6" w:space="0" w:color="C9D0D6"/>
                            <w:left w:val="single" w:sz="6" w:space="0" w:color="C9D0D6"/>
                            <w:bottom w:val="single" w:sz="6" w:space="0" w:color="C9D0D6"/>
                            <w:right w:val="single" w:sz="6" w:space="0" w:color="C9D0D6"/>
                          </w:divBdr>
                          <w:divsChild>
                            <w:div w:id="699861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gs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27EC92212334BB1AF278A4313EDE8" ma:contentTypeVersion="12" ma:contentTypeDescription="Create a new document." ma:contentTypeScope="" ma:versionID="927c10a13ecebb3f9fc939edac1baffa">
  <xsd:schema xmlns:xsd="http://www.w3.org/2001/XMLSchema" xmlns:xs="http://www.w3.org/2001/XMLSchema" xmlns:p="http://schemas.microsoft.com/office/2006/metadata/properties" xmlns:ns3="60b671fb-fae0-4840-8a96-7d98df733d73" xmlns:ns4="e80ecc0e-59c3-4503-b233-2c1f6059c329" targetNamespace="http://schemas.microsoft.com/office/2006/metadata/properties" ma:root="true" ma:fieldsID="26bcf3d79cfb1b37d651674217bfc795" ns3:_="" ns4:_="">
    <xsd:import namespace="60b671fb-fae0-4840-8a96-7d98df733d73"/>
    <xsd:import namespace="e80ecc0e-59c3-4503-b233-2c1f6059c3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71fb-fae0-4840-8a96-7d98df733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ecc0e-59c3-4503-b233-2c1f6059c3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02BD9-DB49-4E04-AB9A-BBBC1F1FD6A9}">
  <ds:schemaRefs>
    <ds:schemaRef ds:uri="http://schemas.microsoft.com/sharepoint/v3/contenttype/forms"/>
  </ds:schemaRefs>
</ds:datastoreItem>
</file>

<file path=customXml/itemProps2.xml><?xml version="1.0" encoding="utf-8"?>
<ds:datastoreItem xmlns:ds="http://schemas.openxmlformats.org/officeDocument/2006/customXml" ds:itemID="{C67E0B06-5109-4ACC-BDBD-768BD79C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71fb-fae0-4840-8a96-7d98df733d73"/>
    <ds:schemaRef ds:uri="e80ecc0e-59c3-4503-b233-2c1f6059c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805CB-EF53-49D1-B209-A3F92CB10B57}">
  <ds:schemaRefs>
    <ds:schemaRef ds:uri="http://schemas.openxmlformats.org/package/2006/metadata/core-properties"/>
    <ds:schemaRef ds:uri="http://purl.org/dc/dcmitype/"/>
    <ds:schemaRef ds:uri="e80ecc0e-59c3-4503-b233-2c1f6059c329"/>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60b671fb-fae0-4840-8a96-7d98df733d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Nishita Rana</dc:creator>
  <cp:keywords/>
  <dc:description/>
  <cp:lastModifiedBy>Nishita Rana</cp:lastModifiedBy>
  <cp:revision>3</cp:revision>
  <dcterms:created xsi:type="dcterms:W3CDTF">2022-09-19T07:26:00Z</dcterms:created>
  <dcterms:modified xsi:type="dcterms:W3CDTF">2022-09-19T07:36:00Z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0x010100BAD27EC92212334BB1AF278A4313EDE8</vt:lpwstr>
  </property>
</Properties>
</file>