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17237" w:rsidRPr="00417237" w14:paraId="56DB1A16" w14:textId="77777777" w:rsidTr="00232B9D">
        <w:tc>
          <w:tcPr>
            <w:tcW w:w="2689" w:type="dxa"/>
          </w:tcPr>
          <w:p w14:paraId="5333BA1F" w14:textId="3B2F9DD1"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Job Title:</w:t>
            </w:r>
          </w:p>
        </w:tc>
        <w:tc>
          <w:tcPr>
            <w:tcW w:w="7217" w:type="dxa"/>
          </w:tcPr>
          <w:p w14:paraId="02782975" w14:textId="016021F2" w:rsidR="004D7E33" w:rsidRPr="00417237" w:rsidRDefault="001D6C70"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Learning Mentor</w:t>
            </w:r>
          </w:p>
        </w:tc>
      </w:tr>
      <w:tr w:rsidR="00417237" w:rsidRPr="00417237" w14:paraId="011F9E26" w14:textId="77777777" w:rsidTr="009A1B4A">
        <w:tc>
          <w:tcPr>
            <w:tcW w:w="2689" w:type="dxa"/>
          </w:tcPr>
          <w:p w14:paraId="2E849AC2" w14:textId="0CA73303"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Reference:</w:t>
            </w:r>
          </w:p>
        </w:tc>
        <w:tc>
          <w:tcPr>
            <w:tcW w:w="7217" w:type="dxa"/>
            <w:shd w:val="clear" w:color="auto" w:fill="auto"/>
          </w:tcPr>
          <w:p w14:paraId="3031CA03" w14:textId="6002F6F0" w:rsidR="004D7E33" w:rsidRPr="00417237" w:rsidRDefault="004D7E33" w:rsidP="004A017B">
            <w:pPr>
              <w:pStyle w:val="BasicParagraph"/>
              <w:suppressAutoHyphens/>
              <w:rPr>
                <w:rFonts w:asciiTheme="minorHAnsi" w:hAnsiTheme="minorHAnsi" w:cstheme="minorHAnsi"/>
                <w:color w:val="auto"/>
                <w:sz w:val="22"/>
                <w:szCs w:val="22"/>
              </w:rPr>
            </w:pPr>
          </w:p>
        </w:tc>
      </w:tr>
      <w:tr w:rsidR="00417237" w:rsidRPr="00417237" w14:paraId="0FD97455" w14:textId="77777777" w:rsidTr="009A1B4A">
        <w:tc>
          <w:tcPr>
            <w:tcW w:w="2689" w:type="dxa"/>
          </w:tcPr>
          <w:p w14:paraId="3502CF1A" w14:textId="00D5D236"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w:t>
            </w:r>
            <w:r w:rsidR="006F2A44" w:rsidRPr="00417237">
              <w:rPr>
                <w:rFonts w:asciiTheme="minorHAnsi" w:hAnsiTheme="minorHAnsi" w:cstheme="minorHAnsi"/>
                <w:color w:val="auto"/>
                <w:sz w:val="22"/>
                <w:szCs w:val="22"/>
              </w:rPr>
              <w:t>ports to:</w:t>
            </w:r>
          </w:p>
        </w:tc>
        <w:tc>
          <w:tcPr>
            <w:tcW w:w="7217" w:type="dxa"/>
            <w:shd w:val="clear" w:color="auto" w:fill="auto"/>
          </w:tcPr>
          <w:p w14:paraId="47CFF43C" w14:textId="522B7391" w:rsidR="004D7E33" w:rsidRPr="00417237" w:rsidRDefault="001D6C70" w:rsidP="004A017B">
            <w:pPr>
              <w:pStyle w:val="BasicParagraph"/>
              <w:suppressAutoHyphens/>
              <w:rPr>
                <w:rFonts w:asciiTheme="minorHAnsi" w:hAnsiTheme="minorHAnsi" w:cstheme="minorHAnsi"/>
                <w:color w:val="auto"/>
                <w:sz w:val="22"/>
                <w:szCs w:val="22"/>
              </w:rPr>
            </w:pPr>
            <w:r>
              <w:rPr>
                <w:rFonts w:asciiTheme="minorHAnsi" w:eastAsia="Times New Roman" w:hAnsiTheme="minorHAnsi" w:cstheme="minorHAnsi"/>
                <w:color w:val="auto"/>
                <w:sz w:val="22"/>
                <w:szCs w:val="22"/>
              </w:rPr>
              <w:t>Assistant Principal: Director of Inclusion</w:t>
            </w:r>
          </w:p>
        </w:tc>
      </w:tr>
      <w:tr w:rsidR="00417237" w:rsidRPr="00417237" w14:paraId="60A93D11" w14:textId="77777777" w:rsidTr="009A1B4A">
        <w:tc>
          <w:tcPr>
            <w:tcW w:w="2689" w:type="dxa"/>
          </w:tcPr>
          <w:p w14:paraId="2450AA76" w14:textId="398553E2"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Responsible for:</w:t>
            </w:r>
          </w:p>
        </w:tc>
        <w:tc>
          <w:tcPr>
            <w:tcW w:w="7217" w:type="dxa"/>
            <w:shd w:val="clear" w:color="auto" w:fill="auto"/>
          </w:tcPr>
          <w:p w14:paraId="45A83294" w14:textId="5EA67296" w:rsidR="004D7E33" w:rsidRPr="00417237" w:rsidRDefault="00205F08"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No line management</w:t>
            </w:r>
          </w:p>
        </w:tc>
      </w:tr>
      <w:tr w:rsidR="00417237" w:rsidRPr="00417237" w14:paraId="3BEC6941" w14:textId="77777777" w:rsidTr="009A1B4A">
        <w:tc>
          <w:tcPr>
            <w:tcW w:w="2689" w:type="dxa"/>
          </w:tcPr>
          <w:p w14:paraId="5858E039" w14:textId="37B0BD4D" w:rsidR="00B51DAA" w:rsidRPr="00417237" w:rsidRDefault="00B51DAA"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Salary range:</w:t>
            </w:r>
          </w:p>
        </w:tc>
        <w:tc>
          <w:tcPr>
            <w:tcW w:w="7217" w:type="dxa"/>
            <w:shd w:val="clear" w:color="auto" w:fill="auto"/>
          </w:tcPr>
          <w:p w14:paraId="649ED208" w14:textId="766AC9A4" w:rsidR="00B51DAA" w:rsidRPr="00417237" w:rsidRDefault="009B537B" w:rsidP="004A017B">
            <w:pPr>
              <w:pStyle w:val="BasicParagraph"/>
              <w:suppressAutoHyphens/>
              <w:rPr>
                <w:rFonts w:asciiTheme="minorHAnsi" w:hAnsiTheme="minorHAnsi" w:cstheme="minorHAnsi"/>
                <w:color w:val="auto"/>
                <w:sz w:val="22"/>
                <w:szCs w:val="22"/>
              </w:rPr>
            </w:pPr>
            <w:r>
              <w:rPr>
                <w:rFonts w:asciiTheme="minorHAnsi" w:hAnsiTheme="minorHAnsi" w:cstheme="minorHAnsi"/>
                <w:sz w:val="22"/>
                <w:szCs w:val="22"/>
              </w:rPr>
              <w:t>Academy Band D £19,100 (£16,337 pro-rata)</w:t>
            </w:r>
          </w:p>
        </w:tc>
      </w:tr>
      <w:tr w:rsidR="0046191C" w:rsidRPr="00417237" w14:paraId="5F83F3B4" w14:textId="77777777" w:rsidTr="009A1B4A">
        <w:tc>
          <w:tcPr>
            <w:tcW w:w="2689" w:type="dxa"/>
          </w:tcPr>
          <w:p w14:paraId="49D68662" w14:textId="66FE44B6" w:rsidR="0046191C" w:rsidRPr="00417237" w:rsidRDefault="0046191C"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Contract:</w:t>
            </w:r>
          </w:p>
        </w:tc>
        <w:tc>
          <w:tcPr>
            <w:tcW w:w="7217" w:type="dxa"/>
            <w:shd w:val="clear" w:color="auto" w:fill="auto"/>
          </w:tcPr>
          <w:p w14:paraId="45EE3C16" w14:textId="3F8B5A41" w:rsidR="0046191C" w:rsidRPr="00417237" w:rsidRDefault="00A36E16"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Full time,</w:t>
            </w:r>
            <w:r w:rsidR="003C16F3" w:rsidRPr="00417237">
              <w:rPr>
                <w:rFonts w:asciiTheme="minorHAnsi" w:hAnsiTheme="minorHAnsi" w:cstheme="minorHAnsi"/>
                <w:color w:val="auto"/>
                <w:sz w:val="22"/>
                <w:szCs w:val="22"/>
              </w:rPr>
              <w:t xml:space="preserve"> term-time only</w:t>
            </w:r>
            <w:r w:rsidR="001A4B59" w:rsidRPr="00417237">
              <w:rPr>
                <w:rFonts w:asciiTheme="minorHAnsi" w:hAnsiTheme="minorHAnsi" w:cstheme="minorHAnsi"/>
                <w:color w:val="auto"/>
                <w:sz w:val="22"/>
                <w:szCs w:val="22"/>
              </w:rPr>
              <w:t xml:space="preserve">, </w:t>
            </w:r>
          </w:p>
        </w:tc>
      </w:tr>
    </w:tbl>
    <w:p w14:paraId="6D79F7AD" w14:textId="3711CA6D" w:rsidR="00D34768" w:rsidRPr="00417237" w:rsidRDefault="00D34768" w:rsidP="00232B9D">
      <w:pPr>
        <w:pStyle w:val="BasicParagraph"/>
        <w:suppressAutoHyphen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689"/>
        <w:gridCol w:w="3608"/>
        <w:gridCol w:w="3609"/>
      </w:tblGrid>
      <w:tr w:rsidR="00417237" w:rsidRPr="00417237" w14:paraId="4E18CA74" w14:textId="77777777" w:rsidTr="00232B9D">
        <w:tc>
          <w:tcPr>
            <w:tcW w:w="2689" w:type="dxa"/>
          </w:tcPr>
          <w:p w14:paraId="1A2A0456" w14:textId="0C435C3A"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Main purpose of the role:</w:t>
            </w:r>
          </w:p>
        </w:tc>
        <w:tc>
          <w:tcPr>
            <w:tcW w:w="7217" w:type="dxa"/>
            <w:gridSpan w:val="2"/>
          </w:tcPr>
          <w:p w14:paraId="58F51AFA" w14:textId="197525A9" w:rsidR="00205F08" w:rsidRPr="00417237" w:rsidRDefault="00205F08" w:rsidP="004C51EE">
            <w:pPr>
              <w:spacing w:before="100" w:beforeAutospacing="1" w:after="100" w:afterAutospacing="1"/>
              <w:rPr>
                <w:rFonts w:asciiTheme="minorHAnsi" w:eastAsia="Times New Roman" w:hAnsiTheme="minorHAnsi" w:cstheme="minorHAnsi"/>
                <w:sz w:val="22"/>
                <w:lang w:eastAsia="en-GB"/>
              </w:rPr>
            </w:pPr>
          </w:p>
        </w:tc>
      </w:tr>
      <w:tr w:rsidR="00417237" w:rsidRPr="00417237" w14:paraId="6908A5FD" w14:textId="77777777" w:rsidTr="00232B9D">
        <w:tc>
          <w:tcPr>
            <w:tcW w:w="2689" w:type="dxa"/>
          </w:tcPr>
          <w:p w14:paraId="33AFFA37" w14:textId="77777777"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w:t>
            </w:r>
            <w:r w:rsidR="004600BF" w:rsidRPr="00417237">
              <w:rPr>
                <w:rFonts w:asciiTheme="minorHAnsi" w:hAnsiTheme="minorHAnsi" w:cstheme="minorHAnsi"/>
                <w:color w:val="auto"/>
                <w:sz w:val="22"/>
                <w:szCs w:val="22"/>
              </w:rPr>
              <w:t>ai</w:t>
            </w:r>
            <w:r w:rsidRPr="00417237">
              <w:rPr>
                <w:rFonts w:asciiTheme="minorHAnsi" w:hAnsiTheme="minorHAnsi" w:cstheme="minorHAnsi"/>
                <w:color w:val="auto"/>
                <w:sz w:val="22"/>
                <w:szCs w:val="22"/>
              </w:rPr>
              <w:t>n duties:</w:t>
            </w:r>
          </w:p>
          <w:p w14:paraId="281B919E" w14:textId="402F2B62" w:rsidR="004600BF" w:rsidRPr="00417237" w:rsidRDefault="004600BF" w:rsidP="00232B9D">
            <w:pPr>
              <w:pStyle w:val="BasicParagraph"/>
              <w:suppressAutoHyphens/>
              <w:rPr>
                <w:rFonts w:asciiTheme="minorHAnsi" w:hAnsiTheme="minorHAnsi" w:cstheme="minorHAnsi"/>
                <w:i/>
                <w:iCs/>
                <w:color w:val="auto"/>
                <w:sz w:val="22"/>
                <w:szCs w:val="22"/>
              </w:rPr>
            </w:pPr>
          </w:p>
        </w:tc>
        <w:tc>
          <w:tcPr>
            <w:tcW w:w="7217" w:type="dxa"/>
            <w:gridSpan w:val="2"/>
          </w:tcPr>
          <w:p w14:paraId="7629E6B2"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 xml:space="preserve">Learning Mentors will be expected to work effectively with individual students and/or small groups under the direction and supervision of a class teacher. They will contribute to, and need to demonstrate skills in, planning, monitoring, </w:t>
            </w:r>
            <w:proofErr w:type="gramStart"/>
            <w:r w:rsidRPr="00250C5D">
              <w:rPr>
                <w:rFonts w:asciiTheme="minorHAnsi" w:hAnsiTheme="minorHAnsi" w:cstheme="minorHAnsi"/>
                <w:color w:val="auto"/>
                <w:sz w:val="22"/>
                <w:szCs w:val="22"/>
              </w:rPr>
              <w:t>assessment</w:t>
            </w:r>
            <w:proofErr w:type="gramEnd"/>
            <w:r w:rsidRPr="00250C5D">
              <w:rPr>
                <w:rFonts w:asciiTheme="minorHAnsi" w:hAnsiTheme="minorHAnsi" w:cstheme="minorHAnsi"/>
                <w:color w:val="auto"/>
                <w:sz w:val="22"/>
                <w:szCs w:val="22"/>
              </w:rPr>
              <w:t xml:space="preserve"> and class management.</w:t>
            </w:r>
          </w:p>
          <w:p w14:paraId="408430AD"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 xml:space="preserve">To support the work of the Senior Leadership Team and Year Leaders </w:t>
            </w:r>
            <w:proofErr w:type="gramStart"/>
            <w:r w:rsidRPr="00250C5D">
              <w:rPr>
                <w:rFonts w:asciiTheme="minorHAnsi" w:hAnsiTheme="minorHAnsi" w:cstheme="minorHAnsi"/>
                <w:color w:val="auto"/>
                <w:sz w:val="22"/>
                <w:szCs w:val="22"/>
              </w:rPr>
              <w:t>on a daily basis</w:t>
            </w:r>
            <w:proofErr w:type="gramEnd"/>
            <w:r w:rsidRPr="00250C5D">
              <w:rPr>
                <w:rFonts w:asciiTheme="minorHAnsi" w:hAnsiTheme="minorHAnsi" w:cstheme="minorHAnsi"/>
                <w:color w:val="auto"/>
                <w:sz w:val="22"/>
                <w:szCs w:val="22"/>
              </w:rPr>
              <w:t xml:space="preserve"> in terms of the academic progression of the pupils and students in the Academy.</w:t>
            </w:r>
          </w:p>
          <w:p w14:paraId="2A4C39FC"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develop a sound understanding of the Academy curriculum, as well as fulfilling their specific allocations. Learning Mentors report to the Vice Principal – Teaching &amp; Learning and will work closely with Assistant Principals at all stages of intervention.</w:t>
            </w:r>
          </w:p>
          <w:p w14:paraId="495949EB"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 xml:space="preserve">To develop and implement personalised action plans for groups and individual students based on a comprehensive assessment of their strengths, needs and strategies for overcoming barriers to learning </w:t>
            </w:r>
            <w:proofErr w:type="gramStart"/>
            <w:r w:rsidRPr="00250C5D">
              <w:rPr>
                <w:rFonts w:asciiTheme="minorHAnsi" w:hAnsiTheme="minorHAnsi" w:cstheme="minorHAnsi"/>
                <w:color w:val="auto"/>
                <w:sz w:val="22"/>
                <w:szCs w:val="22"/>
              </w:rPr>
              <w:t>e.g.</w:t>
            </w:r>
            <w:proofErr w:type="gramEnd"/>
            <w:r w:rsidRPr="00250C5D">
              <w:rPr>
                <w:rFonts w:asciiTheme="minorHAnsi" w:hAnsiTheme="minorHAnsi" w:cstheme="minorHAnsi"/>
                <w:color w:val="auto"/>
                <w:sz w:val="22"/>
                <w:szCs w:val="22"/>
              </w:rPr>
              <w:t xml:space="preserve"> behaviour, motivation, aspirations and academic achievement.</w:t>
            </w:r>
          </w:p>
          <w:p w14:paraId="0175A041"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monitor the progress of individuals at regular intervals and set new targets when appropriate. To formulate and regularly review three month plans for students who are underachieving or who exhibit specific barriers to learning.</w:t>
            </w:r>
          </w:p>
          <w:p w14:paraId="189195F6"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assist students in making the transition between KS2/3, KS3/4, KS4/5, KS5/Higher Education where appropriate.</w:t>
            </w:r>
          </w:p>
          <w:p w14:paraId="2432C8A0"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be available to staff as a resource for Controlled Assessment periods across all Departments.</w:t>
            </w:r>
          </w:p>
          <w:p w14:paraId="4B476154"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provide targeted literacy and numeracy support on a 1:1 or smaller group work where appropriate.</w:t>
            </w:r>
          </w:p>
          <w:p w14:paraId="0C6DA262"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provide support to Independent Study sessions, as well as run homework clubs or interventions before and/or after school in collaboration with other Learning Mentors.</w:t>
            </w:r>
          </w:p>
          <w:p w14:paraId="64FB30B6"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lastRenderedPageBreak/>
              <w:t>To be present at meetings that discuss the impact of student interventions, the progression of students and other information as directed by the Director for Inclusion.</w:t>
            </w:r>
          </w:p>
          <w:p w14:paraId="1388AF47"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complete or undertake, to the standard required, any other tasks or duties as required by the Senior Leadership Team.</w:t>
            </w:r>
          </w:p>
          <w:p w14:paraId="39BD5497" w14:textId="77777777" w:rsidR="00B541B7" w:rsidRPr="00417237" w:rsidRDefault="00B541B7" w:rsidP="00B541B7">
            <w:pPr>
              <w:pStyle w:val="ListParagraph"/>
              <w:numPr>
                <w:ilvl w:val="0"/>
                <w:numId w:val="8"/>
              </w:numPr>
              <w:ind w:left="457"/>
              <w:contextualSpacing/>
              <w:jc w:val="both"/>
              <w:rPr>
                <w:rFonts w:asciiTheme="minorHAnsi" w:hAnsiTheme="minorHAnsi" w:cstheme="minorHAnsi"/>
              </w:rPr>
            </w:pPr>
            <w:r w:rsidRPr="00417237">
              <w:rPr>
                <w:rFonts w:asciiTheme="minorHAnsi" w:hAnsiTheme="minorHAnsi" w:cstheme="minorHAnsi"/>
                <w:bCs/>
              </w:rPr>
              <w:t xml:space="preserve">Undertake any other duties, which from time to time may be required and be relevant and commensurate with the role, as deemed necessary by the </w:t>
            </w:r>
            <w:proofErr w:type="gramStart"/>
            <w:r w:rsidRPr="00417237">
              <w:rPr>
                <w:rFonts w:asciiTheme="minorHAnsi" w:hAnsiTheme="minorHAnsi" w:cstheme="minorHAnsi"/>
                <w:bCs/>
              </w:rPr>
              <w:t>Principal</w:t>
            </w:r>
            <w:proofErr w:type="gramEnd"/>
            <w:r w:rsidRPr="00417237">
              <w:rPr>
                <w:rFonts w:asciiTheme="minorHAnsi" w:hAnsiTheme="minorHAnsi" w:cstheme="minorHAnsi"/>
                <w:bCs/>
              </w:rPr>
              <w:t>.</w:t>
            </w:r>
          </w:p>
          <w:p w14:paraId="4647560F" w14:textId="77777777" w:rsidR="00B541B7" w:rsidRPr="00417237" w:rsidRDefault="00B541B7" w:rsidP="00C33BA3">
            <w:pPr>
              <w:pStyle w:val="BasicParagraph"/>
              <w:suppressAutoHyphens/>
              <w:rPr>
                <w:rFonts w:asciiTheme="minorHAnsi" w:hAnsiTheme="minorHAnsi" w:cstheme="minorHAnsi"/>
                <w:color w:val="auto"/>
                <w:sz w:val="22"/>
                <w:szCs w:val="22"/>
              </w:rPr>
            </w:pPr>
          </w:p>
          <w:p w14:paraId="44AE2D32" w14:textId="4F2066EB" w:rsidR="004E49C2" w:rsidRPr="00417237" w:rsidRDefault="004E49C2" w:rsidP="004E49C2">
            <w:pPr>
              <w:pStyle w:val="BasicParagraph"/>
              <w:suppressAutoHyphens/>
              <w:ind w:left="457"/>
              <w:rPr>
                <w:rFonts w:asciiTheme="minorHAnsi" w:hAnsiTheme="minorHAnsi" w:cstheme="minorHAnsi"/>
                <w:color w:val="auto"/>
                <w:sz w:val="22"/>
                <w:szCs w:val="22"/>
              </w:rPr>
            </w:pPr>
          </w:p>
        </w:tc>
      </w:tr>
      <w:tr w:rsidR="00417237" w:rsidRPr="00417237" w14:paraId="209FC3DC" w14:textId="77777777" w:rsidTr="00062BEE">
        <w:tc>
          <w:tcPr>
            <w:tcW w:w="2689" w:type="dxa"/>
          </w:tcPr>
          <w:p w14:paraId="201BC987" w14:textId="77777777" w:rsidR="00205F08" w:rsidRPr="00417237" w:rsidRDefault="00205F08" w:rsidP="00232B9D">
            <w:pPr>
              <w:pStyle w:val="BasicParagraph"/>
              <w:suppressAutoHyphens/>
              <w:rPr>
                <w:rFonts w:asciiTheme="minorHAnsi" w:hAnsiTheme="minorHAnsi" w:cstheme="minorHAnsi"/>
                <w:b/>
                <w:color w:val="auto"/>
                <w:sz w:val="22"/>
                <w:szCs w:val="22"/>
              </w:rPr>
            </w:pPr>
          </w:p>
        </w:tc>
        <w:tc>
          <w:tcPr>
            <w:tcW w:w="3608" w:type="dxa"/>
          </w:tcPr>
          <w:p w14:paraId="650F0653" w14:textId="25360F36"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Essential</w:t>
            </w:r>
          </w:p>
        </w:tc>
        <w:tc>
          <w:tcPr>
            <w:tcW w:w="3609" w:type="dxa"/>
          </w:tcPr>
          <w:p w14:paraId="0C728688" w14:textId="75B229ED"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Desirable</w:t>
            </w:r>
          </w:p>
        </w:tc>
      </w:tr>
      <w:tr w:rsidR="00417237" w:rsidRPr="00417237" w14:paraId="084EE308" w14:textId="77777777" w:rsidTr="006458BD">
        <w:tc>
          <w:tcPr>
            <w:tcW w:w="2689" w:type="dxa"/>
          </w:tcPr>
          <w:p w14:paraId="1E0523A2" w14:textId="1575377F"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Qualification</w:t>
            </w:r>
          </w:p>
        </w:tc>
        <w:tc>
          <w:tcPr>
            <w:tcW w:w="3608" w:type="dxa"/>
            <w:shd w:val="clear" w:color="auto" w:fill="auto"/>
          </w:tcPr>
          <w:p w14:paraId="5A151ACD" w14:textId="77777777" w:rsidR="00BE740D" w:rsidRPr="000B17D9" w:rsidRDefault="00BE740D" w:rsidP="00BE740D">
            <w:pPr>
              <w:pStyle w:val="BasicParagraph"/>
              <w:numPr>
                <w:ilvl w:val="0"/>
                <w:numId w:val="6"/>
              </w:numPr>
              <w:suppressAutoHyphens/>
              <w:ind w:left="457"/>
              <w:rPr>
                <w:rFonts w:asciiTheme="minorHAnsi" w:hAnsiTheme="minorHAnsi" w:cstheme="minorHAnsi"/>
                <w:sz w:val="22"/>
                <w:szCs w:val="22"/>
              </w:rPr>
            </w:pPr>
            <w:r>
              <w:rPr>
                <w:rFonts w:asciiTheme="minorHAnsi" w:hAnsiTheme="minorHAnsi" w:cstheme="minorHAnsi"/>
                <w:color w:val="000000" w:themeColor="text1"/>
                <w:sz w:val="22"/>
                <w:szCs w:val="22"/>
              </w:rPr>
              <w:t>A*-C GCSE Maths and English o</w:t>
            </w:r>
            <w:r w:rsidRPr="004F66F3">
              <w:rPr>
                <w:rFonts w:asciiTheme="minorHAnsi" w:hAnsiTheme="minorHAnsi" w:cstheme="minorHAnsi"/>
                <w:color w:val="000000" w:themeColor="text1"/>
                <w:sz w:val="22"/>
                <w:szCs w:val="22"/>
              </w:rPr>
              <w:t xml:space="preserve">r </w:t>
            </w:r>
            <w:proofErr w:type="gramStart"/>
            <w:r w:rsidRPr="004F66F3">
              <w:rPr>
                <w:rFonts w:asciiTheme="minorHAnsi" w:hAnsiTheme="minorHAnsi" w:cstheme="minorHAnsi"/>
                <w:color w:val="000000" w:themeColor="text1"/>
                <w:sz w:val="22"/>
                <w:szCs w:val="22"/>
              </w:rPr>
              <w:t>equivalent;</w:t>
            </w:r>
            <w:proofErr w:type="gramEnd"/>
          </w:p>
          <w:p w14:paraId="4634C7CE" w14:textId="79E622BA" w:rsidR="0062590E" w:rsidRPr="00417237" w:rsidRDefault="0062590E"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Evidence of Continuing Professional Development relevant to the role.</w:t>
            </w:r>
          </w:p>
        </w:tc>
        <w:tc>
          <w:tcPr>
            <w:tcW w:w="3609" w:type="dxa"/>
            <w:shd w:val="clear" w:color="auto" w:fill="auto"/>
          </w:tcPr>
          <w:p w14:paraId="47E7F3DB" w14:textId="77777777" w:rsidR="00A654DF" w:rsidRPr="00417237" w:rsidRDefault="00A654DF" w:rsidP="00A654DF">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Hold a good honours degree or equivalent and a recognised teaching qualification (</w:t>
            </w:r>
            <w:proofErr w:type="gramStart"/>
            <w:r w:rsidRPr="00417237">
              <w:rPr>
                <w:rFonts w:asciiTheme="minorHAnsi" w:hAnsiTheme="minorHAnsi" w:cstheme="minorHAnsi"/>
                <w:color w:val="auto"/>
                <w:sz w:val="22"/>
                <w:szCs w:val="22"/>
              </w:rPr>
              <w:t>e.g.</w:t>
            </w:r>
            <w:proofErr w:type="gramEnd"/>
            <w:r w:rsidRPr="00417237">
              <w:rPr>
                <w:rFonts w:asciiTheme="minorHAnsi" w:hAnsiTheme="minorHAnsi" w:cstheme="minorHAnsi"/>
                <w:color w:val="auto"/>
                <w:sz w:val="22"/>
                <w:szCs w:val="22"/>
              </w:rPr>
              <w:t xml:space="preserve"> PGCE);</w:t>
            </w:r>
          </w:p>
          <w:p w14:paraId="71E20E63" w14:textId="4F25711D" w:rsidR="00205F08" w:rsidRPr="00417237" w:rsidRDefault="00FB6162" w:rsidP="00205F08">
            <w:pPr>
              <w:pStyle w:val="BasicParagraph"/>
              <w:numPr>
                <w:ilvl w:val="0"/>
                <w:numId w:val="7"/>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QTS/QTLS</w:t>
            </w:r>
          </w:p>
        </w:tc>
      </w:tr>
      <w:tr w:rsidR="00417237" w:rsidRPr="00417237" w14:paraId="38A26AD0" w14:textId="77777777" w:rsidTr="00062BEE">
        <w:tc>
          <w:tcPr>
            <w:tcW w:w="2689" w:type="dxa"/>
          </w:tcPr>
          <w:p w14:paraId="0BD4B80D" w14:textId="09F869F9"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w:t>
            </w:r>
          </w:p>
        </w:tc>
        <w:tc>
          <w:tcPr>
            <w:tcW w:w="3608" w:type="dxa"/>
          </w:tcPr>
          <w:p w14:paraId="3D8F9084" w14:textId="77777777" w:rsidR="00E26161" w:rsidRPr="00417237" w:rsidRDefault="00E26161" w:rsidP="00AD2615">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 of supporting pupils/students of differing abilities and backgrounds.</w:t>
            </w:r>
          </w:p>
          <w:p w14:paraId="7B8F09DB" w14:textId="6032F35D" w:rsidR="00083AE3" w:rsidRPr="00417237" w:rsidRDefault="00083AE3" w:rsidP="00AD2615">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 of working with children with complex needs.</w:t>
            </w:r>
          </w:p>
          <w:p w14:paraId="53A5E3A2" w14:textId="5DAE5FF2" w:rsidR="009C5AB6" w:rsidRPr="00417237" w:rsidRDefault="009C5AB6" w:rsidP="00756696">
            <w:pPr>
              <w:pStyle w:val="BasicParagraph"/>
              <w:suppressAutoHyphens/>
              <w:ind w:left="457"/>
              <w:rPr>
                <w:rFonts w:asciiTheme="minorHAnsi" w:hAnsiTheme="minorHAnsi" w:cstheme="minorHAnsi"/>
                <w:sz w:val="22"/>
              </w:rPr>
            </w:pPr>
          </w:p>
        </w:tc>
        <w:tc>
          <w:tcPr>
            <w:tcW w:w="3609" w:type="dxa"/>
          </w:tcPr>
          <w:p w14:paraId="0A7DE245" w14:textId="77777777" w:rsidR="00205F08" w:rsidRPr="00417237" w:rsidRDefault="00472421" w:rsidP="00205F08">
            <w:pPr>
              <w:pStyle w:val="BasicParagraph"/>
              <w:numPr>
                <w:ilvl w:val="0"/>
                <w:numId w:val="5"/>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Have successfully used strategies to improve pupil/student achievement.</w:t>
            </w:r>
          </w:p>
          <w:p w14:paraId="0F57FC74" w14:textId="77777777" w:rsidR="0052114D" w:rsidRDefault="0052114D" w:rsidP="00205F08">
            <w:pPr>
              <w:pStyle w:val="BasicParagraph"/>
              <w:numPr>
                <w:ilvl w:val="0"/>
                <w:numId w:val="5"/>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A proven knowledge of the current national curriculum agenda and a strong understanding of the curriculum offering and personalised approaches to learning.</w:t>
            </w:r>
          </w:p>
          <w:p w14:paraId="44942498" w14:textId="77777777" w:rsidR="00201D67" w:rsidRPr="006A6D6B" w:rsidRDefault="00201D67" w:rsidP="00201D67">
            <w:pPr>
              <w:pStyle w:val="BasicParagraph"/>
              <w:numPr>
                <w:ilvl w:val="0"/>
                <w:numId w:val="5"/>
              </w:numPr>
              <w:suppressAutoHyphens/>
              <w:ind w:left="400"/>
              <w:rPr>
                <w:rFonts w:asciiTheme="minorHAnsi" w:hAnsiTheme="minorHAnsi" w:cstheme="minorHAnsi"/>
                <w:sz w:val="22"/>
                <w:szCs w:val="22"/>
              </w:rPr>
            </w:pPr>
            <w:r w:rsidRPr="006A6D6B">
              <w:rPr>
                <w:rFonts w:asciiTheme="minorHAnsi" w:hAnsiTheme="minorHAnsi" w:cstheme="minorHAnsi"/>
                <w:color w:val="000000" w:themeColor="text1"/>
                <w:sz w:val="22"/>
                <w:szCs w:val="22"/>
              </w:rPr>
              <w:t xml:space="preserve">Experience working with children with social, </w:t>
            </w:r>
            <w:proofErr w:type="gramStart"/>
            <w:r w:rsidRPr="006A6D6B">
              <w:rPr>
                <w:rFonts w:asciiTheme="minorHAnsi" w:hAnsiTheme="minorHAnsi" w:cstheme="minorHAnsi"/>
                <w:color w:val="000000" w:themeColor="text1"/>
                <w:sz w:val="22"/>
                <w:szCs w:val="22"/>
              </w:rPr>
              <w:t>emotional</w:t>
            </w:r>
            <w:proofErr w:type="gramEnd"/>
            <w:r w:rsidRPr="006A6D6B">
              <w:rPr>
                <w:rFonts w:asciiTheme="minorHAnsi" w:hAnsiTheme="minorHAnsi" w:cstheme="minorHAnsi"/>
                <w:color w:val="000000" w:themeColor="text1"/>
                <w:sz w:val="22"/>
                <w:szCs w:val="22"/>
              </w:rPr>
              <w:t xml:space="preserve"> and behavioural needs and knowledge of and experience of working with external agencies and voluntary groups.</w:t>
            </w:r>
          </w:p>
          <w:p w14:paraId="05A3BDE7" w14:textId="77777777" w:rsidR="00756696" w:rsidRPr="00417237" w:rsidRDefault="00756696" w:rsidP="00756696">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Have experience of implementing a variety of de-escalation strategies in challenging situations involving young people.</w:t>
            </w:r>
          </w:p>
          <w:p w14:paraId="5C0846E2" w14:textId="75B90B79" w:rsidR="00201D67" w:rsidRPr="00417237" w:rsidRDefault="00756696" w:rsidP="00756696">
            <w:pPr>
              <w:pStyle w:val="BasicParagraph"/>
              <w:numPr>
                <w:ilvl w:val="0"/>
                <w:numId w:val="5"/>
              </w:numPr>
              <w:suppressAutoHyphens/>
              <w:ind w:left="400"/>
              <w:rPr>
                <w:rFonts w:asciiTheme="minorHAnsi" w:hAnsiTheme="minorHAnsi" w:cstheme="minorHAnsi"/>
                <w:color w:val="auto"/>
                <w:sz w:val="22"/>
                <w:szCs w:val="22"/>
              </w:rPr>
            </w:pPr>
            <w:r w:rsidRPr="00756696">
              <w:rPr>
                <w:rFonts w:asciiTheme="minorHAnsi" w:hAnsiTheme="minorHAnsi" w:cstheme="minorHAnsi"/>
                <w:color w:val="auto"/>
                <w:sz w:val="22"/>
                <w:szCs w:val="22"/>
              </w:rPr>
              <w:t xml:space="preserve">Positive behaviour strategy knowledge and experience of </w:t>
            </w:r>
            <w:r w:rsidRPr="00756696">
              <w:rPr>
                <w:rFonts w:asciiTheme="minorHAnsi" w:hAnsiTheme="minorHAnsi" w:cstheme="minorHAnsi"/>
                <w:color w:val="auto"/>
                <w:sz w:val="22"/>
                <w:szCs w:val="22"/>
              </w:rPr>
              <w:lastRenderedPageBreak/>
              <w:t>helping children self-regulate emotions</w:t>
            </w:r>
          </w:p>
          <w:p w14:paraId="7AA575BA" w14:textId="686EC8E6" w:rsidR="00FF6EAF" w:rsidRPr="00417237" w:rsidRDefault="00FF6EAF" w:rsidP="00083AE3">
            <w:pPr>
              <w:pStyle w:val="BasicParagraph"/>
              <w:suppressAutoHyphens/>
              <w:ind w:left="400"/>
              <w:rPr>
                <w:rFonts w:asciiTheme="minorHAnsi" w:hAnsiTheme="minorHAnsi" w:cstheme="minorHAnsi"/>
                <w:color w:val="auto"/>
                <w:sz w:val="22"/>
                <w:szCs w:val="22"/>
              </w:rPr>
            </w:pPr>
          </w:p>
        </w:tc>
      </w:tr>
      <w:tr w:rsidR="00417237" w:rsidRPr="00417237" w14:paraId="09C44065" w14:textId="77777777" w:rsidTr="002447C2">
        <w:tc>
          <w:tcPr>
            <w:tcW w:w="2689" w:type="dxa"/>
          </w:tcPr>
          <w:p w14:paraId="011EABB5" w14:textId="3905D124"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lastRenderedPageBreak/>
              <w:t>Skills</w:t>
            </w:r>
          </w:p>
        </w:tc>
        <w:tc>
          <w:tcPr>
            <w:tcW w:w="7217" w:type="dxa"/>
            <w:gridSpan w:val="2"/>
          </w:tcPr>
          <w:p w14:paraId="1B421D2C"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The ability to provide appropriate levels of challenge so that pupils make good progress and achieve beyond their potential </w:t>
            </w:r>
          </w:p>
          <w:p w14:paraId="5265D80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Ability to secure high standards of behaviour by motivating, encouraging and engaging pupils</w:t>
            </w:r>
          </w:p>
          <w:p w14:paraId="0D2B7C81" w14:textId="5854146A" w:rsidR="009074E6" w:rsidRPr="00417237" w:rsidRDefault="009074E6"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Ability to develop in pupils the skills to work independently and collaboratively </w:t>
            </w:r>
          </w:p>
          <w:p w14:paraId="281E7E55" w14:textId="074C176E"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build effective working relationships with a range of colleagues and stakeholders, including parents/carers, teachers and external professionals.</w:t>
            </w:r>
          </w:p>
          <w:p w14:paraId="34E15646"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Creative and innovative.</w:t>
            </w:r>
          </w:p>
          <w:p w14:paraId="75DA9EB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facilitation and presentation skills suitable up to and including senior managers.</w:t>
            </w:r>
          </w:p>
          <w:p w14:paraId="5F08D9C1"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Data and IT literate with good IT skills.</w:t>
            </w:r>
          </w:p>
          <w:p w14:paraId="7196AF55"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organisation and time-management skills - needed for prioritising and balancing a busy and varied workload.</w:t>
            </w:r>
          </w:p>
          <w:p w14:paraId="3CD1312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Empathy and emotional intelligence - in order to recognise and be sensitive to the needs of pupils/students and parents.</w:t>
            </w:r>
          </w:p>
          <w:p w14:paraId="7DC500FF" w14:textId="1492A40D" w:rsidR="00EF659E" w:rsidRPr="00417237" w:rsidRDefault="00EF659E" w:rsidP="00FF6EAF">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Analytical and problem-solving skills - necessary for analysing school, local and national data and developing appropriate strategies and interventions.</w:t>
            </w:r>
          </w:p>
        </w:tc>
      </w:tr>
      <w:tr w:rsidR="00417237" w:rsidRPr="00417237" w14:paraId="005E3488" w14:textId="77777777" w:rsidTr="00CC2CA6">
        <w:tc>
          <w:tcPr>
            <w:tcW w:w="2689" w:type="dxa"/>
          </w:tcPr>
          <w:p w14:paraId="49E88C59" w14:textId="006ECE81"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Qualities</w:t>
            </w:r>
          </w:p>
        </w:tc>
        <w:tc>
          <w:tcPr>
            <w:tcW w:w="7217" w:type="dxa"/>
            <w:gridSpan w:val="2"/>
          </w:tcPr>
          <w:p w14:paraId="16DA13F1"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confidently liaise with senior colleagues including in formal settings.</w:t>
            </w:r>
          </w:p>
          <w:p w14:paraId="473BC73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Confident in operating flexibly and pragmatically in the face of shifting expectations and pressures.</w:t>
            </w:r>
          </w:p>
          <w:p w14:paraId="5B573BF6"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Personal and professional authority and resilience.</w:t>
            </w:r>
          </w:p>
          <w:p w14:paraId="3CA42D2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credibly challenge established assumptions and ways of working and make a valuable contribution to influencing organisational culture.</w:t>
            </w:r>
          </w:p>
          <w:p w14:paraId="0165E4E7"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Empathetic, tactful and diplomatic.</w:t>
            </w:r>
          </w:p>
          <w:p w14:paraId="3D0B2552"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Solution </w:t>
            </w:r>
            <w:proofErr w:type="gramStart"/>
            <w:r w:rsidRPr="00417237">
              <w:rPr>
                <w:rFonts w:asciiTheme="minorHAnsi" w:hAnsiTheme="minorHAnsi" w:cstheme="minorHAnsi"/>
                <w:color w:val="auto"/>
                <w:sz w:val="22"/>
                <w:szCs w:val="22"/>
              </w:rPr>
              <w:t>focused,  working</w:t>
            </w:r>
            <w:proofErr w:type="gramEnd"/>
            <w:r w:rsidRPr="00417237">
              <w:rPr>
                <w:rFonts w:asciiTheme="minorHAnsi" w:hAnsiTheme="minorHAnsi" w:cstheme="minorHAnsi"/>
                <w:color w:val="auto"/>
                <w:sz w:val="22"/>
                <w:szCs w:val="22"/>
              </w:rPr>
              <w:t xml:space="preserve"> collaboratively and collegially with colleagues and stakeholders.</w:t>
            </w:r>
          </w:p>
          <w:p w14:paraId="6FA3857E"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inter-personal skills.</w:t>
            </w:r>
          </w:p>
          <w:p w14:paraId="795D038D" w14:textId="2B10CB01" w:rsidR="00EF659E" w:rsidRPr="00417237" w:rsidRDefault="00EF659E" w:rsidP="005C59DB">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 willingness and ability to develop specialist knowledge and keep up to </w:t>
            </w:r>
            <w:r w:rsidRPr="00417237">
              <w:rPr>
                <w:rFonts w:asciiTheme="minorHAnsi" w:hAnsiTheme="minorHAnsi" w:cstheme="minorHAnsi"/>
                <w:color w:val="auto"/>
                <w:sz w:val="22"/>
                <w:szCs w:val="22"/>
              </w:rPr>
              <w:lastRenderedPageBreak/>
              <w:t>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197B" w14:textId="77777777" w:rsidR="00BB5DBF" w:rsidRDefault="00BB5DBF" w:rsidP="00962413">
      <w:r>
        <w:separator/>
      </w:r>
    </w:p>
  </w:endnote>
  <w:endnote w:type="continuationSeparator" w:id="0">
    <w:p w14:paraId="469FE630" w14:textId="77777777" w:rsidR="00BB5DBF" w:rsidRDefault="00BB5DBF"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0BE1" w14:textId="77777777" w:rsidR="00BB5DBF" w:rsidRDefault="00BB5DBF" w:rsidP="00962413">
      <w:r>
        <w:separator/>
      </w:r>
    </w:p>
  </w:footnote>
  <w:footnote w:type="continuationSeparator" w:id="0">
    <w:p w14:paraId="0C42B406" w14:textId="77777777" w:rsidR="00BB5DBF" w:rsidRDefault="00BB5DBF"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3148B"/>
    <w:multiLevelType w:val="hybridMultilevel"/>
    <w:tmpl w:val="9086EF18"/>
    <w:lvl w:ilvl="0" w:tplc="2912E11C">
      <w:start w:val="7"/>
      <w:numFmt w:val="decimal"/>
      <w:lvlText w:val="%1."/>
      <w:lvlJc w:val="left"/>
      <w:pPr>
        <w:ind w:left="979" w:hanging="612"/>
        <w:jc w:val="left"/>
      </w:pPr>
      <w:rPr>
        <w:rFonts w:ascii="Calibri" w:eastAsia="Calibri" w:hAnsi="Calibri" w:cs="Calibri" w:hint="default"/>
        <w:b w:val="0"/>
        <w:bCs w:val="0"/>
        <w:i w:val="0"/>
        <w:iCs w:val="0"/>
        <w:w w:val="100"/>
        <w:sz w:val="22"/>
        <w:szCs w:val="22"/>
        <w:lang w:val="en-GB" w:eastAsia="en-US" w:bidi="ar-SA"/>
      </w:rPr>
    </w:lvl>
    <w:lvl w:ilvl="1" w:tplc="97E6DD56">
      <w:numFmt w:val="bullet"/>
      <w:lvlText w:val="•"/>
      <w:lvlJc w:val="left"/>
      <w:pPr>
        <w:ind w:left="1773" w:hanging="612"/>
      </w:pPr>
      <w:rPr>
        <w:rFonts w:hint="default"/>
        <w:lang w:val="en-GB" w:eastAsia="en-US" w:bidi="ar-SA"/>
      </w:rPr>
    </w:lvl>
    <w:lvl w:ilvl="2" w:tplc="EADCA174">
      <w:numFmt w:val="bullet"/>
      <w:lvlText w:val="•"/>
      <w:lvlJc w:val="left"/>
      <w:pPr>
        <w:ind w:left="2567" w:hanging="612"/>
      </w:pPr>
      <w:rPr>
        <w:rFonts w:hint="default"/>
        <w:lang w:val="en-GB" w:eastAsia="en-US" w:bidi="ar-SA"/>
      </w:rPr>
    </w:lvl>
    <w:lvl w:ilvl="3" w:tplc="46B065D6">
      <w:numFmt w:val="bullet"/>
      <w:lvlText w:val="•"/>
      <w:lvlJc w:val="left"/>
      <w:pPr>
        <w:ind w:left="3360" w:hanging="612"/>
      </w:pPr>
      <w:rPr>
        <w:rFonts w:hint="default"/>
        <w:lang w:val="en-GB" w:eastAsia="en-US" w:bidi="ar-SA"/>
      </w:rPr>
    </w:lvl>
    <w:lvl w:ilvl="4" w:tplc="25FEC7B2">
      <w:numFmt w:val="bullet"/>
      <w:lvlText w:val="•"/>
      <w:lvlJc w:val="left"/>
      <w:pPr>
        <w:ind w:left="4154" w:hanging="612"/>
      </w:pPr>
      <w:rPr>
        <w:rFonts w:hint="default"/>
        <w:lang w:val="en-GB" w:eastAsia="en-US" w:bidi="ar-SA"/>
      </w:rPr>
    </w:lvl>
    <w:lvl w:ilvl="5" w:tplc="9E70A5EA">
      <w:numFmt w:val="bullet"/>
      <w:lvlText w:val="•"/>
      <w:lvlJc w:val="left"/>
      <w:pPr>
        <w:ind w:left="4948" w:hanging="612"/>
      </w:pPr>
      <w:rPr>
        <w:rFonts w:hint="default"/>
        <w:lang w:val="en-GB" w:eastAsia="en-US" w:bidi="ar-SA"/>
      </w:rPr>
    </w:lvl>
    <w:lvl w:ilvl="6" w:tplc="9F286C72">
      <w:numFmt w:val="bullet"/>
      <w:lvlText w:val="•"/>
      <w:lvlJc w:val="left"/>
      <w:pPr>
        <w:ind w:left="5741" w:hanging="612"/>
      </w:pPr>
      <w:rPr>
        <w:rFonts w:hint="default"/>
        <w:lang w:val="en-GB" w:eastAsia="en-US" w:bidi="ar-SA"/>
      </w:rPr>
    </w:lvl>
    <w:lvl w:ilvl="7" w:tplc="EF9A6EB2">
      <w:numFmt w:val="bullet"/>
      <w:lvlText w:val="•"/>
      <w:lvlJc w:val="left"/>
      <w:pPr>
        <w:ind w:left="6535" w:hanging="612"/>
      </w:pPr>
      <w:rPr>
        <w:rFonts w:hint="default"/>
        <w:lang w:val="en-GB" w:eastAsia="en-US" w:bidi="ar-SA"/>
      </w:rPr>
    </w:lvl>
    <w:lvl w:ilvl="8" w:tplc="3F9A5716">
      <w:numFmt w:val="bullet"/>
      <w:lvlText w:val="•"/>
      <w:lvlJc w:val="left"/>
      <w:pPr>
        <w:ind w:left="7328" w:hanging="612"/>
      </w:pPr>
      <w:rPr>
        <w:rFonts w:hint="default"/>
        <w:lang w:val="en-GB" w:eastAsia="en-US" w:bidi="ar-SA"/>
      </w:rPr>
    </w:lvl>
  </w:abstractNum>
  <w:abstractNum w:abstractNumId="8"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9"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380505">
    <w:abstractNumId w:val="9"/>
  </w:num>
  <w:num w:numId="2" w16cid:durableId="2009282215">
    <w:abstractNumId w:val="3"/>
  </w:num>
  <w:num w:numId="3" w16cid:durableId="459035208">
    <w:abstractNumId w:val="2"/>
  </w:num>
  <w:num w:numId="4" w16cid:durableId="1045256771">
    <w:abstractNumId w:val="13"/>
  </w:num>
  <w:num w:numId="5" w16cid:durableId="997730898">
    <w:abstractNumId w:val="12"/>
  </w:num>
  <w:num w:numId="6" w16cid:durableId="1266886880">
    <w:abstractNumId w:val="0"/>
  </w:num>
  <w:num w:numId="7" w16cid:durableId="956331295">
    <w:abstractNumId w:val="6"/>
  </w:num>
  <w:num w:numId="8" w16cid:durableId="979917871">
    <w:abstractNumId w:val="8"/>
  </w:num>
  <w:num w:numId="9" w16cid:durableId="626393096">
    <w:abstractNumId w:val="5"/>
  </w:num>
  <w:num w:numId="10" w16cid:durableId="1981882321">
    <w:abstractNumId w:val="4"/>
  </w:num>
  <w:num w:numId="11" w16cid:durableId="1723870876">
    <w:abstractNumId w:val="11"/>
  </w:num>
  <w:num w:numId="12" w16cid:durableId="1649242943">
    <w:abstractNumId w:val="1"/>
  </w:num>
  <w:num w:numId="13" w16cid:durableId="836001095">
    <w:abstractNumId w:val="10"/>
  </w:num>
  <w:num w:numId="14" w16cid:durableId="1347512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D6C70"/>
    <w:rsid w:val="001E602C"/>
    <w:rsid w:val="001E7971"/>
    <w:rsid w:val="00201D67"/>
    <w:rsid w:val="00203D18"/>
    <w:rsid w:val="00205F08"/>
    <w:rsid w:val="00214C4D"/>
    <w:rsid w:val="00232B9D"/>
    <w:rsid w:val="00250C5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063F3"/>
    <w:rsid w:val="0041150D"/>
    <w:rsid w:val="00417237"/>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6696"/>
    <w:rsid w:val="007573FF"/>
    <w:rsid w:val="00774C2B"/>
    <w:rsid w:val="00790728"/>
    <w:rsid w:val="007A6A4D"/>
    <w:rsid w:val="007B3C05"/>
    <w:rsid w:val="007D0644"/>
    <w:rsid w:val="0080699C"/>
    <w:rsid w:val="00813AC6"/>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AC9"/>
    <w:rsid w:val="00961DC2"/>
    <w:rsid w:val="00962413"/>
    <w:rsid w:val="00977B74"/>
    <w:rsid w:val="00984DED"/>
    <w:rsid w:val="00997AD7"/>
    <w:rsid w:val="009A1B4A"/>
    <w:rsid w:val="009A46A6"/>
    <w:rsid w:val="009A7A61"/>
    <w:rsid w:val="009B537B"/>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54DF"/>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5DBF"/>
    <w:rsid w:val="00BB6EE5"/>
    <w:rsid w:val="00BD2BEE"/>
    <w:rsid w:val="00BE64A7"/>
    <w:rsid w:val="00BE740D"/>
    <w:rsid w:val="00BF273C"/>
    <w:rsid w:val="00BF2BD7"/>
    <w:rsid w:val="00C0504A"/>
    <w:rsid w:val="00C05E1B"/>
    <w:rsid w:val="00C33BA3"/>
    <w:rsid w:val="00C43E4B"/>
    <w:rsid w:val="00C47B50"/>
    <w:rsid w:val="00C53C61"/>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Normal"/>
    <w:uiPriority w:val="1"/>
    <w:qFormat/>
    <w:rsid w:val="00774C2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3" ma:contentTypeDescription="Create a new document." ma:contentTypeScope="" ma:versionID="c214993ddaa35089b59f3b33ce4c0ca9">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db05cd66f14458bfd76793d694d6140b"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9CDBA-3C8F-47DF-9084-B6D1C87453E1}">
  <ds:schemaRefs>
    <ds:schemaRef ds:uri="http://schemas.openxmlformats.org/officeDocument/2006/bibliography"/>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62563496-DB77-44E9-A3ED-060CD778E8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7BD6C7-D18A-4536-87F3-78D95B439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 Ash</cp:lastModifiedBy>
  <cp:revision>20</cp:revision>
  <cp:lastPrinted>2021-06-08T08:56:00Z</cp:lastPrinted>
  <dcterms:created xsi:type="dcterms:W3CDTF">2021-11-21T14:44:00Z</dcterms:created>
  <dcterms:modified xsi:type="dcterms:W3CDTF">2022-08-02T06:34:00Z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