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0C112FF1" w:rsidR="004D7E33" w:rsidRPr="000D358E" w:rsidRDefault="00870C14" w:rsidP="004A017B">
            <w:pPr>
              <w:pStyle w:val="BasicParagraph"/>
              <w:suppressAutoHyphens/>
              <w:rPr>
                <w:rFonts w:asciiTheme="minorHAnsi" w:hAnsiTheme="minorHAnsi" w:cstheme="minorHAnsi"/>
                <w:b/>
                <w:sz w:val="22"/>
                <w:szCs w:val="22"/>
              </w:rPr>
            </w:pPr>
            <w:r>
              <w:rPr>
                <w:rFonts w:asciiTheme="minorHAnsi" w:hAnsiTheme="minorHAnsi" w:cstheme="minorHAnsi"/>
                <w:b/>
                <w:sz w:val="22"/>
                <w:szCs w:val="22"/>
              </w:rPr>
              <w:t xml:space="preserve">Youth &amp; </w:t>
            </w:r>
            <w:r w:rsidR="00101F63">
              <w:rPr>
                <w:rFonts w:asciiTheme="minorHAnsi" w:hAnsiTheme="minorHAnsi" w:cstheme="minorHAnsi"/>
                <w:b/>
                <w:sz w:val="22"/>
                <w:szCs w:val="22"/>
              </w:rPr>
              <w:t>Community</w:t>
            </w:r>
            <w:r w:rsidR="001B12DB">
              <w:rPr>
                <w:rFonts w:asciiTheme="minorHAnsi" w:hAnsiTheme="minorHAnsi" w:cstheme="minorHAnsi"/>
                <w:b/>
                <w:sz w:val="22"/>
                <w:szCs w:val="22"/>
              </w:rPr>
              <w:t xml:space="preserve"> Worker</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3403ADFA" w:rsidR="004D7E33" w:rsidRDefault="0062272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X00190</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22268BCB" w:rsidR="004D7E33" w:rsidRDefault="0062272A" w:rsidP="004A017B">
            <w:pPr>
              <w:pStyle w:val="BasicParagraph"/>
              <w:suppressAutoHyphens/>
              <w:rPr>
                <w:rFonts w:asciiTheme="minorHAnsi" w:hAnsiTheme="minorHAnsi" w:cstheme="minorHAnsi"/>
                <w:sz w:val="22"/>
                <w:szCs w:val="22"/>
              </w:rPr>
            </w:pPr>
            <w:r>
              <w:rPr>
                <w:rFonts w:asciiTheme="minorHAnsi" w:eastAsia="Times New Roman" w:hAnsiTheme="minorHAnsi" w:cstheme="minorHAnsi"/>
                <w:color w:val="auto"/>
                <w:sz w:val="22"/>
                <w:szCs w:val="22"/>
              </w:rPr>
              <w:t>Vice Principal: Safeguarding and Community</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20755798" w:rsidR="00B51DAA" w:rsidRDefault="006A6D6B"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 Band</w:t>
            </w:r>
            <w:r w:rsidR="009B2D92">
              <w:rPr>
                <w:rFonts w:asciiTheme="minorHAnsi" w:hAnsiTheme="minorHAnsi" w:cstheme="minorHAnsi"/>
                <w:sz w:val="22"/>
                <w:szCs w:val="22"/>
              </w:rPr>
              <w:t xml:space="preserve"> D</w:t>
            </w:r>
            <w:r w:rsidR="00100E91">
              <w:rPr>
                <w:rFonts w:asciiTheme="minorHAnsi" w:hAnsiTheme="minorHAnsi" w:cstheme="minorHAnsi"/>
                <w:sz w:val="22"/>
                <w:szCs w:val="22"/>
              </w:rPr>
              <w:t xml:space="preserve"> £19,100 (£16,337 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DAB32E7"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70FB4813" w14:textId="77777777" w:rsidR="006A6D6B" w:rsidRDefault="006A6D6B" w:rsidP="004C51EE">
            <w:pPr>
              <w:spacing w:before="100" w:beforeAutospacing="1" w:after="100" w:afterAutospacing="1"/>
              <w:rPr>
                <w:rFonts w:asciiTheme="minorHAnsi" w:eastAsia="Times New Roman" w:hAnsiTheme="minorHAnsi" w:cstheme="minorHAnsi"/>
                <w:color w:val="2D2D2D"/>
                <w:sz w:val="22"/>
                <w:lang w:eastAsia="en-GB"/>
              </w:rPr>
            </w:pPr>
            <w:r w:rsidRPr="006A6D6B">
              <w:rPr>
                <w:rFonts w:asciiTheme="minorHAnsi" w:eastAsia="Times New Roman" w:hAnsiTheme="minorHAnsi" w:cstheme="minorHAnsi"/>
                <w:color w:val="2D2D2D"/>
                <w:sz w:val="22"/>
                <w:lang w:eastAsia="en-GB"/>
              </w:rPr>
              <w:t xml:space="preserve">To support the work of the </w:t>
            </w:r>
            <w:r w:rsidR="00352883">
              <w:rPr>
                <w:rFonts w:asciiTheme="minorHAnsi" w:eastAsia="Times New Roman" w:hAnsiTheme="minorHAnsi" w:cstheme="minorHAnsi"/>
                <w:color w:val="2D2D2D"/>
                <w:sz w:val="22"/>
                <w:lang w:eastAsia="en-GB"/>
              </w:rPr>
              <w:t>Vice Principal</w:t>
            </w:r>
            <w:r w:rsidRPr="006A6D6B">
              <w:rPr>
                <w:rFonts w:asciiTheme="minorHAnsi" w:eastAsia="Times New Roman" w:hAnsiTheme="minorHAnsi" w:cstheme="minorHAnsi"/>
                <w:color w:val="2D2D2D"/>
                <w:sz w:val="22"/>
                <w:lang w:eastAsia="en-GB"/>
              </w:rPr>
              <w:t xml:space="preserve"> and Year Leaders, dealing with students, parents and carers on a daily basis in support of the Academy culture and ethos, developing the Academy’s internal structures for student support and challenge and promote links with external communities so that learning and opportunities for the personal development of students, their families and the wider community are maximised.</w:t>
            </w:r>
          </w:p>
          <w:p w14:paraId="1471CD50" w14:textId="6CDE335A" w:rsidR="00681528" w:rsidRDefault="00681528" w:rsidP="004C51EE">
            <w:pPr>
              <w:spacing w:before="100" w:beforeAutospacing="1" w:after="100" w:afterAutospacing="1"/>
              <w:rPr>
                <w:rFonts w:asciiTheme="minorHAnsi" w:eastAsia="Times New Roman" w:hAnsiTheme="minorHAnsi" w:cstheme="minorHAnsi"/>
                <w:color w:val="2D2D2D"/>
                <w:sz w:val="22"/>
                <w:lang w:eastAsia="en-GB"/>
              </w:rPr>
            </w:pPr>
            <w:r w:rsidRPr="000D25A7">
              <w:rPr>
                <w:rFonts w:asciiTheme="minorHAnsi" w:eastAsia="Times New Roman" w:hAnsiTheme="minorHAnsi" w:cstheme="minorHAnsi"/>
                <w:color w:val="2D2D2D"/>
                <w:sz w:val="22"/>
                <w:lang w:eastAsia="en-GB"/>
              </w:rPr>
              <w:t xml:space="preserve">To drive the Academy minibus and MPV’s to transport pupils in accordance with the Rules and Regulations of the Highway Code, including supervision of passengers and providing basic vehicle maintenance.  </w:t>
            </w:r>
          </w:p>
          <w:p w14:paraId="58F51AFA" w14:textId="69CCCDAD" w:rsidR="002368C4" w:rsidRPr="006A6D6B" w:rsidRDefault="002368C4" w:rsidP="004C51EE">
            <w:pPr>
              <w:spacing w:before="100" w:beforeAutospacing="1" w:after="100" w:afterAutospacing="1"/>
              <w:rPr>
                <w:rFonts w:asciiTheme="minorHAnsi" w:eastAsia="Times New Roman" w:hAnsiTheme="minorHAnsi" w:cstheme="minorHAnsi"/>
                <w:color w:val="2D2D2D"/>
                <w:sz w:val="22"/>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4B5DD825"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4C179C8E" w14:textId="75682D8E" w:rsidR="00507EB3" w:rsidRPr="00507EB3" w:rsidRDefault="00870C14" w:rsidP="00507EB3">
            <w:pPr>
              <w:pStyle w:val="BasicParagraph"/>
              <w:suppressAutoHyphens/>
              <w:rPr>
                <w:rFonts w:asciiTheme="minorHAnsi" w:hAnsiTheme="minorHAnsi" w:cstheme="minorHAnsi"/>
                <w:b/>
                <w:bCs/>
                <w:sz w:val="22"/>
                <w:szCs w:val="22"/>
              </w:rPr>
            </w:pPr>
            <w:r>
              <w:rPr>
                <w:rFonts w:asciiTheme="minorHAnsi" w:hAnsiTheme="minorHAnsi" w:cstheme="minorHAnsi"/>
                <w:b/>
                <w:bCs/>
                <w:sz w:val="22"/>
                <w:szCs w:val="22"/>
              </w:rPr>
              <w:t>Pastoral Support Team responsibilities:</w:t>
            </w:r>
          </w:p>
          <w:p w14:paraId="185BAFC9" w14:textId="709981DB"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Be available for staff and students throughout the week and at other times as directed by the Principal.</w:t>
            </w:r>
          </w:p>
          <w:p w14:paraId="107366FF" w14:textId="77777777"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To provide support and guidance for pupils/students in terms of attending breakfast in the restaurant, supporting early morning/late afternoon study sessions, reintegration meetings, pastoral meetings, group tutor meetings, detentions, internal and external exclusions and attendance issues.</w:t>
            </w:r>
          </w:p>
          <w:p w14:paraId="36430839" w14:textId="77777777"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Support students in terms of behaviour and emotional wellbeing during a working day, monitoring reporting procedures, reintegration meetings, internal exclusions, external exclusions, detentions, attendance, lateness.</w:t>
            </w:r>
          </w:p>
          <w:p w14:paraId="449F4667" w14:textId="77777777"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Assist in the identification of early signs of disengagement and contribute to specific interventions to encourage re-engagement with the curriculum and Academy life.</w:t>
            </w:r>
          </w:p>
          <w:p w14:paraId="2D5CB323" w14:textId="77777777"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Be available to respond to calls for support for students within the School.</w:t>
            </w:r>
          </w:p>
          <w:p w14:paraId="585117C3" w14:textId="77777777"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 xml:space="preserve">Monitor and address all uniform issues within the School </w:t>
            </w:r>
            <w:proofErr w:type="gramStart"/>
            <w:r w:rsidRPr="006A6D6B">
              <w:rPr>
                <w:rFonts w:asciiTheme="minorHAnsi" w:hAnsiTheme="minorHAnsi" w:cstheme="minorHAnsi"/>
                <w:sz w:val="22"/>
                <w:szCs w:val="22"/>
              </w:rPr>
              <w:t>making reference</w:t>
            </w:r>
            <w:proofErr w:type="gramEnd"/>
            <w:r w:rsidRPr="006A6D6B">
              <w:rPr>
                <w:rFonts w:asciiTheme="minorHAnsi" w:hAnsiTheme="minorHAnsi" w:cstheme="minorHAnsi"/>
                <w:sz w:val="22"/>
                <w:szCs w:val="22"/>
              </w:rPr>
              <w:t xml:space="preserve"> to the Assistant Principal when needed.</w:t>
            </w:r>
          </w:p>
          <w:p w14:paraId="3A0969B5" w14:textId="77777777" w:rsidR="006A6D6B" w:rsidRP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Be present where required at Year Group events including Parents Evenings.</w:t>
            </w:r>
          </w:p>
          <w:p w14:paraId="35A9B541" w14:textId="77777777" w:rsidR="006A6D6B" w:rsidRDefault="006A6D6B" w:rsidP="00A32061">
            <w:pPr>
              <w:pStyle w:val="BasicParagraph"/>
              <w:numPr>
                <w:ilvl w:val="0"/>
                <w:numId w:val="8"/>
              </w:numPr>
              <w:suppressAutoHyphens/>
              <w:ind w:left="315"/>
              <w:rPr>
                <w:rFonts w:asciiTheme="minorHAnsi" w:hAnsiTheme="minorHAnsi" w:cstheme="minorHAnsi"/>
                <w:sz w:val="22"/>
                <w:szCs w:val="22"/>
              </w:rPr>
            </w:pPr>
            <w:r w:rsidRPr="006A6D6B">
              <w:rPr>
                <w:rFonts w:asciiTheme="minorHAnsi" w:hAnsiTheme="minorHAnsi" w:cstheme="minorHAnsi"/>
                <w:sz w:val="22"/>
                <w:szCs w:val="22"/>
              </w:rPr>
              <w:t>Be a visible and pro-active part of the duty system throughout the Academy day both in terms of supporting staff in class, and during break and lunchtimes.</w:t>
            </w:r>
          </w:p>
          <w:p w14:paraId="4647560F" w14:textId="05767A43" w:rsidR="00B541B7" w:rsidRPr="00870C14" w:rsidRDefault="00B541B7" w:rsidP="0056234A">
            <w:pPr>
              <w:pStyle w:val="BasicParagraph"/>
              <w:numPr>
                <w:ilvl w:val="0"/>
                <w:numId w:val="8"/>
              </w:numPr>
              <w:suppressAutoHyphens/>
              <w:ind w:left="455"/>
              <w:rPr>
                <w:rFonts w:asciiTheme="minorHAnsi" w:hAnsiTheme="minorHAnsi" w:cstheme="minorHAnsi"/>
                <w:sz w:val="22"/>
                <w:szCs w:val="22"/>
              </w:rPr>
            </w:pPr>
            <w:r w:rsidRPr="00870C14">
              <w:rPr>
                <w:rFonts w:asciiTheme="minorHAnsi" w:hAnsiTheme="minorHAnsi" w:cstheme="minorHAnsi"/>
                <w:sz w:val="22"/>
                <w:szCs w:val="22"/>
              </w:rPr>
              <w:lastRenderedPageBreak/>
              <w:t>Undertake any other duties, which from time to time may be required and be relevant and commensurate with the role, as deemed necessary by the Principal.</w:t>
            </w:r>
          </w:p>
          <w:p w14:paraId="44AE2D32" w14:textId="4F2066EB" w:rsidR="004E49C2" w:rsidRPr="00AD1274" w:rsidRDefault="004E49C2" w:rsidP="006A6D6B">
            <w:pPr>
              <w:pStyle w:val="BasicParagraph"/>
              <w:suppressAutoHyphens/>
              <w:ind w:left="455"/>
              <w:rPr>
                <w:rFonts w:asciiTheme="minorHAnsi" w:hAnsiTheme="minorHAnsi" w:cstheme="minorHAnsi"/>
                <w:sz w:val="22"/>
                <w:szCs w:val="22"/>
              </w:rPr>
            </w:pPr>
          </w:p>
        </w:tc>
      </w:tr>
      <w:tr w:rsidR="005568C3" w:rsidRPr="00A821DC" w14:paraId="0E2DB0A7" w14:textId="77777777" w:rsidTr="00232B9D">
        <w:tc>
          <w:tcPr>
            <w:tcW w:w="2689" w:type="dxa"/>
          </w:tcPr>
          <w:p w14:paraId="0ED3D165" w14:textId="77777777" w:rsidR="005568C3" w:rsidRPr="00A821DC" w:rsidRDefault="005568C3" w:rsidP="00232B9D">
            <w:pPr>
              <w:pStyle w:val="BasicParagraph"/>
              <w:suppressAutoHyphens/>
              <w:rPr>
                <w:rFonts w:asciiTheme="minorHAnsi" w:hAnsiTheme="minorHAnsi" w:cstheme="minorHAnsi"/>
                <w:sz w:val="22"/>
                <w:szCs w:val="22"/>
              </w:rPr>
            </w:pPr>
          </w:p>
        </w:tc>
        <w:tc>
          <w:tcPr>
            <w:tcW w:w="7217" w:type="dxa"/>
            <w:gridSpan w:val="2"/>
          </w:tcPr>
          <w:p w14:paraId="6B0DA098" w14:textId="2D3D2027" w:rsidR="00507EB3" w:rsidRPr="00507EB3" w:rsidRDefault="00507EB3" w:rsidP="00507EB3">
            <w:pPr>
              <w:pStyle w:val="BasicParagraph"/>
              <w:suppressAutoHyphens/>
              <w:rPr>
                <w:rFonts w:asciiTheme="minorHAnsi" w:hAnsiTheme="minorHAnsi" w:cstheme="minorHAnsi"/>
                <w:b/>
                <w:bCs/>
                <w:sz w:val="22"/>
                <w:szCs w:val="22"/>
              </w:rPr>
            </w:pPr>
            <w:r w:rsidRPr="00507EB3">
              <w:rPr>
                <w:rFonts w:asciiTheme="minorHAnsi" w:hAnsiTheme="minorHAnsi" w:cstheme="minorHAnsi"/>
                <w:b/>
                <w:bCs/>
                <w:sz w:val="22"/>
                <w:szCs w:val="22"/>
              </w:rPr>
              <w:t>Minibus Driver responsibilities</w:t>
            </w:r>
            <w:r w:rsidR="00870C14">
              <w:rPr>
                <w:rFonts w:asciiTheme="minorHAnsi" w:hAnsiTheme="minorHAnsi" w:cstheme="minorHAnsi"/>
                <w:b/>
                <w:bCs/>
                <w:sz w:val="22"/>
                <w:szCs w:val="22"/>
              </w:rPr>
              <w:t>:</w:t>
            </w:r>
          </w:p>
          <w:p w14:paraId="40B498C0" w14:textId="04311C0C" w:rsidR="005568C3" w:rsidRPr="00826882"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Drive the minibus or MPV’s in accordance with the Rules and Regulations of the Highway</w:t>
            </w:r>
            <w:r>
              <w:rPr>
                <w:rFonts w:asciiTheme="minorHAnsi" w:hAnsiTheme="minorHAnsi" w:cstheme="minorHAnsi"/>
                <w:sz w:val="22"/>
                <w:szCs w:val="22"/>
              </w:rPr>
              <w:t xml:space="preserve"> </w:t>
            </w:r>
            <w:r w:rsidRPr="00826882">
              <w:rPr>
                <w:rFonts w:asciiTheme="minorHAnsi" w:hAnsiTheme="minorHAnsi" w:cstheme="minorHAnsi"/>
                <w:sz w:val="22"/>
                <w:szCs w:val="22"/>
              </w:rPr>
              <w:t>Code, maintaining pupil, staff and public safety whilst on the highway in accordance with the Academy policies.</w:t>
            </w:r>
          </w:p>
          <w:p w14:paraId="6B54C84D" w14:textId="77777777" w:rsidR="005568C3" w:rsidRPr="00826882"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 xml:space="preserve">Provide checks and basic maintenance for the vehicles e.g. oil levels, cleaning of vehicles, etc and arrange with the Premises Manager when necessary the service and MOT of the vehicle to maintain basic working order and prevent unnecessary deterioration of the   vehicles. </w:t>
            </w:r>
          </w:p>
          <w:p w14:paraId="2E9527E9" w14:textId="77777777" w:rsidR="005568C3" w:rsidRPr="00826882"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Carry out and record check in accordance with the maintenance schedule.</w:t>
            </w:r>
          </w:p>
          <w:p w14:paraId="2B28EBE3" w14:textId="77777777" w:rsidR="005568C3" w:rsidRPr="00826882"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At the commencement of any journey, liaise with the Escort (if applicable) as appropriate to check that seat belts are fastened and bags and equipment is secured.</w:t>
            </w:r>
          </w:p>
          <w:p w14:paraId="5BEE3FED" w14:textId="77777777" w:rsidR="005568C3" w:rsidRPr="00826882"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Throughout the journey ensure that pupils remain seated, stopping when necessary to ensure that the safety of pupils and staff is maintained at all times.</w:t>
            </w:r>
          </w:p>
          <w:p w14:paraId="5E17467B" w14:textId="77777777" w:rsidR="005568C3" w:rsidRPr="00826882"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Drive any agreed daily routes planed for journeys, seeking prior agreement to any route changes to achieve a practical and cost-effective route.</w:t>
            </w:r>
          </w:p>
          <w:p w14:paraId="3DF7BF4A" w14:textId="77777777" w:rsidR="005568C3" w:rsidRDefault="005568C3" w:rsidP="005568C3">
            <w:pPr>
              <w:pStyle w:val="BasicParagraph"/>
              <w:numPr>
                <w:ilvl w:val="0"/>
                <w:numId w:val="8"/>
              </w:numPr>
              <w:suppressAutoHyphens/>
              <w:ind w:left="315"/>
              <w:rPr>
                <w:rFonts w:asciiTheme="minorHAnsi" w:hAnsiTheme="minorHAnsi" w:cstheme="minorHAnsi"/>
                <w:sz w:val="22"/>
                <w:szCs w:val="22"/>
              </w:rPr>
            </w:pPr>
            <w:r w:rsidRPr="00826882">
              <w:rPr>
                <w:rFonts w:asciiTheme="minorHAnsi" w:hAnsiTheme="minorHAnsi" w:cstheme="minorHAnsi"/>
                <w:sz w:val="22"/>
                <w:szCs w:val="22"/>
              </w:rPr>
              <w:t>Drive the minibus for school trips or educational visits and act as an additional member of staff whilst on the trip if necessary.</w:t>
            </w:r>
          </w:p>
          <w:p w14:paraId="6F14DB4B" w14:textId="77777777" w:rsidR="005568C3" w:rsidRPr="006A6D6B" w:rsidRDefault="005568C3" w:rsidP="00507EB3">
            <w:pPr>
              <w:pStyle w:val="BasicParagraph"/>
              <w:suppressAutoHyphens/>
              <w:ind w:left="315"/>
              <w:rPr>
                <w:rFonts w:asciiTheme="minorHAnsi" w:hAnsiTheme="minorHAnsi" w:cstheme="minorHAnsi"/>
                <w:sz w:val="22"/>
                <w:szCs w:val="22"/>
              </w:rPr>
            </w:pPr>
          </w:p>
        </w:tc>
      </w:tr>
      <w:tr w:rsidR="005568C3" w:rsidRPr="00A821DC" w14:paraId="5CDDB92E" w14:textId="77777777" w:rsidTr="00232B9D">
        <w:tc>
          <w:tcPr>
            <w:tcW w:w="2689" w:type="dxa"/>
          </w:tcPr>
          <w:p w14:paraId="03FCD6A0" w14:textId="77777777" w:rsidR="005568C3" w:rsidRPr="00A821DC" w:rsidRDefault="005568C3" w:rsidP="00232B9D">
            <w:pPr>
              <w:pStyle w:val="BasicParagraph"/>
              <w:suppressAutoHyphens/>
              <w:rPr>
                <w:rFonts w:asciiTheme="minorHAnsi" w:hAnsiTheme="minorHAnsi" w:cstheme="minorHAnsi"/>
                <w:sz w:val="22"/>
                <w:szCs w:val="22"/>
              </w:rPr>
            </w:pPr>
          </w:p>
        </w:tc>
        <w:tc>
          <w:tcPr>
            <w:tcW w:w="7217" w:type="dxa"/>
            <w:gridSpan w:val="2"/>
          </w:tcPr>
          <w:p w14:paraId="1C430D6A" w14:textId="39587123" w:rsidR="00507EB3" w:rsidRPr="00507EB3" w:rsidRDefault="00507EB3" w:rsidP="00507EB3">
            <w:pPr>
              <w:pStyle w:val="BasicParagraph"/>
              <w:suppressAutoHyphens/>
              <w:rPr>
                <w:rFonts w:asciiTheme="minorHAnsi" w:hAnsiTheme="minorHAnsi" w:cstheme="minorHAnsi"/>
                <w:b/>
                <w:bCs/>
                <w:sz w:val="22"/>
                <w:szCs w:val="22"/>
              </w:rPr>
            </w:pPr>
            <w:r w:rsidRPr="00507EB3">
              <w:rPr>
                <w:rFonts w:asciiTheme="minorHAnsi" w:hAnsiTheme="minorHAnsi" w:cstheme="minorHAnsi"/>
                <w:b/>
                <w:bCs/>
                <w:sz w:val="22"/>
                <w:szCs w:val="22"/>
              </w:rPr>
              <w:t>Youth Leader Responsibilities</w:t>
            </w:r>
            <w:r w:rsidR="00870C14">
              <w:rPr>
                <w:rFonts w:asciiTheme="minorHAnsi" w:hAnsiTheme="minorHAnsi" w:cstheme="minorHAnsi"/>
                <w:b/>
                <w:bCs/>
                <w:sz w:val="22"/>
                <w:szCs w:val="22"/>
              </w:rPr>
              <w:t>:</w:t>
            </w:r>
          </w:p>
          <w:p w14:paraId="53666E4E" w14:textId="77777777" w:rsidR="00507EB3" w:rsidRPr="00507EB3" w:rsidRDefault="00507EB3" w:rsidP="00507EB3">
            <w:pPr>
              <w:numPr>
                <w:ilvl w:val="0"/>
                <w:numId w:val="8"/>
              </w:numPr>
              <w:spacing w:line="300" w:lineRule="auto"/>
              <w:ind w:left="315"/>
              <w:rPr>
                <w:rFonts w:asciiTheme="minorHAnsi" w:hAnsiTheme="minorHAnsi" w:cstheme="minorHAnsi"/>
                <w:color w:val="000000"/>
                <w:sz w:val="22"/>
                <w:lang w:eastAsia="en-GB"/>
              </w:rPr>
            </w:pPr>
            <w:r w:rsidRPr="00507EB3">
              <w:rPr>
                <w:rFonts w:asciiTheme="minorHAnsi" w:hAnsiTheme="minorHAnsi" w:cstheme="minorHAnsi"/>
                <w:color w:val="000000"/>
                <w:sz w:val="22"/>
                <w:lang w:eastAsia="en-GB"/>
              </w:rPr>
              <w:t>To provide a high quality, effective service offering inspiring, fun, engaging &amp; creative opportunities in collaboration the wider academy and community partners for young people and their communities</w:t>
            </w:r>
          </w:p>
          <w:p w14:paraId="1BA282CD" w14:textId="77777777" w:rsidR="00507EB3" w:rsidRPr="00507EB3" w:rsidRDefault="00507EB3" w:rsidP="00507EB3">
            <w:pPr>
              <w:numPr>
                <w:ilvl w:val="0"/>
                <w:numId w:val="8"/>
              </w:numPr>
              <w:spacing w:line="300" w:lineRule="auto"/>
              <w:ind w:left="315"/>
              <w:rPr>
                <w:rFonts w:asciiTheme="minorHAnsi" w:hAnsiTheme="minorHAnsi" w:cstheme="minorHAnsi"/>
                <w:color w:val="000000"/>
                <w:sz w:val="22"/>
                <w:lang w:eastAsia="en-GB"/>
              </w:rPr>
            </w:pPr>
            <w:r w:rsidRPr="00507EB3">
              <w:rPr>
                <w:rFonts w:asciiTheme="minorHAnsi" w:hAnsiTheme="minorHAnsi" w:cstheme="minorHAnsi"/>
                <w:color w:val="000000"/>
                <w:sz w:val="22"/>
                <w:lang w:eastAsia="en-GB"/>
              </w:rPr>
              <w:t xml:space="preserve">To create inclusive opportunities, and encourage people to get involved in these opportunities, that enhance physical and mental wellbeing, develop resilience and form a positive sense of identity and self-belief for those that take part  </w:t>
            </w:r>
          </w:p>
          <w:p w14:paraId="4480AB7E" w14:textId="77777777" w:rsidR="00507EB3" w:rsidRPr="00507EB3" w:rsidRDefault="00507EB3" w:rsidP="00507EB3">
            <w:pPr>
              <w:numPr>
                <w:ilvl w:val="0"/>
                <w:numId w:val="8"/>
              </w:numPr>
              <w:spacing w:line="300" w:lineRule="auto"/>
              <w:ind w:left="315"/>
              <w:rPr>
                <w:rFonts w:asciiTheme="minorHAnsi" w:hAnsiTheme="minorHAnsi" w:cstheme="minorHAnsi"/>
                <w:color w:val="000000"/>
                <w:sz w:val="22"/>
                <w:lang w:eastAsia="en-GB"/>
              </w:rPr>
            </w:pPr>
            <w:r w:rsidRPr="00507EB3">
              <w:rPr>
                <w:rFonts w:asciiTheme="minorHAnsi" w:hAnsiTheme="minorHAnsi" w:cstheme="minorHAnsi"/>
                <w:color w:val="000000"/>
                <w:sz w:val="22"/>
                <w:lang w:eastAsia="en-GB"/>
              </w:rPr>
              <w:t>To deliver, measure and report on the impact of effective youth and community activities that you have planned or delivered</w:t>
            </w:r>
          </w:p>
          <w:p w14:paraId="28F40F6D" w14:textId="77777777" w:rsidR="00507EB3" w:rsidRPr="00507EB3" w:rsidRDefault="00507EB3" w:rsidP="00507EB3">
            <w:pPr>
              <w:numPr>
                <w:ilvl w:val="0"/>
                <w:numId w:val="8"/>
              </w:numPr>
              <w:spacing w:line="300" w:lineRule="auto"/>
              <w:ind w:left="315"/>
              <w:rPr>
                <w:rFonts w:asciiTheme="minorHAnsi" w:hAnsiTheme="minorHAnsi" w:cstheme="minorHAnsi"/>
                <w:color w:val="000000"/>
                <w:sz w:val="22"/>
                <w:lang w:eastAsia="en-GB"/>
              </w:rPr>
            </w:pPr>
            <w:r w:rsidRPr="00507EB3">
              <w:rPr>
                <w:rFonts w:asciiTheme="minorHAnsi" w:hAnsiTheme="minorHAnsi" w:cstheme="minorHAnsi"/>
                <w:color w:val="000000"/>
                <w:sz w:val="22"/>
                <w:lang w:eastAsia="en-GB"/>
              </w:rPr>
              <w:t>Develop partnerships with other voluntary sector organisations, schools and statutory service providers</w:t>
            </w:r>
          </w:p>
          <w:p w14:paraId="0902DB94" w14:textId="1A256DDA" w:rsidR="00507EB3" w:rsidRPr="00507EB3" w:rsidRDefault="00507EB3" w:rsidP="00507EB3">
            <w:pPr>
              <w:numPr>
                <w:ilvl w:val="0"/>
                <w:numId w:val="8"/>
              </w:numPr>
              <w:spacing w:line="300" w:lineRule="auto"/>
              <w:ind w:left="315"/>
              <w:rPr>
                <w:rFonts w:asciiTheme="minorHAnsi" w:hAnsiTheme="minorHAnsi" w:cstheme="minorHAnsi"/>
                <w:color w:val="000000"/>
                <w:sz w:val="22"/>
                <w:lang w:eastAsia="en-GB"/>
              </w:rPr>
            </w:pPr>
            <w:r w:rsidRPr="00507EB3">
              <w:rPr>
                <w:rFonts w:asciiTheme="minorHAnsi" w:hAnsiTheme="minorHAnsi" w:cstheme="minorHAnsi"/>
                <w:color w:val="000000"/>
                <w:sz w:val="22"/>
                <w:lang w:eastAsia="en-GB"/>
              </w:rPr>
              <w:lastRenderedPageBreak/>
              <w:t xml:space="preserve">Being involved in all aspects of academy life, especially those which have a community focus.  Including: Student supervision, Student wellbeing support, the Foodbank, family and children sport programme </w:t>
            </w:r>
          </w:p>
          <w:p w14:paraId="3A7ED064" w14:textId="2CDFD060" w:rsidR="00507EB3" w:rsidRPr="00507EB3" w:rsidRDefault="00507EB3" w:rsidP="00507EB3">
            <w:pPr>
              <w:pStyle w:val="ListParagraph"/>
              <w:numPr>
                <w:ilvl w:val="0"/>
                <w:numId w:val="8"/>
              </w:numPr>
              <w:spacing w:line="360" w:lineRule="auto"/>
              <w:ind w:left="315"/>
              <w:contextualSpacing/>
              <w:rPr>
                <w:rFonts w:asciiTheme="minorHAnsi" w:eastAsia="Calibri" w:hAnsiTheme="minorHAnsi" w:cstheme="minorHAnsi"/>
                <w:color w:val="000000"/>
              </w:rPr>
            </w:pPr>
            <w:r w:rsidRPr="00507EB3">
              <w:rPr>
                <w:rFonts w:asciiTheme="minorHAnsi" w:eastAsia="Calibri" w:hAnsiTheme="minorHAnsi" w:cstheme="minorHAnsi"/>
                <w:color w:val="000000"/>
              </w:rPr>
              <w:t>supporting interventions within the school day and clubs and activities during the twilight light period.</w:t>
            </w:r>
          </w:p>
          <w:p w14:paraId="52773868" w14:textId="74E50C3E" w:rsidR="00507EB3" w:rsidRPr="00714530" w:rsidRDefault="00507EB3" w:rsidP="00B85477">
            <w:pPr>
              <w:numPr>
                <w:ilvl w:val="0"/>
                <w:numId w:val="8"/>
              </w:numPr>
              <w:spacing w:line="300" w:lineRule="auto"/>
              <w:ind w:left="315"/>
              <w:rPr>
                <w:rFonts w:asciiTheme="minorHAnsi" w:hAnsiTheme="minorHAnsi" w:cstheme="minorHAnsi"/>
                <w:color w:val="000000"/>
                <w:sz w:val="22"/>
                <w:lang w:eastAsia="en-GB"/>
              </w:rPr>
            </w:pPr>
            <w:r w:rsidRPr="00870C14">
              <w:rPr>
                <w:rFonts w:asciiTheme="minorHAnsi" w:hAnsiTheme="minorHAnsi" w:cstheme="minorHAnsi"/>
                <w:color w:val="000000"/>
                <w:sz w:val="22"/>
                <w:lang w:eastAsia="en-GB"/>
              </w:rPr>
              <w:t>As Youth and Community Worker, you</w:t>
            </w:r>
            <w:r w:rsidRPr="00714530">
              <w:rPr>
                <w:rFonts w:asciiTheme="minorHAnsi" w:hAnsiTheme="minorHAnsi" w:cstheme="minorHAnsi"/>
                <w:color w:val="000000"/>
                <w:sz w:val="22"/>
                <w:lang w:eastAsia="en-GB"/>
              </w:rPr>
              <w:t xml:space="preserve"> will be expected to</w:t>
            </w:r>
            <w:r w:rsidR="00714530">
              <w:rPr>
                <w:rFonts w:asciiTheme="minorHAnsi" w:hAnsiTheme="minorHAnsi" w:cstheme="minorHAnsi"/>
                <w:color w:val="000000"/>
                <w:sz w:val="22"/>
                <w:lang w:eastAsia="en-GB"/>
              </w:rPr>
              <w:t xml:space="preserve"> w</w:t>
            </w:r>
            <w:r w:rsidRPr="00714530">
              <w:rPr>
                <w:rFonts w:asciiTheme="minorHAnsi" w:hAnsiTheme="minorHAnsi" w:cstheme="minorHAnsi"/>
                <w:color w:val="000000"/>
                <w:sz w:val="22"/>
                <w:lang w:eastAsia="en-GB"/>
              </w:rPr>
              <w:t xml:space="preserve">ork </w:t>
            </w:r>
            <w:proofErr w:type="gramStart"/>
            <w:r w:rsidRPr="00714530">
              <w:rPr>
                <w:rFonts w:asciiTheme="minorHAnsi" w:hAnsiTheme="minorHAnsi" w:cstheme="minorHAnsi"/>
                <w:color w:val="000000"/>
                <w:sz w:val="22"/>
                <w:lang w:eastAsia="en-GB"/>
              </w:rPr>
              <w:t>flexibly  from</w:t>
            </w:r>
            <w:proofErr w:type="gramEnd"/>
            <w:r w:rsidRPr="00714530">
              <w:rPr>
                <w:rFonts w:asciiTheme="minorHAnsi" w:hAnsiTheme="minorHAnsi" w:cstheme="minorHAnsi"/>
                <w:color w:val="000000"/>
                <w:sz w:val="22"/>
                <w:lang w:eastAsia="en-GB"/>
              </w:rPr>
              <w:t xml:space="preserve"> our academy, the community hub/s, off-site provisions, on sports pitches, online and wherever necessary to meet the needs of our young people and their communities</w:t>
            </w:r>
          </w:p>
          <w:p w14:paraId="15C25FB1" w14:textId="77777777" w:rsidR="005568C3" w:rsidRPr="006A6D6B" w:rsidRDefault="005568C3" w:rsidP="00507EB3">
            <w:pPr>
              <w:pStyle w:val="BasicParagraph"/>
              <w:suppressAutoHyphens/>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3D66C325" w14:textId="77777777" w:rsidR="008F33CC" w:rsidRPr="008F33CC" w:rsidRDefault="008F33CC" w:rsidP="00826882">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bookmarkStart w:id="0" w:name="_Hlk104988258"/>
            <w:r w:rsidRPr="00124736">
              <w:rPr>
                <w:rFonts w:asciiTheme="minorHAnsi" w:hAnsiTheme="minorHAnsi" w:cstheme="minorHAnsi"/>
                <w:color w:val="000000" w:themeColor="text1"/>
              </w:rPr>
              <w:t xml:space="preserve">5 GCSE’s including grade C in English and Maths </w:t>
            </w:r>
          </w:p>
          <w:p w14:paraId="1F1F6695" w14:textId="77777777" w:rsidR="00490AC2" w:rsidRDefault="006A28D8" w:rsidP="00826882">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D73180">
              <w:rPr>
                <w:rFonts w:asciiTheme="minorHAnsi" w:hAnsiTheme="minorHAnsi" w:cstheme="minorHAnsi"/>
                <w:color w:val="000000" w:themeColor="text1"/>
                <w:sz w:val="22"/>
                <w:lang w:eastAsia="en-GB"/>
              </w:rPr>
              <w:t xml:space="preserve">Must hold a </w:t>
            </w:r>
            <w:r w:rsidR="007F4288">
              <w:rPr>
                <w:rFonts w:asciiTheme="minorHAnsi" w:hAnsiTheme="minorHAnsi" w:cstheme="minorHAnsi"/>
                <w:color w:val="000000" w:themeColor="text1"/>
                <w:sz w:val="22"/>
                <w:lang w:eastAsia="en-GB"/>
              </w:rPr>
              <w:t>full UK driving licence</w:t>
            </w:r>
            <w:r w:rsidR="00490AC2">
              <w:rPr>
                <w:rFonts w:asciiTheme="minorHAnsi" w:hAnsiTheme="minorHAnsi" w:cstheme="minorHAnsi"/>
                <w:color w:val="000000" w:themeColor="text1"/>
                <w:sz w:val="22"/>
                <w:lang w:eastAsia="en-GB"/>
              </w:rPr>
              <w:t xml:space="preserve"> with no endorsements.</w:t>
            </w:r>
          </w:p>
          <w:p w14:paraId="209B59FD" w14:textId="06AE450D" w:rsidR="006A28D8" w:rsidRDefault="00490AC2" w:rsidP="00826882">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Pr>
                <w:rFonts w:asciiTheme="minorHAnsi" w:hAnsiTheme="minorHAnsi" w:cstheme="minorHAnsi"/>
                <w:color w:val="000000" w:themeColor="text1"/>
                <w:sz w:val="22"/>
                <w:lang w:eastAsia="en-GB"/>
              </w:rPr>
              <w:t>Hold</w:t>
            </w:r>
            <w:r w:rsidR="007F4288">
              <w:rPr>
                <w:rFonts w:asciiTheme="minorHAnsi" w:hAnsiTheme="minorHAnsi" w:cstheme="minorHAnsi"/>
                <w:color w:val="000000" w:themeColor="text1"/>
                <w:sz w:val="22"/>
                <w:lang w:eastAsia="en-GB"/>
              </w:rPr>
              <w:t xml:space="preserve"> </w:t>
            </w:r>
            <w:r w:rsidR="006A28D8" w:rsidRPr="00D73180">
              <w:rPr>
                <w:rFonts w:asciiTheme="minorHAnsi" w:hAnsiTheme="minorHAnsi" w:cstheme="minorHAnsi"/>
                <w:color w:val="000000" w:themeColor="text1"/>
                <w:sz w:val="22"/>
                <w:lang w:eastAsia="en-GB"/>
              </w:rPr>
              <w:t>D or D1 category on driving licence.</w:t>
            </w:r>
          </w:p>
          <w:bookmarkEnd w:id="0"/>
          <w:p w14:paraId="4634C7CE" w14:textId="669BC19D" w:rsidR="0062590E" w:rsidRPr="00826882" w:rsidRDefault="0062590E" w:rsidP="001E516B">
            <w:pPr>
              <w:pStyle w:val="BasicParagraph"/>
              <w:suppressAutoHyphens/>
              <w:ind w:left="457"/>
              <w:rPr>
                <w:rFonts w:asciiTheme="minorHAnsi" w:hAnsiTheme="minorHAnsi" w:cstheme="minorHAnsi"/>
                <w:color w:val="000000" w:themeColor="text1"/>
                <w:sz w:val="22"/>
                <w:szCs w:val="22"/>
              </w:rPr>
            </w:pPr>
          </w:p>
        </w:tc>
        <w:tc>
          <w:tcPr>
            <w:tcW w:w="3609" w:type="dxa"/>
            <w:shd w:val="clear" w:color="auto" w:fill="auto"/>
          </w:tcPr>
          <w:p w14:paraId="64FA8375" w14:textId="77777777" w:rsidR="00810D58" w:rsidRDefault="00810D58" w:rsidP="00826882">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D73180">
              <w:rPr>
                <w:rFonts w:asciiTheme="minorHAnsi" w:hAnsiTheme="minorHAnsi" w:cstheme="minorHAnsi"/>
                <w:color w:val="000000" w:themeColor="text1"/>
                <w:sz w:val="22"/>
                <w:lang w:eastAsia="en-GB"/>
              </w:rPr>
              <w:t>Current valid KCC approved minibus driver qualification</w:t>
            </w:r>
            <w:r>
              <w:rPr>
                <w:rFonts w:asciiTheme="minorHAnsi" w:hAnsiTheme="minorHAnsi" w:cstheme="minorHAnsi"/>
                <w:color w:val="000000" w:themeColor="text1"/>
                <w:sz w:val="22"/>
                <w:lang w:eastAsia="en-GB"/>
              </w:rPr>
              <w:t xml:space="preserve"> </w:t>
            </w:r>
            <w:r w:rsidRPr="00D73180">
              <w:rPr>
                <w:rFonts w:asciiTheme="minorHAnsi" w:hAnsiTheme="minorHAnsi" w:cstheme="minorHAnsi"/>
                <w:color w:val="000000" w:themeColor="text1"/>
                <w:sz w:val="22"/>
                <w:lang w:eastAsia="en-GB"/>
              </w:rPr>
              <w:t>(training can be provided for this)</w:t>
            </w:r>
          </w:p>
          <w:p w14:paraId="4E6689DC" w14:textId="77777777" w:rsidR="00205F08" w:rsidRPr="007F4288" w:rsidRDefault="00810D58" w:rsidP="00826882">
            <w:pPr>
              <w:numPr>
                <w:ilvl w:val="0"/>
                <w:numId w:val="6"/>
              </w:numPr>
              <w:spacing w:before="100" w:beforeAutospacing="1" w:after="100" w:afterAutospacing="1"/>
              <w:ind w:left="457"/>
              <w:rPr>
                <w:rFonts w:asciiTheme="minorHAnsi" w:hAnsiTheme="minorHAnsi" w:cstheme="minorHAnsi"/>
                <w:sz w:val="22"/>
              </w:rPr>
            </w:pPr>
            <w:r>
              <w:rPr>
                <w:rFonts w:asciiTheme="minorHAnsi" w:hAnsiTheme="minorHAnsi" w:cstheme="minorHAnsi"/>
                <w:color w:val="000000" w:themeColor="text1"/>
                <w:sz w:val="22"/>
                <w:lang w:eastAsia="en-GB"/>
              </w:rPr>
              <w:t xml:space="preserve">Vehicle and general maintenance qualification </w:t>
            </w:r>
            <w:proofErr w:type="spellStart"/>
            <w:r>
              <w:rPr>
                <w:rFonts w:asciiTheme="minorHAnsi" w:hAnsiTheme="minorHAnsi" w:cstheme="minorHAnsi"/>
                <w:color w:val="000000" w:themeColor="text1"/>
                <w:sz w:val="22"/>
                <w:lang w:eastAsia="en-GB"/>
              </w:rPr>
              <w:t>eg</w:t>
            </w:r>
            <w:proofErr w:type="spellEnd"/>
            <w:r>
              <w:rPr>
                <w:rFonts w:asciiTheme="minorHAnsi" w:hAnsiTheme="minorHAnsi" w:cstheme="minorHAnsi"/>
                <w:color w:val="000000" w:themeColor="text1"/>
                <w:sz w:val="22"/>
                <w:lang w:eastAsia="en-GB"/>
              </w:rPr>
              <w:t xml:space="preserve"> NVQ</w:t>
            </w:r>
          </w:p>
          <w:p w14:paraId="71E20E63" w14:textId="005F7F3A" w:rsidR="007F4288" w:rsidRPr="004F66F3" w:rsidRDefault="007F4288" w:rsidP="00826882">
            <w:pPr>
              <w:numPr>
                <w:ilvl w:val="0"/>
                <w:numId w:val="6"/>
              </w:numPr>
              <w:spacing w:before="100" w:beforeAutospacing="1" w:after="100" w:afterAutospacing="1"/>
              <w:ind w:left="457"/>
              <w:rPr>
                <w:rFonts w:asciiTheme="minorHAnsi" w:hAnsiTheme="minorHAnsi" w:cstheme="minorHAnsi"/>
                <w:sz w:val="22"/>
              </w:rPr>
            </w:pPr>
            <w:r>
              <w:rPr>
                <w:rFonts w:asciiTheme="minorHAnsi" w:hAnsiTheme="minorHAnsi" w:cstheme="minorHAnsi"/>
                <w:color w:val="000000" w:themeColor="text1"/>
                <w:sz w:val="22"/>
              </w:rPr>
              <w:t>Already hold, or be willing to complete, a recognised qualification in youth work</w:t>
            </w:r>
            <w:r w:rsidR="00490AC2">
              <w:rPr>
                <w:rFonts w:asciiTheme="minorHAnsi" w:hAnsiTheme="minorHAnsi" w:cstheme="minorHAnsi"/>
                <w:color w:val="000000" w:themeColor="text1"/>
                <w:sz w:val="22"/>
              </w:rPr>
              <w:t>.</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54742FB7" w14:textId="77777777" w:rsidR="009C5AB6" w:rsidRDefault="00AB5C06" w:rsidP="00490AC2">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D73180">
              <w:rPr>
                <w:rFonts w:asciiTheme="minorHAnsi" w:hAnsiTheme="minorHAnsi" w:cstheme="minorHAnsi"/>
                <w:color w:val="000000" w:themeColor="text1"/>
                <w:sz w:val="22"/>
                <w:lang w:eastAsia="en-GB"/>
              </w:rPr>
              <w:t>Must be over 25 and have driven mini buses previously</w:t>
            </w:r>
            <w:r w:rsidRPr="004F66F3">
              <w:rPr>
                <w:rFonts w:asciiTheme="minorHAnsi" w:hAnsiTheme="minorHAnsi" w:cstheme="minorHAnsi"/>
                <w:color w:val="000000" w:themeColor="text1"/>
                <w:sz w:val="22"/>
                <w:lang w:eastAsia="en-GB"/>
              </w:rPr>
              <w:t xml:space="preserve"> </w:t>
            </w:r>
          </w:p>
          <w:p w14:paraId="21F13B42" w14:textId="77777777" w:rsidR="00B26271" w:rsidRDefault="00B26271"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4F66F3">
              <w:rPr>
                <w:rFonts w:asciiTheme="minorHAnsi" w:hAnsiTheme="minorHAnsi" w:cstheme="minorHAnsi"/>
                <w:color w:val="000000" w:themeColor="text1"/>
                <w:sz w:val="22"/>
                <w:lang w:eastAsia="en-GB"/>
              </w:rPr>
              <w:t>Experience of supporting pupils/students of differing abilities and backgrounds.</w:t>
            </w:r>
          </w:p>
          <w:p w14:paraId="1E5AB821" w14:textId="77777777" w:rsidR="00F5159A" w:rsidRPr="00F5159A" w:rsidRDefault="00F5159A"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1E516B">
              <w:rPr>
                <w:rFonts w:asciiTheme="minorHAnsi" w:hAnsiTheme="minorHAnsi" w:cstheme="minorHAnsi"/>
                <w:color w:val="000000" w:themeColor="text1"/>
                <w:sz w:val="22"/>
                <w:lang w:eastAsia="en-GB"/>
              </w:rPr>
              <w:t>Proven experience working with young peopl</w:t>
            </w:r>
            <w:bookmarkStart w:id="1" w:name="_GoBack"/>
            <w:bookmarkEnd w:id="1"/>
            <w:r w:rsidRPr="001E516B">
              <w:rPr>
                <w:rFonts w:asciiTheme="minorHAnsi" w:hAnsiTheme="minorHAnsi" w:cstheme="minorHAnsi"/>
                <w:color w:val="000000" w:themeColor="text1"/>
                <w:sz w:val="22"/>
                <w:lang w:eastAsia="en-GB"/>
              </w:rPr>
              <w:t>e in both one-to-one and group settings</w:t>
            </w:r>
          </w:p>
          <w:p w14:paraId="7360E906" w14:textId="77777777" w:rsidR="00F5159A" w:rsidRPr="001E516B" w:rsidRDefault="00F5159A"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1E516B">
              <w:rPr>
                <w:rFonts w:asciiTheme="minorHAnsi" w:hAnsiTheme="minorHAnsi" w:cstheme="minorHAnsi"/>
                <w:color w:val="000000" w:themeColor="text1"/>
                <w:sz w:val="22"/>
                <w:lang w:eastAsia="en-GB"/>
              </w:rPr>
              <w:t>Proven experience working with young people ‘at risk’</w:t>
            </w:r>
          </w:p>
          <w:p w14:paraId="53A5E3A2" w14:textId="78B4EBF5" w:rsidR="001E516B" w:rsidRPr="00B26271" w:rsidRDefault="001E516B" w:rsidP="001E516B">
            <w:pPr>
              <w:numPr>
                <w:ilvl w:val="0"/>
                <w:numId w:val="6"/>
              </w:numPr>
              <w:spacing w:before="100" w:beforeAutospacing="1" w:after="100" w:afterAutospacing="1"/>
              <w:ind w:left="457"/>
              <w:rPr>
                <w:rFonts w:asciiTheme="minorHAnsi" w:hAnsiTheme="minorHAnsi" w:cstheme="minorHAnsi"/>
                <w:color w:val="000000" w:themeColor="text1"/>
                <w:sz w:val="22"/>
              </w:rPr>
            </w:pPr>
            <w:r w:rsidRPr="001E516B">
              <w:rPr>
                <w:rFonts w:asciiTheme="minorHAnsi" w:hAnsiTheme="minorHAnsi" w:cstheme="minorHAnsi"/>
                <w:color w:val="000000" w:themeColor="text1"/>
                <w:sz w:val="22"/>
                <w:lang w:eastAsia="en-GB"/>
              </w:rPr>
              <w:t xml:space="preserve">Experience working within a school/youth/community setting alongside other statutory </w:t>
            </w:r>
            <w:r>
              <w:rPr>
                <w:rFonts w:asciiTheme="minorHAnsi" w:hAnsiTheme="minorHAnsi" w:cstheme="minorHAnsi"/>
                <w:color w:val="000000" w:themeColor="text1"/>
                <w:sz w:val="22"/>
                <w:lang w:eastAsia="en-GB"/>
              </w:rPr>
              <w:t>a</w:t>
            </w:r>
            <w:r w:rsidRPr="001E516B">
              <w:rPr>
                <w:rFonts w:asciiTheme="minorHAnsi" w:hAnsiTheme="minorHAnsi" w:cstheme="minorHAnsi"/>
                <w:color w:val="000000" w:themeColor="text1"/>
                <w:sz w:val="22"/>
                <w:lang w:eastAsia="en-GB"/>
              </w:rPr>
              <w:t>nd voluntary organisations.</w:t>
            </w:r>
          </w:p>
        </w:tc>
        <w:tc>
          <w:tcPr>
            <w:tcW w:w="3609" w:type="dxa"/>
          </w:tcPr>
          <w:p w14:paraId="6F802163" w14:textId="77777777" w:rsidR="006A6D6B" w:rsidRPr="001E516B" w:rsidRDefault="006A6D6B"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6A6D6B">
              <w:rPr>
                <w:rFonts w:asciiTheme="minorHAnsi" w:hAnsiTheme="minorHAnsi" w:cstheme="minorHAnsi"/>
                <w:color w:val="000000" w:themeColor="text1"/>
                <w:sz w:val="22"/>
                <w:lang w:eastAsia="en-GB"/>
              </w:rPr>
              <w:t>Experience working with children with social, emotional and behavioural needs and knowledge of and experience of working with external agencies and voluntary groups.</w:t>
            </w:r>
          </w:p>
          <w:p w14:paraId="7FCBF6B0" w14:textId="3117A5AD" w:rsidR="00F5159A" w:rsidRPr="001E516B" w:rsidRDefault="00F5159A"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1E516B">
              <w:rPr>
                <w:rFonts w:asciiTheme="minorHAnsi" w:hAnsiTheme="minorHAnsi" w:cstheme="minorHAnsi"/>
                <w:color w:val="000000" w:themeColor="text1"/>
                <w:sz w:val="22"/>
                <w:lang w:eastAsia="en-GB"/>
              </w:rPr>
              <w:t xml:space="preserve">A knowledge of how </w:t>
            </w:r>
            <w:proofErr w:type="gramStart"/>
            <w:r w:rsidRPr="001E516B">
              <w:rPr>
                <w:rFonts w:asciiTheme="minorHAnsi" w:hAnsiTheme="minorHAnsi" w:cstheme="minorHAnsi"/>
                <w:color w:val="000000" w:themeColor="text1"/>
                <w:sz w:val="22"/>
                <w:lang w:eastAsia="en-GB"/>
              </w:rPr>
              <w:t>schools</w:t>
            </w:r>
            <w:proofErr w:type="gramEnd"/>
            <w:r w:rsidRPr="001E516B">
              <w:rPr>
                <w:rFonts w:asciiTheme="minorHAnsi" w:hAnsiTheme="minorHAnsi" w:cstheme="minorHAnsi"/>
                <w:color w:val="000000" w:themeColor="text1"/>
                <w:sz w:val="22"/>
                <w:lang w:eastAsia="en-GB"/>
              </w:rPr>
              <w:t xml:space="preserve"> work / function</w:t>
            </w:r>
          </w:p>
          <w:p w14:paraId="7928EB24" w14:textId="69BA03C6" w:rsidR="00F5159A" w:rsidRPr="001E516B" w:rsidRDefault="00F5159A"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r w:rsidRPr="001E516B">
              <w:rPr>
                <w:rFonts w:asciiTheme="minorHAnsi" w:hAnsiTheme="minorHAnsi" w:cstheme="minorHAnsi"/>
                <w:color w:val="000000" w:themeColor="text1"/>
                <w:sz w:val="22"/>
                <w:lang w:eastAsia="en-GB"/>
              </w:rPr>
              <w:t>Knowledge of safeguarding practices and health and safety</w:t>
            </w:r>
          </w:p>
          <w:p w14:paraId="65D8B002" w14:textId="53DB747C" w:rsidR="00F5159A" w:rsidRPr="001E516B" w:rsidRDefault="00F5159A" w:rsidP="001E516B">
            <w:pPr>
              <w:numPr>
                <w:ilvl w:val="0"/>
                <w:numId w:val="6"/>
              </w:numPr>
              <w:spacing w:before="100" w:beforeAutospacing="1" w:after="100" w:afterAutospacing="1"/>
              <w:ind w:left="457"/>
              <w:rPr>
                <w:rFonts w:asciiTheme="minorHAnsi" w:hAnsiTheme="minorHAnsi" w:cstheme="minorHAnsi"/>
                <w:color w:val="000000" w:themeColor="text1"/>
                <w:sz w:val="22"/>
                <w:lang w:eastAsia="en-GB"/>
              </w:rPr>
            </w:pPr>
            <w:bookmarkStart w:id="2" w:name="_Hlk104988314"/>
            <w:r w:rsidRPr="001E516B">
              <w:rPr>
                <w:rFonts w:asciiTheme="minorHAnsi" w:hAnsiTheme="minorHAnsi" w:cstheme="minorHAnsi"/>
                <w:color w:val="000000" w:themeColor="text1"/>
                <w:sz w:val="22"/>
                <w:lang w:eastAsia="en-GB"/>
              </w:rPr>
              <w:t>Experience of doing youth work within a school setting</w:t>
            </w:r>
          </w:p>
          <w:bookmarkEnd w:id="2"/>
          <w:p w14:paraId="7AA575BA" w14:textId="2109DAB6" w:rsidR="00FF6EAF" w:rsidRPr="004F66F3" w:rsidRDefault="00FF6EAF" w:rsidP="00826882">
            <w:pPr>
              <w:pStyle w:val="BasicParagraph"/>
              <w:suppressAutoHyphens/>
              <w:ind w:left="39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1646F627" w14:textId="77777777" w:rsidR="00E07AA1" w:rsidRPr="00985604" w:rsidRDefault="00E07AA1" w:rsidP="00E07AA1">
            <w:pPr>
              <w:pStyle w:val="BasicParagraph"/>
              <w:numPr>
                <w:ilvl w:val="0"/>
                <w:numId w:val="5"/>
              </w:numPr>
              <w:suppressAutoHyphens/>
              <w:ind w:left="457"/>
              <w:rPr>
                <w:rFonts w:asciiTheme="minorHAnsi" w:hAnsiTheme="minorHAnsi" w:cstheme="minorHAnsi"/>
                <w:color w:val="000000" w:themeColor="text1"/>
                <w:sz w:val="22"/>
                <w:szCs w:val="22"/>
              </w:rPr>
            </w:pPr>
            <w:r w:rsidRPr="00985604">
              <w:rPr>
                <w:rFonts w:asciiTheme="minorHAnsi" w:hAnsiTheme="minorHAnsi" w:cstheme="minorHAnsi"/>
                <w:color w:val="000000" w:themeColor="text1"/>
                <w:sz w:val="22"/>
                <w:szCs w:val="22"/>
              </w:rPr>
              <w:t>Good knowledge of vehicle and general maintenance.</w:t>
            </w:r>
          </w:p>
          <w:p w14:paraId="1BD35A0E" w14:textId="77777777" w:rsidR="00246680" w:rsidRDefault="00246680" w:rsidP="00246680">
            <w:pPr>
              <w:pStyle w:val="BasicParagraph"/>
              <w:numPr>
                <w:ilvl w:val="0"/>
                <w:numId w:val="5"/>
              </w:numPr>
              <w:suppressAutoHyphens/>
              <w:ind w:left="457"/>
              <w:rPr>
                <w:rFonts w:asciiTheme="minorHAnsi" w:hAnsiTheme="minorHAnsi" w:cstheme="minorHAnsi"/>
                <w:color w:val="000000" w:themeColor="text1"/>
                <w:sz w:val="22"/>
                <w:szCs w:val="22"/>
              </w:rPr>
            </w:pPr>
            <w:r w:rsidRPr="00985604">
              <w:rPr>
                <w:rFonts w:asciiTheme="minorHAnsi" w:hAnsiTheme="minorHAnsi" w:cstheme="minorHAnsi"/>
                <w:color w:val="000000" w:themeColor="text1"/>
                <w:sz w:val="22"/>
                <w:szCs w:val="22"/>
              </w:rPr>
              <w:t>Able to recognise and to deal with emergency situations</w:t>
            </w:r>
          </w:p>
          <w:p w14:paraId="34E15646" w14:textId="033C32DA"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w:t>
            </w:r>
          </w:p>
          <w:p w14:paraId="43B79BA3" w14:textId="77777777" w:rsidR="00EF659E" w:rsidRPr="00826882" w:rsidRDefault="00EF659E" w:rsidP="00205F08">
            <w:pPr>
              <w:pStyle w:val="BasicParagraph"/>
              <w:numPr>
                <w:ilvl w:val="0"/>
                <w:numId w:val="5"/>
              </w:numPr>
              <w:suppressAutoHyphens/>
              <w:ind w:left="457"/>
              <w:rPr>
                <w:rFonts w:asciiTheme="minorHAnsi" w:hAnsiTheme="minorHAnsi" w:cstheme="minorHAnsi"/>
                <w:strike/>
                <w:sz w:val="22"/>
                <w:szCs w:val="22"/>
              </w:rPr>
            </w:pPr>
            <w:r w:rsidRPr="00826882">
              <w:rPr>
                <w:rFonts w:asciiTheme="minorHAnsi" w:hAnsiTheme="minorHAnsi" w:cstheme="minorHAnsi"/>
                <w:strike/>
                <w:color w:val="000000" w:themeColor="text1"/>
                <w:sz w:val="22"/>
                <w:szCs w:val="22"/>
              </w:rPr>
              <w:lastRenderedPageBreak/>
              <w:t>Creative and innovative.</w:t>
            </w:r>
          </w:p>
          <w:p w14:paraId="75DA9EBE" w14:textId="77777777" w:rsidR="00EF659E" w:rsidRPr="00826882" w:rsidRDefault="00EF659E" w:rsidP="00205F08">
            <w:pPr>
              <w:pStyle w:val="BasicParagraph"/>
              <w:numPr>
                <w:ilvl w:val="0"/>
                <w:numId w:val="5"/>
              </w:numPr>
              <w:suppressAutoHyphens/>
              <w:ind w:left="457"/>
              <w:rPr>
                <w:rFonts w:asciiTheme="minorHAnsi" w:hAnsiTheme="minorHAnsi" w:cstheme="minorHAnsi"/>
                <w:strike/>
                <w:sz w:val="22"/>
                <w:szCs w:val="22"/>
              </w:rPr>
            </w:pPr>
            <w:r w:rsidRPr="00826882">
              <w:rPr>
                <w:rFonts w:asciiTheme="minorHAnsi" w:hAnsiTheme="minorHAnsi" w:cstheme="minorHAnsi"/>
                <w:strike/>
                <w:color w:val="000000" w:themeColor="text1"/>
                <w:sz w:val="22"/>
                <w:szCs w:val="22"/>
              </w:rPr>
              <w:t>Excellent facilitation and presentation skills suitable up to and including senior managers.</w:t>
            </w:r>
          </w:p>
          <w:p w14:paraId="5F08D9C1" w14:textId="77777777" w:rsidR="00EF659E" w:rsidRPr="00161EBD" w:rsidRDefault="00EF659E" w:rsidP="00205F08">
            <w:pPr>
              <w:pStyle w:val="BasicParagraph"/>
              <w:numPr>
                <w:ilvl w:val="0"/>
                <w:numId w:val="5"/>
              </w:numPr>
              <w:suppressAutoHyphens/>
              <w:ind w:left="457"/>
              <w:rPr>
                <w:rFonts w:asciiTheme="minorHAnsi" w:hAnsiTheme="minorHAnsi" w:cstheme="minorHAnsi"/>
                <w:sz w:val="22"/>
                <w:szCs w:val="22"/>
              </w:rPr>
            </w:pPr>
            <w:r w:rsidRPr="00161EBD">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826882" w:rsidRDefault="00EF659E" w:rsidP="00FF6EAF">
            <w:pPr>
              <w:pStyle w:val="BasicParagraph"/>
              <w:numPr>
                <w:ilvl w:val="0"/>
                <w:numId w:val="5"/>
              </w:numPr>
              <w:suppressAutoHyphens/>
              <w:ind w:left="457"/>
              <w:rPr>
                <w:rFonts w:asciiTheme="minorHAnsi" w:hAnsiTheme="minorHAnsi" w:cstheme="minorHAnsi"/>
                <w:strike/>
                <w:sz w:val="22"/>
                <w:szCs w:val="22"/>
              </w:rPr>
            </w:pPr>
            <w:r w:rsidRPr="00826882">
              <w:rPr>
                <w:rFonts w:asciiTheme="minorHAnsi" w:hAnsiTheme="minorHAnsi" w:cstheme="minorHAnsi"/>
                <w:strike/>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826882" w:rsidRDefault="00EF659E" w:rsidP="008F4B1A">
            <w:pPr>
              <w:pStyle w:val="BasicParagraph"/>
              <w:numPr>
                <w:ilvl w:val="0"/>
                <w:numId w:val="9"/>
              </w:numPr>
              <w:suppressAutoHyphens/>
              <w:ind w:left="457"/>
              <w:rPr>
                <w:rFonts w:asciiTheme="minorHAnsi" w:hAnsiTheme="minorHAnsi" w:cstheme="minorHAnsi"/>
                <w:strike/>
                <w:sz w:val="22"/>
                <w:szCs w:val="22"/>
              </w:rPr>
            </w:pPr>
            <w:r w:rsidRPr="00826882">
              <w:rPr>
                <w:rFonts w:asciiTheme="minorHAnsi" w:hAnsiTheme="minorHAnsi" w:cstheme="minorHAnsi"/>
                <w:strike/>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826882" w:rsidRDefault="00EF659E" w:rsidP="005C59DB">
            <w:pPr>
              <w:pStyle w:val="BasicParagraph"/>
              <w:numPr>
                <w:ilvl w:val="0"/>
                <w:numId w:val="9"/>
              </w:numPr>
              <w:suppressAutoHyphens/>
              <w:ind w:left="457"/>
              <w:rPr>
                <w:rFonts w:asciiTheme="minorHAnsi" w:hAnsiTheme="minorHAnsi" w:cstheme="minorHAnsi"/>
                <w:strike/>
                <w:sz w:val="22"/>
                <w:szCs w:val="22"/>
              </w:rPr>
            </w:pPr>
            <w:r w:rsidRPr="00826882">
              <w:rPr>
                <w:rFonts w:asciiTheme="minorHAnsi" w:hAnsiTheme="minorHAnsi" w:cstheme="minorHAnsi"/>
                <w:strike/>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6A6D6B">
      <w:headerReference w:type="default" r:id="rId11"/>
      <w:footerReference w:type="default" r:id="rId12"/>
      <w:pgSz w:w="11901" w:h="16817" w:code="9"/>
      <w:pgMar w:top="2269" w:right="851" w:bottom="709" w:left="1134" w:header="454"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DA8BC" w16cex:dateUtc="2022-05-29T07:09:00Z"/>
  <w16cex:commentExtensible w16cex:durableId="263DAAFE" w16cex:dateUtc="2022-05-29T0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EB546" w14:textId="77777777" w:rsidR="00474AD6" w:rsidRDefault="00474AD6" w:rsidP="00962413">
      <w:r>
        <w:separator/>
      </w:r>
    </w:p>
  </w:endnote>
  <w:endnote w:type="continuationSeparator" w:id="0">
    <w:p w14:paraId="72ED4025" w14:textId="77777777" w:rsidR="00474AD6" w:rsidRDefault="00474AD6"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EC79" w14:textId="77777777" w:rsidR="00474AD6" w:rsidRDefault="00474AD6" w:rsidP="00962413">
      <w:r>
        <w:separator/>
      </w:r>
    </w:p>
  </w:footnote>
  <w:footnote w:type="continuationSeparator" w:id="0">
    <w:p w14:paraId="16CD0731" w14:textId="77777777" w:rsidR="00474AD6" w:rsidRDefault="00474AD6"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489"/>
    <w:multiLevelType w:val="hybridMultilevel"/>
    <w:tmpl w:val="8EE2E35A"/>
    <w:lvl w:ilvl="0" w:tplc="81065D96">
      <w:numFmt w:val="bullet"/>
      <w:lvlText w:val=""/>
      <w:lvlJc w:val="left"/>
      <w:pPr>
        <w:ind w:left="830" w:hanging="361"/>
      </w:pPr>
      <w:rPr>
        <w:rFonts w:ascii="Symbol" w:eastAsia="Symbol" w:hAnsi="Symbol" w:cs="Symbol" w:hint="default"/>
        <w:b w:val="0"/>
        <w:bCs w:val="0"/>
        <w:i w:val="0"/>
        <w:iCs w:val="0"/>
        <w:w w:val="100"/>
        <w:sz w:val="22"/>
        <w:szCs w:val="22"/>
        <w:lang w:val="en-GB" w:eastAsia="en-US" w:bidi="ar-SA"/>
      </w:rPr>
    </w:lvl>
    <w:lvl w:ilvl="1" w:tplc="B2B0A1D0">
      <w:numFmt w:val="bullet"/>
      <w:lvlText w:val="•"/>
      <w:lvlJc w:val="left"/>
      <w:pPr>
        <w:ind w:left="1697" w:hanging="361"/>
      </w:pPr>
      <w:rPr>
        <w:rFonts w:hint="default"/>
        <w:lang w:val="en-GB" w:eastAsia="en-US" w:bidi="ar-SA"/>
      </w:rPr>
    </w:lvl>
    <w:lvl w:ilvl="2" w:tplc="4F04CF92">
      <w:numFmt w:val="bullet"/>
      <w:lvlText w:val="•"/>
      <w:lvlJc w:val="left"/>
      <w:pPr>
        <w:ind w:left="2555" w:hanging="361"/>
      </w:pPr>
      <w:rPr>
        <w:rFonts w:hint="default"/>
        <w:lang w:val="en-GB" w:eastAsia="en-US" w:bidi="ar-SA"/>
      </w:rPr>
    </w:lvl>
    <w:lvl w:ilvl="3" w:tplc="CDD4D6F8">
      <w:numFmt w:val="bullet"/>
      <w:lvlText w:val="•"/>
      <w:lvlJc w:val="left"/>
      <w:pPr>
        <w:ind w:left="3413" w:hanging="361"/>
      </w:pPr>
      <w:rPr>
        <w:rFonts w:hint="default"/>
        <w:lang w:val="en-GB" w:eastAsia="en-US" w:bidi="ar-SA"/>
      </w:rPr>
    </w:lvl>
    <w:lvl w:ilvl="4" w:tplc="756C29FE">
      <w:numFmt w:val="bullet"/>
      <w:lvlText w:val="•"/>
      <w:lvlJc w:val="left"/>
      <w:pPr>
        <w:ind w:left="4271" w:hanging="361"/>
      </w:pPr>
      <w:rPr>
        <w:rFonts w:hint="default"/>
        <w:lang w:val="en-GB" w:eastAsia="en-US" w:bidi="ar-SA"/>
      </w:rPr>
    </w:lvl>
    <w:lvl w:ilvl="5" w:tplc="3CE0E7D6">
      <w:numFmt w:val="bullet"/>
      <w:lvlText w:val="•"/>
      <w:lvlJc w:val="left"/>
      <w:pPr>
        <w:ind w:left="5129" w:hanging="361"/>
      </w:pPr>
      <w:rPr>
        <w:rFonts w:hint="default"/>
        <w:lang w:val="en-GB" w:eastAsia="en-US" w:bidi="ar-SA"/>
      </w:rPr>
    </w:lvl>
    <w:lvl w:ilvl="6" w:tplc="880A75DE">
      <w:numFmt w:val="bullet"/>
      <w:lvlText w:val="•"/>
      <w:lvlJc w:val="left"/>
      <w:pPr>
        <w:ind w:left="5986" w:hanging="361"/>
      </w:pPr>
      <w:rPr>
        <w:rFonts w:hint="default"/>
        <w:lang w:val="en-GB" w:eastAsia="en-US" w:bidi="ar-SA"/>
      </w:rPr>
    </w:lvl>
    <w:lvl w:ilvl="7" w:tplc="4A7CCAF2">
      <w:numFmt w:val="bullet"/>
      <w:lvlText w:val="•"/>
      <w:lvlJc w:val="left"/>
      <w:pPr>
        <w:ind w:left="6844" w:hanging="361"/>
      </w:pPr>
      <w:rPr>
        <w:rFonts w:hint="default"/>
        <w:lang w:val="en-GB" w:eastAsia="en-US" w:bidi="ar-SA"/>
      </w:rPr>
    </w:lvl>
    <w:lvl w:ilvl="8" w:tplc="4E125990">
      <w:numFmt w:val="bullet"/>
      <w:lvlText w:val="•"/>
      <w:lvlJc w:val="left"/>
      <w:pPr>
        <w:ind w:left="7702" w:hanging="361"/>
      </w:pPr>
      <w:rPr>
        <w:rFonts w:hint="default"/>
        <w:lang w:val="en-GB" w:eastAsia="en-US" w:bidi="ar-SA"/>
      </w:rPr>
    </w:lvl>
  </w:abstractNum>
  <w:abstractNum w:abstractNumId="1" w15:restartNumberingAfterBreak="0">
    <w:nsid w:val="20866CE6"/>
    <w:multiLevelType w:val="multilevel"/>
    <w:tmpl w:val="1924F8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56BF2"/>
    <w:multiLevelType w:val="hybridMultilevel"/>
    <w:tmpl w:val="F12A9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55D42"/>
    <w:multiLevelType w:val="hybridMultilevel"/>
    <w:tmpl w:val="D44C227C"/>
    <w:lvl w:ilvl="0" w:tplc="FFFFFFFF">
      <w:start w:val="1"/>
      <w:numFmt w:val="decimal"/>
      <w:lvlText w:val="%1."/>
      <w:lvlJc w:val="left"/>
      <w:pPr>
        <w:ind w:left="1177" w:hanging="360"/>
      </w:pPr>
    </w:lvl>
    <w:lvl w:ilvl="1" w:tplc="FFFFFFFF" w:tentative="1">
      <w:start w:val="1"/>
      <w:numFmt w:val="lowerLetter"/>
      <w:lvlText w:val="%2."/>
      <w:lvlJc w:val="left"/>
      <w:pPr>
        <w:ind w:left="1897" w:hanging="360"/>
      </w:pPr>
    </w:lvl>
    <w:lvl w:ilvl="2" w:tplc="FFFFFFFF" w:tentative="1">
      <w:start w:val="1"/>
      <w:numFmt w:val="lowerRoman"/>
      <w:lvlText w:val="%3."/>
      <w:lvlJc w:val="right"/>
      <w:pPr>
        <w:ind w:left="2617" w:hanging="180"/>
      </w:pPr>
    </w:lvl>
    <w:lvl w:ilvl="3" w:tplc="FFFFFFFF" w:tentative="1">
      <w:start w:val="1"/>
      <w:numFmt w:val="decimal"/>
      <w:lvlText w:val="%4."/>
      <w:lvlJc w:val="left"/>
      <w:pPr>
        <w:ind w:left="3337" w:hanging="360"/>
      </w:pPr>
    </w:lvl>
    <w:lvl w:ilvl="4" w:tplc="FFFFFFFF" w:tentative="1">
      <w:start w:val="1"/>
      <w:numFmt w:val="lowerLetter"/>
      <w:lvlText w:val="%5."/>
      <w:lvlJc w:val="left"/>
      <w:pPr>
        <w:ind w:left="4057" w:hanging="360"/>
      </w:pPr>
    </w:lvl>
    <w:lvl w:ilvl="5" w:tplc="FFFFFFFF" w:tentative="1">
      <w:start w:val="1"/>
      <w:numFmt w:val="lowerRoman"/>
      <w:lvlText w:val="%6."/>
      <w:lvlJc w:val="right"/>
      <w:pPr>
        <w:ind w:left="4777" w:hanging="180"/>
      </w:pPr>
    </w:lvl>
    <w:lvl w:ilvl="6" w:tplc="FFFFFFFF" w:tentative="1">
      <w:start w:val="1"/>
      <w:numFmt w:val="decimal"/>
      <w:lvlText w:val="%7."/>
      <w:lvlJc w:val="left"/>
      <w:pPr>
        <w:ind w:left="5497" w:hanging="360"/>
      </w:pPr>
    </w:lvl>
    <w:lvl w:ilvl="7" w:tplc="FFFFFFFF" w:tentative="1">
      <w:start w:val="1"/>
      <w:numFmt w:val="lowerLetter"/>
      <w:lvlText w:val="%8."/>
      <w:lvlJc w:val="left"/>
      <w:pPr>
        <w:ind w:left="6217" w:hanging="360"/>
      </w:pPr>
    </w:lvl>
    <w:lvl w:ilvl="8" w:tplc="FFFFFFFF" w:tentative="1">
      <w:start w:val="1"/>
      <w:numFmt w:val="lowerRoman"/>
      <w:lvlText w:val="%9."/>
      <w:lvlJc w:val="right"/>
      <w:pPr>
        <w:ind w:left="6937" w:hanging="180"/>
      </w:pPr>
    </w:lvl>
  </w:abstractNum>
  <w:abstractNum w:abstractNumId="6"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D3E8C"/>
    <w:multiLevelType w:val="hybridMultilevel"/>
    <w:tmpl w:val="655281FE"/>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2"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6"/>
  </w:num>
  <w:num w:numId="5">
    <w:abstractNumId w:val="15"/>
  </w:num>
  <w:num w:numId="6">
    <w:abstractNumId w:val="2"/>
  </w:num>
  <w:num w:numId="7">
    <w:abstractNumId w:val="10"/>
  </w:num>
  <w:num w:numId="8">
    <w:abstractNumId w:val="11"/>
  </w:num>
  <w:num w:numId="9">
    <w:abstractNumId w:val="9"/>
  </w:num>
  <w:num w:numId="10">
    <w:abstractNumId w:val="8"/>
  </w:num>
  <w:num w:numId="11">
    <w:abstractNumId w:val="14"/>
  </w:num>
  <w:num w:numId="12">
    <w:abstractNumId w:val="4"/>
  </w:num>
  <w:num w:numId="13">
    <w:abstractNumId w:val="13"/>
  </w:num>
  <w:num w:numId="14">
    <w:abstractNumId w:val="0"/>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358E"/>
    <w:rsid w:val="000D585A"/>
    <w:rsid w:val="00100E91"/>
    <w:rsid w:val="00101F63"/>
    <w:rsid w:val="00106D1B"/>
    <w:rsid w:val="00142D3F"/>
    <w:rsid w:val="00142EEC"/>
    <w:rsid w:val="00156475"/>
    <w:rsid w:val="00157325"/>
    <w:rsid w:val="00161EBD"/>
    <w:rsid w:val="0017257B"/>
    <w:rsid w:val="00185DC5"/>
    <w:rsid w:val="0019239B"/>
    <w:rsid w:val="00194118"/>
    <w:rsid w:val="001A0A1E"/>
    <w:rsid w:val="001A1911"/>
    <w:rsid w:val="001A4B59"/>
    <w:rsid w:val="001B12DB"/>
    <w:rsid w:val="001B612C"/>
    <w:rsid w:val="001E516B"/>
    <w:rsid w:val="001E602C"/>
    <w:rsid w:val="001E7971"/>
    <w:rsid w:val="00203D18"/>
    <w:rsid w:val="00205F08"/>
    <w:rsid w:val="00214C4D"/>
    <w:rsid w:val="00232B9D"/>
    <w:rsid w:val="002368C4"/>
    <w:rsid w:val="00246680"/>
    <w:rsid w:val="00253635"/>
    <w:rsid w:val="00254726"/>
    <w:rsid w:val="002623A9"/>
    <w:rsid w:val="00272454"/>
    <w:rsid w:val="00287802"/>
    <w:rsid w:val="00291575"/>
    <w:rsid w:val="002B5E2F"/>
    <w:rsid w:val="00305157"/>
    <w:rsid w:val="00323421"/>
    <w:rsid w:val="00335E83"/>
    <w:rsid w:val="00342690"/>
    <w:rsid w:val="00344A4E"/>
    <w:rsid w:val="00352883"/>
    <w:rsid w:val="00355354"/>
    <w:rsid w:val="00355A99"/>
    <w:rsid w:val="00356CAC"/>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74AD6"/>
    <w:rsid w:val="00480CB5"/>
    <w:rsid w:val="00487EA4"/>
    <w:rsid w:val="0049084E"/>
    <w:rsid w:val="00490AC2"/>
    <w:rsid w:val="004A017B"/>
    <w:rsid w:val="004A685F"/>
    <w:rsid w:val="004C3E67"/>
    <w:rsid w:val="004C51EE"/>
    <w:rsid w:val="004D0102"/>
    <w:rsid w:val="004D1D31"/>
    <w:rsid w:val="004D7E33"/>
    <w:rsid w:val="004E423C"/>
    <w:rsid w:val="004E49C2"/>
    <w:rsid w:val="004F66F3"/>
    <w:rsid w:val="004F7B98"/>
    <w:rsid w:val="00503E21"/>
    <w:rsid w:val="00507EB3"/>
    <w:rsid w:val="0052114D"/>
    <w:rsid w:val="00535EC1"/>
    <w:rsid w:val="005372D0"/>
    <w:rsid w:val="005568C3"/>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272A"/>
    <w:rsid w:val="0062590E"/>
    <w:rsid w:val="00627BDB"/>
    <w:rsid w:val="0063418E"/>
    <w:rsid w:val="00637376"/>
    <w:rsid w:val="006424E7"/>
    <w:rsid w:val="006458BD"/>
    <w:rsid w:val="006510FC"/>
    <w:rsid w:val="00651751"/>
    <w:rsid w:val="006554C7"/>
    <w:rsid w:val="00667709"/>
    <w:rsid w:val="00667CC0"/>
    <w:rsid w:val="00681528"/>
    <w:rsid w:val="00684A52"/>
    <w:rsid w:val="006955EE"/>
    <w:rsid w:val="006A28D8"/>
    <w:rsid w:val="006A6D6B"/>
    <w:rsid w:val="006B47C2"/>
    <w:rsid w:val="006B5F97"/>
    <w:rsid w:val="006C5F57"/>
    <w:rsid w:val="006D4A20"/>
    <w:rsid w:val="006F1DB1"/>
    <w:rsid w:val="006F24AC"/>
    <w:rsid w:val="006F2A44"/>
    <w:rsid w:val="007011DB"/>
    <w:rsid w:val="00707D13"/>
    <w:rsid w:val="00714530"/>
    <w:rsid w:val="00726C6A"/>
    <w:rsid w:val="00731A03"/>
    <w:rsid w:val="00731C8E"/>
    <w:rsid w:val="00736034"/>
    <w:rsid w:val="00747C65"/>
    <w:rsid w:val="007573FF"/>
    <w:rsid w:val="00790728"/>
    <w:rsid w:val="007A6A4D"/>
    <w:rsid w:val="007B3C05"/>
    <w:rsid w:val="007D0644"/>
    <w:rsid w:val="007F4288"/>
    <w:rsid w:val="0080699C"/>
    <w:rsid w:val="00810D58"/>
    <w:rsid w:val="00826882"/>
    <w:rsid w:val="00827957"/>
    <w:rsid w:val="0084087E"/>
    <w:rsid w:val="00853DE6"/>
    <w:rsid w:val="00863FF5"/>
    <w:rsid w:val="008644BF"/>
    <w:rsid w:val="0086772A"/>
    <w:rsid w:val="00870C14"/>
    <w:rsid w:val="008C5F59"/>
    <w:rsid w:val="008D5093"/>
    <w:rsid w:val="008F02E1"/>
    <w:rsid w:val="008F1666"/>
    <w:rsid w:val="008F33CC"/>
    <w:rsid w:val="008F4B1A"/>
    <w:rsid w:val="009074E6"/>
    <w:rsid w:val="00921340"/>
    <w:rsid w:val="00940685"/>
    <w:rsid w:val="00961918"/>
    <w:rsid w:val="00961DC2"/>
    <w:rsid w:val="00962413"/>
    <w:rsid w:val="00977B74"/>
    <w:rsid w:val="00984DED"/>
    <w:rsid w:val="00994B07"/>
    <w:rsid w:val="00997AD7"/>
    <w:rsid w:val="009A1B4A"/>
    <w:rsid w:val="009A46A6"/>
    <w:rsid w:val="009A7A61"/>
    <w:rsid w:val="009B2D92"/>
    <w:rsid w:val="009C3C47"/>
    <w:rsid w:val="009C5AB6"/>
    <w:rsid w:val="009D049B"/>
    <w:rsid w:val="009D150E"/>
    <w:rsid w:val="009D21AB"/>
    <w:rsid w:val="009D42B4"/>
    <w:rsid w:val="00A21C8B"/>
    <w:rsid w:val="00A26E3E"/>
    <w:rsid w:val="00A32061"/>
    <w:rsid w:val="00A32C3B"/>
    <w:rsid w:val="00A36E16"/>
    <w:rsid w:val="00A42928"/>
    <w:rsid w:val="00A44A30"/>
    <w:rsid w:val="00A50CD8"/>
    <w:rsid w:val="00A50EE1"/>
    <w:rsid w:val="00A66083"/>
    <w:rsid w:val="00A75336"/>
    <w:rsid w:val="00A821DC"/>
    <w:rsid w:val="00A904FD"/>
    <w:rsid w:val="00AA2237"/>
    <w:rsid w:val="00AB0CE5"/>
    <w:rsid w:val="00AB5C06"/>
    <w:rsid w:val="00AB6103"/>
    <w:rsid w:val="00AC4CF3"/>
    <w:rsid w:val="00AD0588"/>
    <w:rsid w:val="00AD1274"/>
    <w:rsid w:val="00AD2615"/>
    <w:rsid w:val="00AE337D"/>
    <w:rsid w:val="00B118AA"/>
    <w:rsid w:val="00B15AE2"/>
    <w:rsid w:val="00B26271"/>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77470"/>
    <w:rsid w:val="00D82AAC"/>
    <w:rsid w:val="00D82F40"/>
    <w:rsid w:val="00DA72E9"/>
    <w:rsid w:val="00DC2DC9"/>
    <w:rsid w:val="00DD0C3F"/>
    <w:rsid w:val="00DD40A5"/>
    <w:rsid w:val="00DD49B3"/>
    <w:rsid w:val="00DD50D6"/>
    <w:rsid w:val="00DD7514"/>
    <w:rsid w:val="00DE4264"/>
    <w:rsid w:val="00DE4CF6"/>
    <w:rsid w:val="00E07AA1"/>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5159A"/>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semiHidden/>
    <w:rsid w:val="00962413"/>
    <w:pPr>
      <w:tabs>
        <w:tab w:val="center" w:pos="4680"/>
        <w:tab w:val="right" w:pos="9360"/>
      </w:tabs>
    </w:pPr>
  </w:style>
  <w:style w:type="character" w:customStyle="1" w:styleId="FooterChar">
    <w:name w:val="Footer Char"/>
    <w:basedOn w:val="DefaultParagraphFont"/>
    <w:link w:val="Footer"/>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6A6D6B"/>
    <w:pPr>
      <w:widowControl w:val="0"/>
      <w:autoSpaceDE w:val="0"/>
      <w:autoSpaceDN w:val="0"/>
    </w:pPr>
    <w:rPr>
      <w:rFonts w:ascii="Calibri" w:hAnsi="Calibri" w:cs="Calibri"/>
      <w:sz w:val="22"/>
    </w:rPr>
  </w:style>
  <w:style w:type="character" w:styleId="CommentReference">
    <w:name w:val="annotation reference"/>
    <w:basedOn w:val="DefaultParagraphFont"/>
    <w:uiPriority w:val="99"/>
    <w:semiHidden/>
    <w:unhideWhenUsed/>
    <w:rsid w:val="00A32C3B"/>
    <w:rPr>
      <w:sz w:val="16"/>
      <w:szCs w:val="16"/>
    </w:rPr>
  </w:style>
  <w:style w:type="paragraph" w:styleId="CommentText">
    <w:name w:val="annotation text"/>
    <w:basedOn w:val="Normal"/>
    <w:link w:val="CommentTextChar"/>
    <w:uiPriority w:val="99"/>
    <w:unhideWhenUsed/>
    <w:rsid w:val="00A32C3B"/>
    <w:rPr>
      <w:sz w:val="20"/>
      <w:szCs w:val="20"/>
    </w:rPr>
  </w:style>
  <w:style w:type="character" w:customStyle="1" w:styleId="CommentTextChar">
    <w:name w:val="Comment Text Char"/>
    <w:basedOn w:val="DefaultParagraphFont"/>
    <w:link w:val="CommentText"/>
    <w:uiPriority w:val="99"/>
    <w:rsid w:val="00A32C3B"/>
    <w:rPr>
      <w:sz w:val="20"/>
      <w:szCs w:val="20"/>
      <w:lang w:eastAsia="en-US"/>
    </w:rPr>
  </w:style>
  <w:style w:type="paragraph" w:styleId="CommentSubject">
    <w:name w:val="annotation subject"/>
    <w:basedOn w:val="CommentText"/>
    <w:next w:val="CommentText"/>
    <w:link w:val="CommentSubjectChar"/>
    <w:uiPriority w:val="99"/>
    <w:semiHidden/>
    <w:unhideWhenUsed/>
    <w:rsid w:val="00A32C3B"/>
    <w:rPr>
      <w:b/>
      <w:bCs/>
    </w:rPr>
  </w:style>
  <w:style w:type="character" w:customStyle="1" w:styleId="CommentSubjectChar">
    <w:name w:val="Comment Subject Char"/>
    <w:basedOn w:val="CommentTextChar"/>
    <w:link w:val="CommentSubject"/>
    <w:uiPriority w:val="99"/>
    <w:semiHidden/>
    <w:rsid w:val="00A32C3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54544969">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257060623">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www.w3.org/XML/1998/namespace"/>
    <ds:schemaRef ds:uri="c19182c4-a962-42f4-8d10-4bbe8a549fff"/>
    <ds:schemaRef ds:uri="http://schemas.microsoft.com/office/infopath/2007/PartnerControls"/>
    <ds:schemaRef ds:uri="http://schemas.microsoft.com/office/2006/documentManagement/types"/>
    <ds:schemaRef ds:uri="http://purl.org/dc/terms/"/>
    <ds:schemaRef ds:uri="http://purl.org/dc/dcmitype/"/>
    <ds:schemaRef ds:uri="31f396bf-3e16-4901-a0b0-d3d84e190e29"/>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50740-F256-4F25-BE59-539DD22D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1099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28</cp:revision>
  <cp:lastPrinted>2021-06-08T08:56:00Z</cp:lastPrinted>
  <dcterms:created xsi:type="dcterms:W3CDTF">2022-05-29T07:08:00Z</dcterms:created>
  <dcterms:modified xsi:type="dcterms:W3CDTF">2022-06-01T14:05:00Z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