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546F" w14:textId="77777777" w:rsidR="00C61D3B" w:rsidRPr="00BB1401" w:rsidRDefault="00AC43ED">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drawing>
          <wp:anchor distT="0" distB="0" distL="114300" distR="114300" simplePos="0" relativeHeight="251658240" behindDoc="0" locked="0" layoutInCell="1" allowOverlap="1" wp14:anchorId="50F240E9" wp14:editId="78B11D35">
            <wp:simplePos x="0" y="0"/>
            <wp:positionH relativeFrom="margin">
              <wp:align>left</wp:align>
            </wp:positionH>
            <wp:positionV relativeFrom="paragraph">
              <wp:posOffset>2540</wp:posOffset>
            </wp:positionV>
            <wp:extent cx="1323975" cy="9925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992539"/>
                    </a:xfrm>
                    <a:prstGeom prst="rect">
                      <a:avLst/>
                    </a:prstGeom>
                    <a:noFill/>
                  </pic:spPr>
                </pic:pic>
              </a:graphicData>
            </a:graphic>
            <wp14:sizeRelH relativeFrom="margin">
              <wp14:pctWidth>0</wp14:pctWidth>
            </wp14:sizeRelH>
            <wp14:sizeRelV relativeFrom="margin">
              <wp14:pctHeight>0</wp14:pctHeight>
            </wp14:sizeRelV>
          </wp:anchor>
        </w:drawing>
      </w:r>
    </w:p>
    <w:p w14:paraId="6B081717" w14:textId="77777777" w:rsidR="002D39D3" w:rsidRDefault="002D39D3" w:rsidP="002D39D3">
      <w:pPr>
        <w:rPr>
          <w:rFonts w:ascii="Arial" w:hAnsi="Arial" w:cs="Arial"/>
          <w:b/>
          <w:noProof/>
          <w:color w:val="1F497D" w:themeColor="text2"/>
          <w:sz w:val="24"/>
          <w:szCs w:val="24"/>
          <w:lang w:eastAsia="en-GB"/>
        </w:rPr>
      </w:pPr>
    </w:p>
    <w:p w14:paraId="306AB56F" w14:textId="77777777" w:rsidR="00DA5E32" w:rsidRPr="00BB1401" w:rsidRDefault="00AC43ED" w:rsidP="002D39D3">
      <w:pPr>
        <w:jc w:val="cente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Job Description</w:t>
      </w:r>
    </w:p>
    <w:tbl>
      <w:tblPr>
        <w:tblStyle w:val="TableGrid"/>
        <w:tblW w:w="0" w:type="auto"/>
        <w:tblLook w:val="04A0" w:firstRow="1" w:lastRow="0" w:firstColumn="1" w:lastColumn="0" w:noHBand="0" w:noVBand="1"/>
      </w:tblPr>
      <w:tblGrid>
        <w:gridCol w:w="3020"/>
        <w:gridCol w:w="2998"/>
        <w:gridCol w:w="2998"/>
      </w:tblGrid>
      <w:tr w:rsidR="0008003E" w:rsidRPr="00BB1401" w14:paraId="2E9814D5" w14:textId="77777777" w:rsidTr="00453A16">
        <w:trPr>
          <w:trHeight w:val="708"/>
        </w:trPr>
        <w:tc>
          <w:tcPr>
            <w:tcW w:w="3080" w:type="dxa"/>
          </w:tcPr>
          <w:p w14:paraId="08BF2258" w14:textId="77777777"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School:</w:t>
            </w:r>
          </w:p>
        </w:tc>
        <w:tc>
          <w:tcPr>
            <w:tcW w:w="6162" w:type="dxa"/>
            <w:gridSpan w:val="2"/>
          </w:tcPr>
          <w:p w14:paraId="2795343B" w14:textId="77777777" w:rsidR="0008003E" w:rsidRPr="00BB1401" w:rsidRDefault="00AC43ED">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Meadowfield School</w:t>
            </w:r>
          </w:p>
          <w:p w14:paraId="22017FFF" w14:textId="77777777" w:rsidR="00D7200B" w:rsidRPr="00BB1401" w:rsidRDefault="00D7200B">
            <w:pPr>
              <w:rPr>
                <w:rFonts w:ascii="Arial" w:hAnsi="Arial" w:cs="Arial"/>
                <w:b/>
                <w:noProof/>
                <w:color w:val="1F497D" w:themeColor="text2"/>
                <w:sz w:val="24"/>
                <w:szCs w:val="24"/>
                <w:lang w:eastAsia="en-GB"/>
              </w:rPr>
            </w:pPr>
          </w:p>
        </w:tc>
      </w:tr>
      <w:tr w:rsidR="0008003E" w:rsidRPr="00BB1401" w14:paraId="6C945561" w14:textId="77777777" w:rsidTr="00F05185">
        <w:tc>
          <w:tcPr>
            <w:tcW w:w="3080" w:type="dxa"/>
          </w:tcPr>
          <w:p w14:paraId="1B63F5E4" w14:textId="77777777"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Job Title:</w:t>
            </w:r>
          </w:p>
        </w:tc>
        <w:tc>
          <w:tcPr>
            <w:tcW w:w="6162" w:type="dxa"/>
            <w:gridSpan w:val="2"/>
          </w:tcPr>
          <w:p w14:paraId="64DCDC61" w14:textId="0398B11B" w:rsidR="0008003E" w:rsidRPr="00BB1401" w:rsidRDefault="00472D3A">
            <w:pPr>
              <w:rPr>
                <w:rFonts w:ascii="Arial" w:hAnsi="Arial" w:cs="Arial"/>
                <w:b/>
                <w:noProof/>
                <w:color w:val="1F497D" w:themeColor="text2"/>
                <w:sz w:val="24"/>
                <w:szCs w:val="24"/>
                <w:lang w:eastAsia="en-GB"/>
              </w:rPr>
            </w:pPr>
            <w:r>
              <w:rPr>
                <w:rFonts w:ascii="Arial" w:hAnsi="Arial" w:cs="Arial"/>
                <w:b/>
                <w:noProof/>
                <w:color w:val="1F497D" w:themeColor="text2"/>
                <w:sz w:val="24"/>
                <w:szCs w:val="24"/>
                <w:lang w:eastAsia="en-GB"/>
              </w:rPr>
              <w:t xml:space="preserve">STLS Administrative Officer </w:t>
            </w:r>
          </w:p>
          <w:p w14:paraId="07FF6A0E" w14:textId="77777777" w:rsidR="00D7200B" w:rsidRPr="00BB1401" w:rsidRDefault="00D7200B">
            <w:pPr>
              <w:rPr>
                <w:rFonts w:ascii="Arial" w:hAnsi="Arial" w:cs="Arial"/>
                <w:b/>
                <w:noProof/>
                <w:color w:val="1F497D" w:themeColor="text2"/>
                <w:sz w:val="24"/>
                <w:szCs w:val="24"/>
                <w:lang w:eastAsia="en-GB"/>
              </w:rPr>
            </w:pPr>
          </w:p>
        </w:tc>
      </w:tr>
      <w:tr w:rsidR="0008003E" w:rsidRPr="00BB1401" w14:paraId="54775ABB" w14:textId="77777777" w:rsidTr="00816BA1">
        <w:tc>
          <w:tcPr>
            <w:tcW w:w="3080" w:type="dxa"/>
          </w:tcPr>
          <w:p w14:paraId="119C5038" w14:textId="77777777"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Postholder’s Name</w:t>
            </w:r>
          </w:p>
        </w:tc>
        <w:tc>
          <w:tcPr>
            <w:tcW w:w="6162" w:type="dxa"/>
            <w:gridSpan w:val="2"/>
          </w:tcPr>
          <w:p w14:paraId="34BE3010" w14:textId="77777777" w:rsidR="00D7200B" w:rsidRPr="00BB1401" w:rsidRDefault="0006631E">
            <w:pPr>
              <w:rPr>
                <w:rFonts w:ascii="Arial" w:hAnsi="Arial" w:cs="Arial"/>
                <w:b/>
                <w:noProof/>
                <w:color w:val="1F497D" w:themeColor="text2"/>
                <w:sz w:val="24"/>
                <w:szCs w:val="24"/>
                <w:lang w:eastAsia="en-GB"/>
              </w:rPr>
            </w:pPr>
            <w:r>
              <w:rPr>
                <w:rFonts w:ascii="Arial" w:hAnsi="Arial" w:cs="Arial"/>
                <w:b/>
                <w:noProof/>
                <w:color w:val="1F497D" w:themeColor="text2"/>
                <w:sz w:val="24"/>
                <w:szCs w:val="24"/>
                <w:lang w:eastAsia="en-GB"/>
              </w:rPr>
              <w:t>TBC</w:t>
            </w:r>
          </w:p>
          <w:p w14:paraId="7F46A6BB" w14:textId="77777777" w:rsidR="00AC43ED" w:rsidRPr="00BB1401" w:rsidRDefault="00AC43ED">
            <w:pPr>
              <w:rPr>
                <w:rFonts w:ascii="Arial" w:hAnsi="Arial" w:cs="Arial"/>
                <w:b/>
                <w:noProof/>
                <w:color w:val="1F497D" w:themeColor="text2"/>
                <w:sz w:val="24"/>
                <w:szCs w:val="24"/>
                <w:lang w:eastAsia="en-GB"/>
              </w:rPr>
            </w:pPr>
          </w:p>
        </w:tc>
      </w:tr>
      <w:tr w:rsidR="0008003E" w:rsidRPr="00BB1401" w14:paraId="31A2DCD7" w14:textId="77777777" w:rsidTr="0008003E">
        <w:tc>
          <w:tcPr>
            <w:tcW w:w="3080" w:type="dxa"/>
          </w:tcPr>
          <w:p w14:paraId="01E08916" w14:textId="2F111A1F"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Grade:</w:t>
            </w:r>
            <w:r w:rsidR="0004006A">
              <w:rPr>
                <w:rFonts w:ascii="Arial" w:hAnsi="Arial" w:cs="Arial"/>
                <w:b/>
                <w:noProof/>
                <w:color w:val="1F497D" w:themeColor="text2"/>
                <w:sz w:val="24"/>
                <w:szCs w:val="24"/>
                <w:lang w:eastAsia="en-GB"/>
              </w:rPr>
              <w:t xml:space="preserve"> KR</w:t>
            </w:r>
            <w:r w:rsidR="00472D3A">
              <w:rPr>
                <w:rFonts w:ascii="Arial" w:hAnsi="Arial" w:cs="Arial"/>
                <w:b/>
                <w:noProof/>
                <w:color w:val="1F497D" w:themeColor="text2"/>
                <w:sz w:val="24"/>
                <w:szCs w:val="24"/>
                <w:lang w:eastAsia="en-GB"/>
              </w:rPr>
              <w:t>8</w:t>
            </w:r>
          </w:p>
          <w:p w14:paraId="1DF7B99B" w14:textId="77777777" w:rsidR="00D7200B" w:rsidRPr="00BB1401" w:rsidRDefault="00D7200B" w:rsidP="00AC43ED">
            <w:pPr>
              <w:jc w:val="center"/>
              <w:rPr>
                <w:rFonts w:ascii="Arial" w:hAnsi="Arial" w:cs="Arial"/>
                <w:b/>
                <w:noProof/>
                <w:color w:val="1F497D" w:themeColor="text2"/>
                <w:sz w:val="24"/>
                <w:szCs w:val="24"/>
                <w:lang w:eastAsia="en-GB"/>
              </w:rPr>
            </w:pPr>
          </w:p>
        </w:tc>
        <w:tc>
          <w:tcPr>
            <w:tcW w:w="3081" w:type="dxa"/>
          </w:tcPr>
          <w:p w14:paraId="43983405" w14:textId="36A3598D"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Hours:</w:t>
            </w:r>
            <w:r w:rsidR="003F33B8" w:rsidRPr="00BB1401">
              <w:rPr>
                <w:rFonts w:ascii="Arial" w:hAnsi="Arial" w:cs="Arial"/>
                <w:b/>
                <w:noProof/>
                <w:color w:val="1F497D" w:themeColor="text2"/>
                <w:sz w:val="24"/>
                <w:szCs w:val="24"/>
                <w:lang w:eastAsia="en-GB"/>
              </w:rPr>
              <w:t xml:space="preserve"> 37</w:t>
            </w:r>
            <w:r w:rsidR="00FC3D98">
              <w:rPr>
                <w:rFonts w:ascii="Arial" w:hAnsi="Arial" w:cs="Arial"/>
                <w:b/>
                <w:noProof/>
                <w:color w:val="1F497D" w:themeColor="text2"/>
                <w:sz w:val="24"/>
                <w:szCs w:val="24"/>
                <w:lang w:eastAsia="en-GB"/>
              </w:rPr>
              <w:t xml:space="preserve"> hours per week</w:t>
            </w:r>
            <w:r w:rsidR="0004006A">
              <w:rPr>
                <w:rFonts w:ascii="Arial" w:hAnsi="Arial" w:cs="Arial"/>
                <w:b/>
                <w:noProof/>
                <w:color w:val="1F497D" w:themeColor="text2"/>
                <w:sz w:val="24"/>
                <w:szCs w:val="24"/>
                <w:lang w:eastAsia="en-GB"/>
              </w:rPr>
              <w:t xml:space="preserve"> (8:00</w:t>
            </w:r>
            <w:r w:rsidR="00A03872" w:rsidRPr="00BB1401">
              <w:rPr>
                <w:rFonts w:ascii="Arial" w:hAnsi="Arial" w:cs="Arial"/>
                <w:b/>
                <w:noProof/>
                <w:color w:val="1F497D" w:themeColor="text2"/>
                <w:sz w:val="24"/>
                <w:szCs w:val="24"/>
                <w:lang w:eastAsia="en-GB"/>
              </w:rPr>
              <w:t>am start)</w:t>
            </w:r>
          </w:p>
        </w:tc>
        <w:tc>
          <w:tcPr>
            <w:tcW w:w="3081" w:type="dxa"/>
          </w:tcPr>
          <w:p w14:paraId="411083F3" w14:textId="512CD881" w:rsidR="0008003E" w:rsidRPr="00BB1401" w:rsidRDefault="0004006A" w:rsidP="0004006A">
            <w:pPr>
              <w:rPr>
                <w:rFonts w:ascii="Arial" w:hAnsi="Arial" w:cs="Arial"/>
                <w:b/>
                <w:noProof/>
                <w:color w:val="1F497D" w:themeColor="text2"/>
                <w:sz w:val="24"/>
                <w:szCs w:val="24"/>
                <w:lang w:eastAsia="en-GB"/>
              </w:rPr>
            </w:pPr>
            <w:r>
              <w:rPr>
                <w:rFonts w:ascii="Arial" w:hAnsi="Arial" w:cs="Arial"/>
                <w:b/>
                <w:noProof/>
                <w:color w:val="1F497D" w:themeColor="text2"/>
                <w:sz w:val="24"/>
                <w:szCs w:val="24"/>
                <w:lang w:eastAsia="en-GB"/>
              </w:rPr>
              <w:t>39</w:t>
            </w:r>
            <w:r w:rsidR="00FC3D98">
              <w:rPr>
                <w:rFonts w:ascii="Arial" w:hAnsi="Arial" w:cs="Arial"/>
                <w:b/>
                <w:noProof/>
                <w:color w:val="1F497D" w:themeColor="text2"/>
                <w:sz w:val="24"/>
                <w:szCs w:val="24"/>
                <w:lang w:eastAsia="en-GB"/>
              </w:rPr>
              <w:t xml:space="preserve"> working weeks per year / Term time only </w:t>
            </w:r>
          </w:p>
        </w:tc>
      </w:tr>
    </w:tbl>
    <w:p w14:paraId="4FFEFC98" w14:textId="77777777" w:rsidR="0008003E" w:rsidRPr="00BB1401" w:rsidRDefault="0008003E">
      <w:pPr>
        <w:rPr>
          <w:rFonts w:ascii="Arial" w:hAnsi="Arial" w:cs="Arial"/>
          <w:b/>
          <w:noProof/>
          <w:sz w:val="4"/>
          <w:szCs w:val="4"/>
          <w:lang w:eastAsia="en-GB"/>
        </w:rPr>
      </w:pPr>
    </w:p>
    <w:tbl>
      <w:tblPr>
        <w:tblStyle w:val="TableGrid"/>
        <w:tblW w:w="0" w:type="auto"/>
        <w:tblLook w:val="04A0" w:firstRow="1" w:lastRow="0" w:firstColumn="1" w:lastColumn="0" w:noHBand="0" w:noVBand="1"/>
      </w:tblPr>
      <w:tblGrid>
        <w:gridCol w:w="3035"/>
        <w:gridCol w:w="5981"/>
      </w:tblGrid>
      <w:tr w:rsidR="0008003E" w:rsidRPr="00BB1401" w14:paraId="07A59DAE" w14:textId="77777777" w:rsidTr="0008003E">
        <w:tc>
          <w:tcPr>
            <w:tcW w:w="3085" w:type="dxa"/>
          </w:tcPr>
          <w:p w14:paraId="042D40EB" w14:textId="77777777" w:rsidR="0008003E" w:rsidRPr="00BB1401" w:rsidRDefault="0008003E">
            <w:pPr>
              <w:rPr>
                <w:rFonts w:ascii="Arial" w:hAnsi="Arial" w:cs="Arial"/>
                <w:b/>
                <w:noProof/>
                <w:sz w:val="24"/>
                <w:szCs w:val="24"/>
                <w:lang w:eastAsia="en-GB"/>
              </w:rPr>
            </w:pPr>
            <w:r w:rsidRPr="00BB1401">
              <w:rPr>
                <w:rFonts w:ascii="Arial" w:hAnsi="Arial" w:cs="Arial"/>
                <w:b/>
                <w:noProof/>
                <w:color w:val="1F497D" w:themeColor="text2"/>
                <w:sz w:val="24"/>
                <w:szCs w:val="24"/>
                <w:lang w:eastAsia="en-GB"/>
              </w:rPr>
              <w:t>Responsible To:</w:t>
            </w:r>
          </w:p>
        </w:tc>
        <w:tc>
          <w:tcPr>
            <w:tcW w:w="6157" w:type="dxa"/>
          </w:tcPr>
          <w:p w14:paraId="572027D9" w14:textId="0966DA5C" w:rsidR="0008003E" w:rsidRPr="00FC3D98" w:rsidRDefault="00472D3A" w:rsidP="003F33B8">
            <w:pPr>
              <w:rPr>
                <w:rFonts w:ascii="Arial" w:hAnsi="Arial" w:cs="Arial"/>
                <w:b/>
                <w:noProof/>
                <w:sz w:val="24"/>
                <w:szCs w:val="24"/>
                <w:lang w:eastAsia="en-GB"/>
              </w:rPr>
            </w:pPr>
            <w:r w:rsidRPr="00A23CF0">
              <w:rPr>
                <w:rFonts w:ascii="Arial" w:hAnsi="Arial" w:cs="Arial"/>
                <w:b/>
                <w:noProof/>
                <w:color w:val="1F497D" w:themeColor="text2"/>
                <w:sz w:val="24"/>
                <w:szCs w:val="24"/>
                <w:lang w:eastAsia="en-GB"/>
              </w:rPr>
              <w:t>STLS District Lead</w:t>
            </w:r>
          </w:p>
        </w:tc>
      </w:tr>
    </w:tbl>
    <w:p w14:paraId="779EDAA0" w14:textId="77777777" w:rsidR="0008003E" w:rsidRPr="00BB1401" w:rsidRDefault="0008003E">
      <w:pPr>
        <w:rPr>
          <w:rFonts w:ascii="Arial" w:hAnsi="Arial" w:cs="Arial"/>
          <w:noProof/>
          <w:sz w:val="4"/>
          <w:szCs w:val="4"/>
          <w:lang w:eastAsia="en-GB"/>
        </w:rPr>
      </w:pPr>
    </w:p>
    <w:p w14:paraId="243611BB" w14:textId="77777777" w:rsidR="0008003E" w:rsidRPr="00BB1401" w:rsidRDefault="0008003E">
      <w:pPr>
        <w:rPr>
          <w:rFonts w:ascii="Arial" w:hAnsi="Arial" w:cs="Arial"/>
          <w:b/>
          <w:color w:val="1F497D" w:themeColor="text2"/>
          <w:sz w:val="24"/>
          <w:szCs w:val="24"/>
        </w:rPr>
      </w:pPr>
      <w:r w:rsidRPr="00BB1401">
        <w:rPr>
          <w:rFonts w:ascii="Arial" w:hAnsi="Arial" w:cs="Arial"/>
          <w:b/>
          <w:color w:val="1F497D" w:themeColor="text2"/>
          <w:sz w:val="24"/>
          <w:szCs w:val="24"/>
        </w:rPr>
        <w:t>Purpose of the Job</w:t>
      </w:r>
    </w:p>
    <w:tbl>
      <w:tblPr>
        <w:tblStyle w:val="TableGrid"/>
        <w:tblW w:w="0" w:type="auto"/>
        <w:tblLook w:val="04A0" w:firstRow="1" w:lastRow="0" w:firstColumn="1" w:lastColumn="0" w:noHBand="0" w:noVBand="1"/>
      </w:tblPr>
      <w:tblGrid>
        <w:gridCol w:w="9016"/>
      </w:tblGrid>
      <w:tr w:rsidR="0008003E" w:rsidRPr="00BB1401" w14:paraId="0E1E87A5" w14:textId="77777777" w:rsidTr="0008003E">
        <w:tc>
          <w:tcPr>
            <w:tcW w:w="9242" w:type="dxa"/>
          </w:tcPr>
          <w:p w14:paraId="4952F219" w14:textId="0958857F" w:rsidR="0008003E" w:rsidRPr="00BB1401" w:rsidRDefault="00472D3A">
            <w:pPr>
              <w:rPr>
                <w:rFonts w:ascii="Arial" w:hAnsi="Arial" w:cs="Arial"/>
                <w:b/>
                <w:sz w:val="24"/>
                <w:szCs w:val="24"/>
              </w:rPr>
            </w:pPr>
            <w:r>
              <w:rPr>
                <w:rFonts w:ascii="Arial" w:hAnsi="Arial" w:cs="Arial"/>
              </w:rPr>
              <w:t xml:space="preserve">Provide an administrative support service and assist in the smooth running of an integrated team of multi-agency staff aiming to improve outcomes for children </w:t>
            </w:r>
            <w:r w:rsidR="00453A16" w:rsidRPr="00FC3D98">
              <w:rPr>
                <w:rFonts w:ascii="Arial" w:hAnsi="Arial" w:cs="Arial"/>
              </w:rPr>
              <w:t xml:space="preserve"> </w:t>
            </w:r>
          </w:p>
        </w:tc>
      </w:tr>
    </w:tbl>
    <w:p w14:paraId="44468142" w14:textId="77777777" w:rsidR="0008003E" w:rsidRPr="00BB1401" w:rsidRDefault="0008003E">
      <w:pPr>
        <w:rPr>
          <w:rFonts w:ascii="Arial" w:hAnsi="Arial" w:cs="Arial"/>
          <w:b/>
          <w:color w:val="1F497D" w:themeColor="text2"/>
          <w:sz w:val="16"/>
          <w:szCs w:val="16"/>
        </w:rPr>
      </w:pPr>
    </w:p>
    <w:p w14:paraId="5FD9A348" w14:textId="77777777" w:rsidR="0008003E" w:rsidRPr="00BB1401" w:rsidRDefault="0008003E">
      <w:pPr>
        <w:rPr>
          <w:rFonts w:ascii="Arial" w:hAnsi="Arial" w:cs="Arial"/>
          <w:b/>
          <w:color w:val="1F497D" w:themeColor="text2"/>
          <w:sz w:val="24"/>
          <w:szCs w:val="24"/>
        </w:rPr>
      </w:pPr>
      <w:r w:rsidRPr="00BB1401">
        <w:rPr>
          <w:rFonts w:ascii="Arial" w:hAnsi="Arial" w:cs="Arial"/>
          <w:b/>
          <w:color w:val="1F497D" w:themeColor="text2"/>
          <w:sz w:val="24"/>
          <w:szCs w:val="24"/>
        </w:rPr>
        <w:t>Key Duties and Responsibilities</w:t>
      </w:r>
    </w:p>
    <w:tbl>
      <w:tblPr>
        <w:tblStyle w:val="TableGrid"/>
        <w:tblW w:w="0" w:type="auto"/>
        <w:tblLook w:val="04A0" w:firstRow="1" w:lastRow="0" w:firstColumn="1" w:lastColumn="0" w:noHBand="0" w:noVBand="1"/>
      </w:tblPr>
      <w:tblGrid>
        <w:gridCol w:w="9016"/>
      </w:tblGrid>
      <w:tr w:rsidR="0008003E" w:rsidRPr="00BB1401" w14:paraId="69C03AD3" w14:textId="77777777" w:rsidTr="0008003E">
        <w:tc>
          <w:tcPr>
            <w:tcW w:w="9242" w:type="dxa"/>
          </w:tcPr>
          <w:p w14:paraId="48B98D8E" w14:textId="77777777" w:rsidR="00B16E17" w:rsidRDefault="00472D3A" w:rsidP="00347D31">
            <w:pPr>
              <w:pStyle w:val="ListParagraph"/>
              <w:numPr>
                <w:ilvl w:val="0"/>
                <w:numId w:val="33"/>
              </w:numPr>
              <w:rPr>
                <w:rFonts w:ascii="Arial" w:hAnsi="Arial" w:cs="Arial"/>
                <w:sz w:val="21"/>
                <w:szCs w:val="21"/>
                <w:lang w:val="en-US"/>
              </w:rPr>
            </w:pPr>
            <w:r>
              <w:rPr>
                <w:rFonts w:ascii="Arial" w:hAnsi="Arial" w:cs="Arial"/>
                <w:sz w:val="21"/>
                <w:szCs w:val="21"/>
                <w:lang w:val="en-US"/>
              </w:rPr>
              <w:t xml:space="preserve">Act as the main point of contact for the team and/or manager, investigating complex queries and simple complaints, assessing the nature of telephone calls, referring them to the appropriate person and managing follow-ups and timescales as appropriate. </w:t>
            </w:r>
          </w:p>
          <w:p w14:paraId="2306F086" w14:textId="053F31D5" w:rsidR="00B16E17" w:rsidRDefault="00B16E17" w:rsidP="00347D31">
            <w:pPr>
              <w:pStyle w:val="ListParagraph"/>
              <w:numPr>
                <w:ilvl w:val="0"/>
                <w:numId w:val="33"/>
              </w:numPr>
              <w:rPr>
                <w:rFonts w:ascii="Arial" w:hAnsi="Arial" w:cs="Arial"/>
                <w:sz w:val="21"/>
                <w:szCs w:val="21"/>
                <w:lang w:val="en-US"/>
              </w:rPr>
            </w:pPr>
            <w:r>
              <w:rPr>
                <w:rFonts w:ascii="Arial" w:hAnsi="Arial" w:cs="Arial"/>
                <w:sz w:val="21"/>
                <w:szCs w:val="21"/>
                <w:lang w:val="en-US"/>
              </w:rPr>
              <w:t xml:space="preserve">Produce word processing and draft routine correspondence as directed, tracking responses to correspondence and other paperwork within appropriate timescales, to provide a reliable and high-quality service to the team. </w:t>
            </w:r>
          </w:p>
          <w:p w14:paraId="31E79319" w14:textId="484BA3AF" w:rsidR="0008003E" w:rsidRDefault="00B16E17" w:rsidP="00347D31">
            <w:pPr>
              <w:pStyle w:val="ListParagraph"/>
              <w:numPr>
                <w:ilvl w:val="0"/>
                <w:numId w:val="33"/>
              </w:numPr>
              <w:rPr>
                <w:rFonts w:ascii="Arial" w:hAnsi="Arial" w:cs="Arial"/>
                <w:sz w:val="21"/>
                <w:szCs w:val="21"/>
                <w:lang w:val="en-US"/>
              </w:rPr>
            </w:pPr>
            <w:r>
              <w:rPr>
                <w:rFonts w:ascii="Arial" w:hAnsi="Arial" w:cs="Arial"/>
                <w:sz w:val="21"/>
                <w:szCs w:val="21"/>
                <w:lang w:val="en-US"/>
              </w:rPr>
              <w:t xml:space="preserve">Develop, maintain and monitor all office systems, including database and filing systems, both </w:t>
            </w:r>
            <w:proofErr w:type="spellStart"/>
            <w:r>
              <w:rPr>
                <w:rFonts w:ascii="Arial" w:hAnsi="Arial" w:cs="Arial"/>
                <w:sz w:val="21"/>
                <w:szCs w:val="21"/>
                <w:lang w:val="en-US"/>
              </w:rPr>
              <w:t>computeri</w:t>
            </w:r>
            <w:r w:rsidR="00210DDE">
              <w:rPr>
                <w:rFonts w:ascii="Arial" w:hAnsi="Arial" w:cs="Arial"/>
                <w:sz w:val="21"/>
                <w:szCs w:val="21"/>
                <w:lang w:val="en-US"/>
              </w:rPr>
              <w:t>s</w:t>
            </w:r>
            <w:r>
              <w:rPr>
                <w:rFonts w:ascii="Arial" w:hAnsi="Arial" w:cs="Arial"/>
                <w:sz w:val="21"/>
                <w:szCs w:val="21"/>
                <w:lang w:val="en-US"/>
              </w:rPr>
              <w:t>ed</w:t>
            </w:r>
            <w:proofErr w:type="spellEnd"/>
            <w:r>
              <w:rPr>
                <w:rFonts w:ascii="Arial" w:hAnsi="Arial" w:cs="Arial"/>
                <w:sz w:val="21"/>
                <w:szCs w:val="21"/>
                <w:lang w:val="en-US"/>
              </w:rPr>
              <w:t xml:space="preserve"> and manual, to ensure systems are adapted where necessary to improve effectiveness in line with the County’s Record </w:t>
            </w:r>
            <w:r w:rsidR="007C2DA6">
              <w:rPr>
                <w:rFonts w:ascii="Arial" w:hAnsi="Arial" w:cs="Arial"/>
                <w:sz w:val="21"/>
                <w:szCs w:val="21"/>
                <w:lang w:val="en-US"/>
              </w:rPr>
              <w:t xml:space="preserve">Retention Policy, data protection and Freedom of information protocols. </w:t>
            </w:r>
          </w:p>
          <w:p w14:paraId="25A3FE8B" w14:textId="77777777" w:rsidR="00D22779" w:rsidRDefault="00D22779" w:rsidP="00347D31">
            <w:pPr>
              <w:pStyle w:val="ListParagraph"/>
              <w:numPr>
                <w:ilvl w:val="0"/>
                <w:numId w:val="33"/>
              </w:numPr>
              <w:rPr>
                <w:rFonts w:ascii="Arial" w:hAnsi="Arial" w:cs="Arial"/>
                <w:sz w:val="21"/>
                <w:szCs w:val="21"/>
                <w:lang w:val="en-US"/>
              </w:rPr>
            </w:pPr>
            <w:r>
              <w:rPr>
                <w:rFonts w:ascii="Arial" w:hAnsi="Arial" w:cs="Arial"/>
                <w:sz w:val="21"/>
                <w:szCs w:val="21"/>
                <w:lang w:val="en-US"/>
              </w:rPr>
              <w:t xml:space="preserve">Support, the day-to-day clerical and administrative function of the team in addition to monitoring emails and telephone messages for appropriate team members. </w:t>
            </w:r>
          </w:p>
          <w:p w14:paraId="4BA80019" w14:textId="3DF36F96" w:rsidR="00D22779" w:rsidRDefault="00D22779" w:rsidP="00347D31">
            <w:pPr>
              <w:pStyle w:val="ListParagraph"/>
              <w:numPr>
                <w:ilvl w:val="0"/>
                <w:numId w:val="33"/>
              </w:numPr>
              <w:rPr>
                <w:rFonts w:ascii="Arial" w:hAnsi="Arial" w:cs="Arial"/>
                <w:sz w:val="21"/>
                <w:szCs w:val="21"/>
                <w:lang w:val="en-US"/>
              </w:rPr>
            </w:pPr>
            <w:r>
              <w:rPr>
                <w:rFonts w:ascii="Arial" w:hAnsi="Arial" w:cs="Arial"/>
                <w:sz w:val="21"/>
                <w:szCs w:val="21"/>
                <w:lang w:val="en-US"/>
              </w:rPr>
              <w:t xml:space="preserve">Arrange and co-ordinate appointments and meetings on behalf of the team/line manager, manage diaries as required and support the </w:t>
            </w:r>
            <w:proofErr w:type="spellStart"/>
            <w:r>
              <w:rPr>
                <w:rFonts w:ascii="Arial" w:hAnsi="Arial" w:cs="Arial"/>
                <w:sz w:val="21"/>
                <w:szCs w:val="21"/>
                <w:lang w:val="en-US"/>
              </w:rPr>
              <w:t>organi</w:t>
            </w:r>
            <w:r w:rsidR="003B4BBC">
              <w:rPr>
                <w:rFonts w:ascii="Arial" w:hAnsi="Arial" w:cs="Arial"/>
                <w:sz w:val="21"/>
                <w:szCs w:val="21"/>
                <w:lang w:val="en-US"/>
              </w:rPr>
              <w:t>s</w:t>
            </w:r>
            <w:r>
              <w:rPr>
                <w:rFonts w:ascii="Arial" w:hAnsi="Arial" w:cs="Arial"/>
                <w:sz w:val="21"/>
                <w:szCs w:val="21"/>
                <w:lang w:val="en-US"/>
              </w:rPr>
              <w:t>ation</w:t>
            </w:r>
            <w:proofErr w:type="spellEnd"/>
            <w:r>
              <w:rPr>
                <w:rFonts w:ascii="Arial" w:hAnsi="Arial" w:cs="Arial"/>
                <w:sz w:val="21"/>
                <w:szCs w:val="21"/>
                <w:lang w:val="en-US"/>
              </w:rPr>
              <w:t xml:space="preserve"> of large gatherings such a </w:t>
            </w:r>
            <w:proofErr w:type="gramStart"/>
            <w:r>
              <w:rPr>
                <w:rFonts w:ascii="Arial" w:hAnsi="Arial" w:cs="Arial"/>
                <w:sz w:val="21"/>
                <w:szCs w:val="21"/>
                <w:lang w:val="en-US"/>
              </w:rPr>
              <w:t>seminars</w:t>
            </w:r>
            <w:proofErr w:type="gramEnd"/>
            <w:r>
              <w:rPr>
                <w:rFonts w:ascii="Arial" w:hAnsi="Arial" w:cs="Arial"/>
                <w:sz w:val="21"/>
                <w:szCs w:val="21"/>
                <w:lang w:val="en-US"/>
              </w:rPr>
              <w:t xml:space="preserve"> involving external agencies and speakers, dispatching the relevant documents and taking minutes where required, ensure the whole process runs smoothly and that any action points are followed up at the end of the meeting. </w:t>
            </w:r>
          </w:p>
          <w:p w14:paraId="6C5230A0" w14:textId="77777777" w:rsidR="001633D9" w:rsidRDefault="00D22779" w:rsidP="00347D31">
            <w:pPr>
              <w:pStyle w:val="ListParagraph"/>
              <w:numPr>
                <w:ilvl w:val="0"/>
                <w:numId w:val="33"/>
              </w:numPr>
              <w:rPr>
                <w:rFonts w:ascii="Arial" w:hAnsi="Arial" w:cs="Arial"/>
                <w:sz w:val="21"/>
                <w:szCs w:val="21"/>
                <w:lang w:val="en-US"/>
              </w:rPr>
            </w:pPr>
            <w:r>
              <w:rPr>
                <w:rFonts w:ascii="Arial" w:hAnsi="Arial" w:cs="Arial"/>
                <w:sz w:val="21"/>
                <w:szCs w:val="21"/>
                <w:lang w:val="en-US"/>
              </w:rPr>
              <w:t>Process, maintain and monitor financial records relating to expenditure and income, including the preparation of invoices for payment, processing charges and monitoring expenditure against budgets, identifying and referring to manager anomalies to ensure financial information and procedures relating to th</w:t>
            </w:r>
            <w:r w:rsidR="001633D9">
              <w:rPr>
                <w:rFonts w:ascii="Arial" w:hAnsi="Arial" w:cs="Arial"/>
                <w:sz w:val="21"/>
                <w:szCs w:val="21"/>
                <w:lang w:val="en-US"/>
              </w:rPr>
              <w:t xml:space="preserve">e team are accurate and up-to-date. </w:t>
            </w:r>
          </w:p>
          <w:p w14:paraId="6B4A48C9" w14:textId="6EE2CA25" w:rsidR="00D22779" w:rsidRPr="00056C1F" w:rsidRDefault="001633D9" w:rsidP="00347D31">
            <w:pPr>
              <w:pStyle w:val="ListParagraph"/>
              <w:numPr>
                <w:ilvl w:val="0"/>
                <w:numId w:val="33"/>
              </w:numPr>
              <w:rPr>
                <w:rFonts w:ascii="Arial" w:hAnsi="Arial" w:cs="Arial"/>
                <w:sz w:val="21"/>
                <w:szCs w:val="21"/>
                <w:lang w:val="en-US"/>
              </w:rPr>
            </w:pPr>
            <w:r>
              <w:rPr>
                <w:rFonts w:ascii="Arial" w:hAnsi="Arial" w:cs="Arial"/>
                <w:sz w:val="21"/>
                <w:szCs w:val="21"/>
                <w:lang w:val="en-US"/>
              </w:rPr>
              <w:t>Provide support for a range of administrative tracking systems, including monitoring initiative and projects a</w:t>
            </w:r>
            <w:r w:rsidR="00064035">
              <w:rPr>
                <w:rFonts w:ascii="Arial" w:hAnsi="Arial" w:cs="Arial"/>
                <w:sz w:val="21"/>
                <w:szCs w:val="21"/>
                <w:lang w:val="en-US"/>
              </w:rPr>
              <w:t>s</w:t>
            </w:r>
            <w:r>
              <w:rPr>
                <w:rFonts w:ascii="Arial" w:hAnsi="Arial" w:cs="Arial"/>
                <w:sz w:val="21"/>
                <w:szCs w:val="21"/>
                <w:lang w:val="en-US"/>
              </w:rPr>
              <w:t xml:space="preserve"> directed. </w:t>
            </w:r>
            <w:r w:rsidRPr="00056C1F">
              <w:rPr>
                <w:rFonts w:ascii="Arial" w:hAnsi="Arial" w:cs="Arial"/>
                <w:sz w:val="21"/>
                <w:szCs w:val="21"/>
                <w:lang w:val="en-US"/>
              </w:rPr>
              <w:t>Monitor complaints, annual and sick leave</w:t>
            </w:r>
            <w:r w:rsidR="00056C1F" w:rsidRPr="00056C1F">
              <w:rPr>
                <w:rFonts w:ascii="Arial" w:hAnsi="Arial" w:cs="Arial"/>
                <w:sz w:val="21"/>
                <w:szCs w:val="21"/>
                <w:lang w:val="en-US"/>
              </w:rPr>
              <w:t>,</w:t>
            </w:r>
            <w:r w:rsidR="00064035" w:rsidRPr="00056C1F">
              <w:rPr>
                <w:rFonts w:ascii="Arial" w:hAnsi="Arial" w:cs="Arial"/>
                <w:sz w:val="21"/>
                <w:szCs w:val="21"/>
                <w:lang w:val="en-US"/>
              </w:rPr>
              <w:t xml:space="preserve"> </w:t>
            </w:r>
            <w:r w:rsidR="00347A09" w:rsidRPr="00056C1F">
              <w:rPr>
                <w:rFonts w:ascii="Arial" w:hAnsi="Arial" w:cs="Arial"/>
                <w:sz w:val="21"/>
                <w:szCs w:val="21"/>
                <w:lang w:val="en-US"/>
              </w:rPr>
              <w:t>ensure relevant</w:t>
            </w:r>
            <w:r w:rsidRPr="00056C1F">
              <w:rPr>
                <w:rFonts w:ascii="Arial" w:hAnsi="Arial" w:cs="Arial"/>
                <w:sz w:val="21"/>
                <w:szCs w:val="21"/>
                <w:lang w:val="en-US"/>
              </w:rPr>
              <w:t xml:space="preserve"> action is taken as necessary.  </w:t>
            </w:r>
            <w:r w:rsidR="00D22779" w:rsidRPr="00056C1F">
              <w:rPr>
                <w:rFonts w:ascii="Arial" w:hAnsi="Arial" w:cs="Arial"/>
                <w:sz w:val="21"/>
                <w:szCs w:val="21"/>
                <w:lang w:val="en-US"/>
              </w:rPr>
              <w:t xml:space="preserve">  </w:t>
            </w:r>
          </w:p>
          <w:p w14:paraId="56CD4766" w14:textId="3D2EFE4B" w:rsidR="004E6B54" w:rsidRDefault="001633D9" w:rsidP="004E6B54">
            <w:pPr>
              <w:pStyle w:val="ListParagraph"/>
              <w:numPr>
                <w:ilvl w:val="0"/>
                <w:numId w:val="33"/>
              </w:numPr>
              <w:rPr>
                <w:rFonts w:ascii="Arial" w:hAnsi="Arial" w:cs="Arial"/>
                <w:sz w:val="21"/>
                <w:szCs w:val="21"/>
                <w:lang w:val="en-US"/>
              </w:rPr>
            </w:pPr>
            <w:r>
              <w:rPr>
                <w:rFonts w:ascii="Arial" w:hAnsi="Arial" w:cs="Arial"/>
                <w:sz w:val="21"/>
                <w:szCs w:val="21"/>
                <w:lang w:val="en-US"/>
              </w:rPr>
              <w:t xml:space="preserve">To act as line manager to the MIDAS Administrative Assistant, ensuring the day to day running of the MIDAS </w:t>
            </w:r>
            <w:proofErr w:type="spellStart"/>
            <w:r>
              <w:rPr>
                <w:rFonts w:ascii="Arial" w:hAnsi="Arial" w:cs="Arial"/>
                <w:sz w:val="21"/>
                <w:szCs w:val="21"/>
                <w:lang w:val="en-US"/>
              </w:rPr>
              <w:t>centre</w:t>
            </w:r>
            <w:proofErr w:type="spellEnd"/>
            <w:r>
              <w:rPr>
                <w:rFonts w:ascii="Arial" w:hAnsi="Arial" w:cs="Arial"/>
                <w:sz w:val="21"/>
                <w:szCs w:val="21"/>
                <w:lang w:val="en-US"/>
              </w:rPr>
              <w:t xml:space="preserve"> operates efficiently. To support the MIDAS administrator to </w:t>
            </w:r>
            <w:proofErr w:type="spellStart"/>
            <w:r>
              <w:rPr>
                <w:rFonts w:ascii="Arial" w:hAnsi="Arial" w:cs="Arial"/>
                <w:sz w:val="21"/>
                <w:szCs w:val="21"/>
                <w:lang w:val="en-US"/>
              </w:rPr>
              <w:t>prioritise</w:t>
            </w:r>
            <w:proofErr w:type="spellEnd"/>
            <w:r>
              <w:rPr>
                <w:rFonts w:ascii="Arial" w:hAnsi="Arial" w:cs="Arial"/>
                <w:sz w:val="21"/>
                <w:szCs w:val="21"/>
                <w:lang w:val="en-US"/>
              </w:rPr>
              <w:t xml:space="preserve"> tasks and contribute to the work of the STLS team as and when necessary </w:t>
            </w:r>
            <w:r w:rsidR="004E6B54">
              <w:rPr>
                <w:rFonts w:ascii="Arial" w:hAnsi="Arial" w:cs="Arial"/>
                <w:sz w:val="21"/>
                <w:szCs w:val="21"/>
                <w:lang w:val="en-US"/>
              </w:rPr>
              <w:t>to</w:t>
            </w:r>
            <w:r w:rsidR="00DE5E7C">
              <w:rPr>
                <w:rFonts w:ascii="Arial" w:hAnsi="Arial" w:cs="Arial"/>
                <w:sz w:val="21"/>
                <w:szCs w:val="21"/>
                <w:lang w:val="en-US"/>
              </w:rPr>
              <w:t xml:space="preserve"> take responsibility for producing the MIDAS training brochures and circulating these with</w:t>
            </w:r>
            <w:r w:rsidR="00F24D5D">
              <w:rPr>
                <w:rFonts w:ascii="Arial" w:hAnsi="Arial" w:cs="Arial"/>
                <w:sz w:val="21"/>
                <w:szCs w:val="21"/>
                <w:lang w:val="en-US"/>
              </w:rPr>
              <w:t>in</w:t>
            </w:r>
            <w:r w:rsidR="00DE5E7C">
              <w:rPr>
                <w:rFonts w:ascii="Arial" w:hAnsi="Arial" w:cs="Arial"/>
                <w:sz w:val="21"/>
                <w:szCs w:val="21"/>
                <w:lang w:val="en-US"/>
              </w:rPr>
              <w:t xml:space="preserve"> the district. Including li</w:t>
            </w:r>
            <w:r w:rsidR="004E6B54">
              <w:rPr>
                <w:rFonts w:ascii="Arial" w:hAnsi="Arial" w:cs="Arial"/>
                <w:sz w:val="21"/>
                <w:szCs w:val="21"/>
                <w:lang w:val="en-US"/>
              </w:rPr>
              <w:t xml:space="preserve">aison with the District Lead. Specialist Teachers and external professionals, </w:t>
            </w:r>
            <w:proofErr w:type="spellStart"/>
            <w:r w:rsidR="004E6B54">
              <w:rPr>
                <w:rFonts w:ascii="Arial" w:hAnsi="Arial" w:cs="Arial"/>
                <w:sz w:val="21"/>
                <w:szCs w:val="21"/>
                <w:lang w:val="en-US"/>
              </w:rPr>
              <w:t>diarising</w:t>
            </w:r>
            <w:proofErr w:type="spellEnd"/>
            <w:r w:rsidR="004E6B54">
              <w:rPr>
                <w:rFonts w:ascii="Arial" w:hAnsi="Arial" w:cs="Arial"/>
                <w:sz w:val="21"/>
                <w:szCs w:val="21"/>
                <w:lang w:val="en-US"/>
              </w:rPr>
              <w:t xml:space="preserve"> dates appropriately and ensuring that the training </w:t>
            </w:r>
            <w:proofErr w:type="spellStart"/>
            <w:r w:rsidR="004E6B54">
              <w:rPr>
                <w:rFonts w:ascii="Arial" w:hAnsi="Arial" w:cs="Arial"/>
                <w:sz w:val="21"/>
                <w:szCs w:val="21"/>
                <w:lang w:val="en-US"/>
              </w:rPr>
              <w:t>programme</w:t>
            </w:r>
            <w:proofErr w:type="spellEnd"/>
            <w:r w:rsidR="004E6B54">
              <w:rPr>
                <w:rFonts w:ascii="Arial" w:hAnsi="Arial" w:cs="Arial"/>
                <w:sz w:val="21"/>
                <w:szCs w:val="21"/>
                <w:lang w:val="en-US"/>
              </w:rPr>
              <w:t xml:space="preserve"> is comprehensive and scheduled across the academic year. </w:t>
            </w:r>
          </w:p>
          <w:p w14:paraId="2E3CB388" w14:textId="15875D99" w:rsidR="001633D9" w:rsidRPr="00EC5F97" w:rsidRDefault="004E6B54" w:rsidP="00EC5F97">
            <w:pPr>
              <w:rPr>
                <w:rFonts w:ascii="Arial" w:hAnsi="Arial" w:cs="Arial"/>
                <w:sz w:val="21"/>
                <w:szCs w:val="21"/>
                <w:lang w:val="en-US"/>
              </w:rPr>
            </w:pPr>
            <w:r w:rsidRPr="00EC5F97">
              <w:rPr>
                <w:rFonts w:ascii="Arial" w:hAnsi="Arial" w:cs="Arial"/>
                <w:sz w:val="21"/>
                <w:szCs w:val="21"/>
                <w:lang w:val="en-US"/>
              </w:rPr>
              <w:t xml:space="preserve"> </w:t>
            </w:r>
            <w:r w:rsidR="001633D9" w:rsidRPr="00EC5F97">
              <w:rPr>
                <w:rFonts w:ascii="Arial" w:hAnsi="Arial" w:cs="Arial"/>
                <w:sz w:val="21"/>
                <w:szCs w:val="21"/>
                <w:lang w:val="en-US"/>
              </w:rPr>
              <w:t xml:space="preserve"> </w:t>
            </w:r>
          </w:p>
        </w:tc>
      </w:tr>
    </w:tbl>
    <w:p w14:paraId="4177D3CE" w14:textId="77777777" w:rsidR="00FC3D98" w:rsidRDefault="00FC3D98">
      <w:pPr>
        <w:rPr>
          <w:rFonts w:ascii="Arial" w:hAnsi="Arial" w:cs="Arial"/>
          <w:b/>
          <w:color w:val="1F497D" w:themeColor="text2"/>
          <w:sz w:val="24"/>
          <w:szCs w:val="24"/>
        </w:rPr>
      </w:pPr>
    </w:p>
    <w:p w14:paraId="5177202A" w14:textId="735C92C7" w:rsidR="0008003E" w:rsidRPr="00BB1401" w:rsidRDefault="0008003E">
      <w:pPr>
        <w:rPr>
          <w:rFonts w:ascii="Arial" w:hAnsi="Arial" w:cs="Arial"/>
          <w:b/>
          <w:color w:val="1F497D" w:themeColor="text2"/>
          <w:sz w:val="24"/>
          <w:szCs w:val="24"/>
        </w:rPr>
      </w:pPr>
      <w:r w:rsidRPr="00BB1401">
        <w:rPr>
          <w:rFonts w:ascii="Arial" w:hAnsi="Arial" w:cs="Arial"/>
          <w:b/>
          <w:color w:val="1F497D" w:themeColor="text2"/>
          <w:sz w:val="24"/>
          <w:szCs w:val="24"/>
        </w:rPr>
        <w:t>Person Spe</w:t>
      </w:r>
      <w:r w:rsidR="00286C8C">
        <w:rPr>
          <w:rFonts w:ascii="Arial" w:hAnsi="Arial" w:cs="Arial"/>
          <w:b/>
          <w:color w:val="1F497D" w:themeColor="text2"/>
          <w:sz w:val="24"/>
          <w:szCs w:val="24"/>
        </w:rPr>
        <w:t>cification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7345"/>
      </w:tblGrid>
      <w:tr w:rsidR="0008003E" w:rsidRPr="00BB1401" w14:paraId="7B45AD97" w14:textId="77777777" w:rsidTr="005F24D9">
        <w:tc>
          <w:tcPr>
            <w:tcW w:w="2119" w:type="dxa"/>
          </w:tcPr>
          <w:p w14:paraId="6219BAC1" w14:textId="77777777" w:rsidR="0008003E" w:rsidRPr="00BB1401" w:rsidRDefault="0008003E" w:rsidP="0008003E">
            <w:pPr>
              <w:spacing w:after="0" w:line="240" w:lineRule="auto"/>
              <w:rPr>
                <w:rFonts w:ascii="Arial" w:eastAsia="Times New Roman" w:hAnsi="Arial" w:cs="Arial"/>
                <w:b/>
                <w:szCs w:val="20"/>
                <w:lang w:val="en-US" w:eastAsia="en-GB"/>
              </w:rPr>
            </w:pPr>
          </w:p>
        </w:tc>
        <w:tc>
          <w:tcPr>
            <w:tcW w:w="7345" w:type="dxa"/>
          </w:tcPr>
          <w:p w14:paraId="101E739B" w14:textId="77777777" w:rsidR="0008003E" w:rsidRPr="00BB1401" w:rsidRDefault="00D7200B" w:rsidP="00D7200B">
            <w:pPr>
              <w:spacing w:after="0" w:line="240" w:lineRule="auto"/>
              <w:rPr>
                <w:rFonts w:ascii="Arial" w:eastAsia="Times New Roman" w:hAnsi="Arial" w:cs="Arial"/>
                <w:b/>
                <w:szCs w:val="20"/>
                <w:lang w:val="en-US" w:eastAsia="en-GB"/>
              </w:rPr>
            </w:pPr>
            <w:r w:rsidRPr="00BB1401">
              <w:rPr>
                <w:rFonts w:ascii="Arial" w:eastAsia="Times New Roman" w:hAnsi="Arial" w:cs="Arial"/>
                <w:b/>
                <w:color w:val="1F497D" w:themeColor="text2"/>
                <w:szCs w:val="20"/>
                <w:lang w:val="en-US" w:eastAsia="en-GB"/>
              </w:rPr>
              <w:t>Criteria</w:t>
            </w:r>
            <w:r w:rsidR="0008003E" w:rsidRPr="00BB1401">
              <w:rPr>
                <w:rFonts w:ascii="Arial" w:eastAsia="Times New Roman" w:hAnsi="Arial" w:cs="Arial"/>
                <w:b/>
                <w:color w:val="1F497D" w:themeColor="text2"/>
                <w:szCs w:val="20"/>
                <w:lang w:val="en-US" w:eastAsia="en-GB"/>
              </w:rPr>
              <w:t xml:space="preserve"> </w:t>
            </w:r>
          </w:p>
        </w:tc>
      </w:tr>
      <w:tr w:rsidR="0008003E" w:rsidRPr="00BB1401" w14:paraId="79DDB629" w14:textId="77777777" w:rsidTr="005F24D9">
        <w:trPr>
          <w:trHeight w:val="753"/>
        </w:trPr>
        <w:tc>
          <w:tcPr>
            <w:tcW w:w="2119" w:type="dxa"/>
          </w:tcPr>
          <w:p w14:paraId="3B21611B" w14:textId="77777777" w:rsidR="0008003E" w:rsidRPr="00BB1401" w:rsidRDefault="0008003E" w:rsidP="0008003E">
            <w:pPr>
              <w:spacing w:after="0" w:line="240" w:lineRule="auto"/>
              <w:rPr>
                <w:rFonts w:ascii="Arial" w:eastAsia="Times New Roman" w:hAnsi="Arial" w:cs="Arial"/>
                <w:i/>
                <w:color w:val="1F497D" w:themeColor="text2"/>
                <w:szCs w:val="20"/>
                <w:lang w:val="en-US" w:eastAsia="en-GB"/>
              </w:rPr>
            </w:pPr>
            <w:r w:rsidRPr="00BB1401">
              <w:rPr>
                <w:rFonts w:ascii="Arial" w:eastAsia="Times New Roman" w:hAnsi="Arial" w:cs="Arial"/>
                <w:b/>
                <w:color w:val="1F497D" w:themeColor="text2"/>
                <w:szCs w:val="20"/>
                <w:lang w:val="en-US" w:eastAsia="en-GB"/>
              </w:rPr>
              <w:t>Q</w:t>
            </w:r>
            <w:r w:rsidR="00D7200B" w:rsidRPr="00BB1401">
              <w:rPr>
                <w:rFonts w:ascii="Arial" w:eastAsia="Times New Roman" w:hAnsi="Arial" w:cs="Arial"/>
                <w:b/>
                <w:color w:val="1F497D" w:themeColor="text2"/>
                <w:szCs w:val="20"/>
                <w:lang w:val="en-US" w:eastAsia="en-GB"/>
              </w:rPr>
              <w:t>ualifications</w:t>
            </w:r>
          </w:p>
          <w:p w14:paraId="0A972E57" w14:textId="77777777" w:rsidR="0008003E" w:rsidRPr="00BB1401" w:rsidRDefault="0008003E" w:rsidP="0008003E">
            <w:pPr>
              <w:spacing w:after="0" w:line="240" w:lineRule="auto"/>
              <w:rPr>
                <w:rFonts w:ascii="Arial" w:eastAsia="Times New Roman" w:hAnsi="Arial" w:cs="Arial"/>
                <w:b/>
                <w:szCs w:val="20"/>
                <w:lang w:val="en-US" w:eastAsia="en-GB"/>
              </w:rPr>
            </w:pPr>
          </w:p>
        </w:tc>
        <w:tc>
          <w:tcPr>
            <w:tcW w:w="7345" w:type="dxa"/>
          </w:tcPr>
          <w:p w14:paraId="753ED59E" w14:textId="77F408C4" w:rsidR="00DB2579" w:rsidRPr="00DB2579" w:rsidRDefault="00A03872" w:rsidP="007D6A3F">
            <w:pPr>
              <w:pStyle w:val="ListParagraph"/>
              <w:numPr>
                <w:ilvl w:val="0"/>
                <w:numId w:val="25"/>
              </w:numPr>
              <w:autoSpaceDE w:val="0"/>
              <w:autoSpaceDN w:val="0"/>
              <w:adjustRightInd w:val="0"/>
              <w:spacing w:after="0" w:line="240" w:lineRule="auto"/>
              <w:rPr>
                <w:rFonts w:ascii="Arial" w:eastAsia="Times New Roman" w:hAnsi="Arial" w:cs="Arial"/>
                <w:i/>
                <w:sz w:val="21"/>
                <w:szCs w:val="21"/>
                <w:lang w:eastAsia="en-GB"/>
              </w:rPr>
            </w:pPr>
            <w:r w:rsidRPr="00DB2579">
              <w:rPr>
                <w:rFonts w:ascii="Arial" w:hAnsi="Arial" w:cs="Arial"/>
                <w:sz w:val="21"/>
                <w:szCs w:val="21"/>
              </w:rPr>
              <w:t>NVQ Level 2 or equivalent</w:t>
            </w:r>
          </w:p>
          <w:p w14:paraId="566B9FC9" w14:textId="44B31CDB" w:rsidR="00D7200B" w:rsidRPr="00BB1401" w:rsidRDefault="00DB2579" w:rsidP="00DB2579">
            <w:pPr>
              <w:pStyle w:val="ListParagraph"/>
              <w:numPr>
                <w:ilvl w:val="0"/>
                <w:numId w:val="25"/>
              </w:numPr>
              <w:autoSpaceDE w:val="0"/>
              <w:autoSpaceDN w:val="0"/>
              <w:adjustRightInd w:val="0"/>
              <w:spacing w:after="0" w:line="240" w:lineRule="auto"/>
              <w:rPr>
                <w:rFonts w:ascii="Arial" w:eastAsia="Times New Roman" w:hAnsi="Arial" w:cs="Arial"/>
                <w:i/>
                <w:sz w:val="21"/>
                <w:szCs w:val="21"/>
                <w:lang w:eastAsia="en-GB"/>
              </w:rPr>
            </w:pPr>
            <w:r>
              <w:rPr>
                <w:rFonts w:ascii="Arial" w:eastAsia="Times New Roman" w:hAnsi="Arial" w:cs="Arial"/>
                <w:sz w:val="21"/>
                <w:szCs w:val="21"/>
                <w:lang w:eastAsia="en-GB"/>
              </w:rPr>
              <w:t xml:space="preserve">Willingness to work towards NVQ3 in Administration or equivalent if required </w:t>
            </w:r>
          </w:p>
        </w:tc>
      </w:tr>
      <w:tr w:rsidR="00AC43ED" w:rsidRPr="00BB1401" w14:paraId="040E9784" w14:textId="77777777" w:rsidTr="005F24D9">
        <w:tc>
          <w:tcPr>
            <w:tcW w:w="2119" w:type="dxa"/>
          </w:tcPr>
          <w:p w14:paraId="49A2426C" w14:textId="77777777" w:rsidR="00AC43ED" w:rsidRPr="00BB1401" w:rsidRDefault="00AC43ED" w:rsidP="00AC43ED">
            <w:pPr>
              <w:spacing w:after="0" w:line="240" w:lineRule="auto"/>
              <w:rPr>
                <w:rFonts w:ascii="Arial" w:eastAsia="Times New Roman" w:hAnsi="Arial" w:cs="Arial"/>
                <w:b/>
                <w:szCs w:val="20"/>
                <w:lang w:val="en-US" w:eastAsia="en-GB"/>
              </w:rPr>
            </w:pPr>
            <w:r w:rsidRPr="00BB1401">
              <w:rPr>
                <w:rFonts w:ascii="Arial" w:eastAsia="Times New Roman" w:hAnsi="Arial" w:cs="Arial"/>
                <w:b/>
                <w:color w:val="1F497D" w:themeColor="text2"/>
                <w:szCs w:val="20"/>
                <w:lang w:val="en-US" w:eastAsia="en-GB"/>
              </w:rPr>
              <w:t>Experience</w:t>
            </w:r>
          </w:p>
          <w:p w14:paraId="70DB0911" w14:textId="77777777"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14:paraId="1DF7B73B" w14:textId="04C77F0C" w:rsidR="00CB09C7" w:rsidRDefault="00DB2579" w:rsidP="00286C8C">
            <w:pPr>
              <w:pStyle w:val="ListParagraph"/>
              <w:numPr>
                <w:ilvl w:val="0"/>
                <w:numId w:val="25"/>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Practical experience in a similar environment </w:t>
            </w:r>
          </w:p>
          <w:p w14:paraId="433D1532" w14:textId="3FAC02E2" w:rsidR="00286C8C" w:rsidRDefault="00DB2579" w:rsidP="00286C8C">
            <w:pPr>
              <w:pStyle w:val="ListParagraph"/>
              <w:numPr>
                <w:ilvl w:val="0"/>
                <w:numId w:val="25"/>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Office administration experience </w:t>
            </w:r>
          </w:p>
          <w:p w14:paraId="1962F2F0" w14:textId="730FBE6A" w:rsidR="002D39D3" w:rsidRPr="002D39D3" w:rsidRDefault="00DB2579" w:rsidP="00DB2579">
            <w:pPr>
              <w:pStyle w:val="ListParagraph"/>
              <w:numPr>
                <w:ilvl w:val="0"/>
                <w:numId w:val="25"/>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Experience of drafting correspondence </w:t>
            </w:r>
          </w:p>
        </w:tc>
      </w:tr>
      <w:tr w:rsidR="00AC43ED" w:rsidRPr="00BB1401" w14:paraId="1E4B9940" w14:textId="77777777" w:rsidTr="005F24D9">
        <w:tc>
          <w:tcPr>
            <w:tcW w:w="2119" w:type="dxa"/>
          </w:tcPr>
          <w:p w14:paraId="3ED74A84" w14:textId="77777777" w:rsidR="00AC43ED" w:rsidRPr="00BB1401" w:rsidRDefault="00AC43ED" w:rsidP="00AC43ED">
            <w:pPr>
              <w:spacing w:after="0" w:line="240" w:lineRule="auto"/>
              <w:rPr>
                <w:rFonts w:ascii="Arial" w:eastAsia="Times New Roman" w:hAnsi="Arial" w:cs="Arial"/>
                <w:b/>
                <w:color w:val="1F497D" w:themeColor="text2"/>
                <w:szCs w:val="20"/>
                <w:lang w:val="en-US" w:eastAsia="en-GB"/>
              </w:rPr>
            </w:pPr>
            <w:r w:rsidRPr="00BB1401">
              <w:rPr>
                <w:rFonts w:ascii="Arial" w:eastAsia="Times New Roman" w:hAnsi="Arial" w:cs="Arial"/>
                <w:b/>
                <w:color w:val="1F497D" w:themeColor="text2"/>
                <w:szCs w:val="20"/>
                <w:lang w:val="en-US" w:eastAsia="en-GB"/>
              </w:rPr>
              <w:t>Skills &amp; Abilities</w:t>
            </w:r>
          </w:p>
          <w:p w14:paraId="64528032" w14:textId="77777777" w:rsidR="00AC43ED" w:rsidRPr="00BB1401" w:rsidRDefault="00AC43ED" w:rsidP="00AC43ED">
            <w:pPr>
              <w:spacing w:after="0" w:line="240" w:lineRule="auto"/>
              <w:rPr>
                <w:rFonts w:ascii="Arial" w:eastAsia="Times New Roman" w:hAnsi="Arial" w:cs="Arial"/>
                <w:b/>
                <w:szCs w:val="20"/>
                <w:lang w:val="en-US" w:eastAsia="en-GB"/>
              </w:rPr>
            </w:pPr>
          </w:p>
          <w:p w14:paraId="4C0CDAA0" w14:textId="77777777" w:rsidR="00AC43ED" w:rsidRPr="00BB1401" w:rsidRDefault="00AC43ED" w:rsidP="00AC43ED">
            <w:pPr>
              <w:spacing w:after="0" w:line="240" w:lineRule="auto"/>
              <w:rPr>
                <w:rFonts w:ascii="Arial" w:eastAsia="Times New Roman" w:hAnsi="Arial" w:cs="Arial"/>
                <w:b/>
                <w:szCs w:val="20"/>
                <w:lang w:val="en-US" w:eastAsia="en-GB"/>
              </w:rPr>
            </w:pPr>
          </w:p>
          <w:p w14:paraId="242C0B83" w14:textId="77777777" w:rsidR="00AC43ED" w:rsidRPr="00BB1401" w:rsidRDefault="00AC43ED" w:rsidP="00AC43ED">
            <w:pPr>
              <w:spacing w:after="0" w:line="240" w:lineRule="auto"/>
              <w:rPr>
                <w:rFonts w:ascii="Arial" w:eastAsia="Times New Roman" w:hAnsi="Arial" w:cs="Arial"/>
                <w:b/>
                <w:szCs w:val="20"/>
                <w:lang w:val="en-US" w:eastAsia="en-GB"/>
              </w:rPr>
            </w:pPr>
          </w:p>
          <w:p w14:paraId="48C25CD5" w14:textId="77777777" w:rsidR="00AC43ED" w:rsidRPr="00BB1401" w:rsidRDefault="00AC43ED" w:rsidP="00AC43ED">
            <w:pPr>
              <w:spacing w:after="0" w:line="240" w:lineRule="auto"/>
              <w:rPr>
                <w:rFonts w:ascii="Arial" w:eastAsia="Times New Roman" w:hAnsi="Arial" w:cs="Arial"/>
                <w:b/>
                <w:szCs w:val="20"/>
                <w:lang w:val="en-US" w:eastAsia="en-GB"/>
              </w:rPr>
            </w:pPr>
          </w:p>
          <w:p w14:paraId="637032B7" w14:textId="77777777" w:rsidR="00AC43ED" w:rsidRPr="00BB1401" w:rsidRDefault="00AC43ED" w:rsidP="00AC43ED">
            <w:pPr>
              <w:spacing w:after="0" w:line="240" w:lineRule="auto"/>
              <w:rPr>
                <w:rFonts w:ascii="Arial" w:eastAsia="Times New Roman" w:hAnsi="Arial" w:cs="Arial"/>
                <w:b/>
                <w:szCs w:val="20"/>
                <w:lang w:val="en-US" w:eastAsia="en-GB"/>
              </w:rPr>
            </w:pPr>
          </w:p>
          <w:p w14:paraId="6256806D" w14:textId="77777777" w:rsidR="00AC43ED" w:rsidRPr="00BB1401" w:rsidRDefault="00AC43ED" w:rsidP="00AC43ED">
            <w:pPr>
              <w:spacing w:after="0" w:line="240" w:lineRule="auto"/>
              <w:rPr>
                <w:rFonts w:ascii="Arial" w:eastAsia="Times New Roman" w:hAnsi="Arial" w:cs="Arial"/>
                <w:b/>
                <w:szCs w:val="20"/>
                <w:lang w:val="en-US" w:eastAsia="en-GB"/>
              </w:rPr>
            </w:pPr>
          </w:p>
          <w:p w14:paraId="2B89CFA8" w14:textId="77777777"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14:paraId="159905CE" w14:textId="66257EFF" w:rsidR="002D39D3" w:rsidRDefault="00DB2579" w:rsidP="002D39D3">
            <w:pPr>
              <w:numPr>
                <w:ilvl w:val="0"/>
                <w:numId w:val="25"/>
              </w:numPr>
              <w:spacing w:after="0" w:line="240" w:lineRule="auto"/>
              <w:rPr>
                <w:rFonts w:ascii="Arial" w:hAnsi="Arial" w:cs="Arial"/>
              </w:rPr>
            </w:pPr>
            <w:r>
              <w:rPr>
                <w:rFonts w:ascii="Arial" w:hAnsi="Arial" w:cs="Arial"/>
              </w:rPr>
              <w:t xml:space="preserve">Literacy and numeracy skills </w:t>
            </w:r>
          </w:p>
          <w:p w14:paraId="4785FCFD" w14:textId="30A723D0" w:rsidR="00DB2579" w:rsidRDefault="00DB2579" w:rsidP="002D39D3">
            <w:pPr>
              <w:numPr>
                <w:ilvl w:val="0"/>
                <w:numId w:val="25"/>
              </w:numPr>
              <w:spacing w:after="0" w:line="240" w:lineRule="auto"/>
              <w:rPr>
                <w:rFonts w:ascii="Arial" w:hAnsi="Arial" w:cs="Arial"/>
              </w:rPr>
            </w:pPr>
            <w:r>
              <w:rPr>
                <w:rFonts w:ascii="Arial" w:hAnsi="Arial" w:cs="Arial"/>
              </w:rPr>
              <w:t>Computer literacy – ability to produce a range of documents and reports, including non-standard reports, using Windows WP package, Excel spreadsheets and database functions</w:t>
            </w:r>
          </w:p>
          <w:p w14:paraId="5E5514F7" w14:textId="0B617A89" w:rsidR="00DB2579" w:rsidRDefault="00DB2579" w:rsidP="002D39D3">
            <w:pPr>
              <w:numPr>
                <w:ilvl w:val="0"/>
                <w:numId w:val="25"/>
              </w:numPr>
              <w:spacing w:after="0" w:line="240" w:lineRule="auto"/>
              <w:rPr>
                <w:rFonts w:ascii="Arial" w:hAnsi="Arial" w:cs="Arial"/>
              </w:rPr>
            </w:pPr>
            <w:r>
              <w:rPr>
                <w:rFonts w:ascii="Arial" w:hAnsi="Arial" w:cs="Arial"/>
              </w:rPr>
              <w:t xml:space="preserve">Interpersonal, organisational and administrative skills </w:t>
            </w:r>
          </w:p>
          <w:p w14:paraId="35A69E2C" w14:textId="7EA18B30" w:rsidR="00DB2579" w:rsidRDefault="00DB2579" w:rsidP="002D39D3">
            <w:pPr>
              <w:numPr>
                <w:ilvl w:val="0"/>
                <w:numId w:val="25"/>
              </w:numPr>
              <w:spacing w:after="0" w:line="240" w:lineRule="auto"/>
              <w:rPr>
                <w:rFonts w:ascii="Arial" w:hAnsi="Arial" w:cs="Arial"/>
              </w:rPr>
            </w:pPr>
            <w:r>
              <w:rPr>
                <w:rFonts w:ascii="Arial" w:hAnsi="Arial" w:cs="Arial"/>
              </w:rPr>
              <w:t xml:space="preserve">Ability to develop and maintain effective computerised and manual filing systems </w:t>
            </w:r>
          </w:p>
          <w:p w14:paraId="1665A7F3" w14:textId="2805A5FE" w:rsidR="00DB2579" w:rsidRDefault="00DB2579" w:rsidP="002D39D3">
            <w:pPr>
              <w:numPr>
                <w:ilvl w:val="0"/>
                <w:numId w:val="25"/>
              </w:numPr>
              <w:spacing w:after="0" w:line="240" w:lineRule="auto"/>
              <w:rPr>
                <w:rFonts w:ascii="Arial" w:hAnsi="Arial" w:cs="Arial"/>
              </w:rPr>
            </w:pPr>
            <w:r>
              <w:rPr>
                <w:rFonts w:ascii="Arial" w:hAnsi="Arial" w:cs="Arial"/>
              </w:rPr>
              <w:t xml:space="preserve">Ability to </w:t>
            </w:r>
            <w:r w:rsidR="00A10309">
              <w:rPr>
                <w:rFonts w:ascii="Arial" w:hAnsi="Arial" w:cs="Arial"/>
              </w:rPr>
              <w:t xml:space="preserve">investigate complex queries and anomalies when required </w:t>
            </w:r>
          </w:p>
          <w:p w14:paraId="7BBDBA24" w14:textId="2D09CEE9" w:rsidR="00A10309" w:rsidRDefault="00A10309" w:rsidP="002D39D3">
            <w:pPr>
              <w:numPr>
                <w:ilvl w:val="0"/>
                <w:numId w:val="25"/>
              </w:numPr>
              <w:spacing w:after="0" w:line="240" w:lineRule="auto"/>
              <w:rPr>
                <w:rFonts w:ascii="Arial" w:hAnsi="Arial" w:cs="Arial"/>
              </w:rPr>
            </w:pPr>
            <w:r>
              <w:rPr>
                <w:rFonts w:ascii="Arial" w:hAnsi="Arial" w:cs="Arial"/>
              </w:rPr>
              <w:t xml:space="preserve">Ability to take accurate notes and minutes of meetings </w:t>
            </w:r>
          </w:p>
          <w:p w14:paraId="70848B94" w14:textId="77777777" w:rsidR="00A10309" w:rsidRDefault="00A10309" w:rsidP="002D39D3">
            <w:pPr>
              <w:numPr>
                <w:ilvl w:val="0"/>
                <w:numId w:val="25"/>
              </w:numPr>
              <w:spacing w:after="0" w:line="240" w:lineRule="auto"/>
              <w:rPr>
                <w:rFonts w:ascii="Arial" w:hAnsi="Arial" w:cs="Arial"/>
              </w:rPr>
            </w:pPr>
            <w:r>
              <w:rPr>
                <w:rFonts w:ascii="Arial" w:hAnsi="Arial" w:cs="Arial"/>
              </w:rPr>
              <w:t xml:space="preserve">Ability to take a proactive approach to tracking action points from meetings and correspondence, in liaison with the managers concerned </w:t>
            </w:r>
          </w:p>
          <w:p w14:paraId="6C537B9C" w14:textId="5310306C" w:rsidR="00A10309" w:rsidRPr="002D39D3" w:rsidRDefault="00A10309" w:rsidP="002D39D3">
            <w:pPr>
              <w:numPr>
                <w:ilvl w:val="0"/>
                <w:numId w:val="25"/>
              </w:numPr>
              <w:spacing w:after="0" w:line="240" w:lineRule="auto"/>
              <w:rPr>
                <w:rFonts w:ascii="Arial" w:hAnsi="Arial" w:cs="Arial"/>
              </w:rPr>
            </w:pPr>
            <w:r>
              <w:rPr>
                <w:rFonts w:ascii="Arial" w:hAnsi="Arial" w:cs="Arial"/>
              </w:rPr>
              <w:t xml:space="preserve">Ability to monitor and process accurate financial records commitment to equalities and the promotion of diversity in all aspects of workings  </w:t>
            </w:r>
          </w:p>
          <w:p w14:paraId="2A807D17" w14:textId="77777777" w:rsidR="00A03872" w:rsidRPr="00B86AA9" w:rsidRDefault="00A03872" w:rsidP="00A03872">
            <w:pPr>
              <w:pStyle w:val="Default"/>
              <w:rPr>
                <w:sz w:val="21"/>
                <w:szCs w:val="21"/>
              </w:rPr>
            </w:pPr>
          </w:p>
        </w:tc>
      </w:tr>
      <w:tr w:rsidR="00AC43ED" w:rsidRPr="00BB1401" w14:paraId="7796E23C" w14:textId="77777777" w:rsidTr="005F24D9">
        <w:tc>
          <w:tcPr>
            <w:tcW w:w="2119" w:type="dxa"/>
          </w:tcPr>
          <w:p w14:paraId="5542E113" w14:textId="77777777" w:rsidR="00AC43ED" w:rsidRPr="00BB1401" w:rsidRDefault="00AC43ED" w:rsidP="00AC43ED">
            <w:pPr>
              <w:spacing w:after="0" w:line="240" w:lineRule="auto"/>
              <w:rPr>
                <w:rFonts w:ascii="Arial" w:eastAsia="Times New Roman" w:hAnsi="Arial" w:cs="Arial"/>
                <w:b/>
                <w:color w:val="1F497D" w:themeColor="text2"/>
                <w:szCs w:val="20"/>
                <w:lang w:val="en-US" w:eastAsia="en-GB"/>
              </w:rPr>
            </w:pPr>
            <w:r w:rsidRPr="00BB1401">
              <w:rPr>
                <w:rFonts w:ascii="Arial" w:eastAsia="Times New Roman" w:hAnsi="Arial" w:cs="Arial"/>
                <w:b/>
                <w:color w:val="1F497D" w:themeColor="text2"/>
                <w:szCs w:val="20"/>
                <w:lang w:val="en-US" w:eastAsia="en-GB"/>
              </w:rPr>
              <w:t>Knowledge</w:t>
            </w:r>
          </w:p>
          <w:p w14:paraId="01C171EB" w14:textId="77777777" w:rsidR="00AC43ED" w:rsidRPr="00BB1401" w:rsidRDefault="00AC43ED" w:rsidP="00AC43ED">
            <w:pPr>
              <w:spacing w:after="0" w:line="240" w:lineRule="auto"/>
              <w:rPr>
                <w:rFonts w:ascii="Arial" w:eastAsia="Times New Roman" w:hAnsi="Arial" w:cs="Arial"/>
                <w:b/>
                <w:szCs w:val="20"/>
                <w:lang w:val="en-US" w:eastAsia="en-GB"/>
              </w:rPr>
            </w:pPr>
          </w:p>
          <w:p w14:paraId="753BF9F1" w14:textId="77777777"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14:paraId="18F08DE3" w14:textId="354F07DC" w:rsidR="00A10309" w:rsidRPr="002D39D3" w:rsidRDefault="00A10309" w:rsidP="00A10309">
            <w:pPr>
              <w:numPr>
                <w:ilvl w:val="0"/>
                <w:numId w:val="25"/>
              </w:numPr>
              <w:spacing w:after="0" w:line="240" w:lineRule="auto"/>
              <w:rPr>
                <w:rFonts w:ascii="Arial" w:hAnsi="Arial" w:cs="Arial"/>
              </w:rPr>
            </w:pPr>
            <w:r>
              <w:rPr>
                <w:rFonts w:ascii="Arial" w:hAnsi="Arial" w:cs="Arial"/>
              </w:rPr>
              <w:t xml:space="preserve">Awareness of the services </w:t>
            </w:r>
          </w:p>
          <w:p w14:paraId="616194BB" w14:textId="46E17575" w:rsidR="002D39D3" w:rsidRDefault="00A10309" w:rsidP="002D39D3">
            <w:pPr>
              <w:numPr>
                <w:ilvl w:val="0"/>
                <w:numId w:val="25"/>
              </w:numPr>
              <w:spacing w:after="0" w:line="240" w:lineRule="auto"/>
              <w:rPr>
                <w:rFonts w:ascii="Arial" w:hAnsi="Arial" w:cs="Arial"/>
              </w:rPr>
            </w:pPr>
            <w:r>
              <w:rPr>
                <w:rFonts w:ascii="Arial" w:hAnsi="Arial" w:cs="Arial"/>
              </w:rPr>
              <w:t xml:space="preserve">Knowledge of a range of IT systems, including KCC Synergy programme </w:t>
            </w:r>
          </w:p>
          <w:p w14:paraId="5263E1EB" w14:textId="14D2830E" w:rsidR="00A10309" w:rsidRDefault="00A10309" w:rsidP="002D39D3">
            <w:pPr>
              <w:numPr>
                <w:ilvl w:val="0"/>
                <w:numId w:val="25"/>
              </w:numPr>
              <w:spacing w:after="0" w:line="240" w:lineRule="auto"/>
              <w:rPr>
                <w:rFonts w:ascii="Arial" w:hAnsi="Arial" w:cs="Arial"/>
              </w:rPr>
            </w:pPr>
            <w:r>
              <w:rPr>
                <w:rFonts w:ascii="Arial" w:hAnsi="Arial" w:cs="Arial"/>
              </w:rPr>
              <w:t xml:space="preserve">Awareness of Data Protection and confidentiality issues. Staff will be expected to have awareness of the work within national legislation and </w:t>
            </w:r>
            <w:r w:rsidR="007B4DB6">
              <w:rPr>
                <w:rFonts w:ascii="Arial" w:hAnsi="Arial" w:cs="Arial"/>
              </w:rPr>
              <w:t>Corporate</w:t>
            </w:r>
            <w:r>
              <w:rPr>
                <w:rFonts w:ascii="Arial" w:hAnsi="Arial" w:cs="Arial"/>
              </w:rPr>
              <w:t xml:space="preserve"> and Directorate policies and procedures relating to health and safety</w:t>
            </w:r>
          </w:p>
          <w:p w14:paraId="6379A4AC" w14:textId="7615742C" w:rsidR="00A10309" w:rsidRPr="002D39D3" w:rsidRDefault="00A10309" w:rsidP="002D39D3">
            <w:pPr>
              <w:numPr>
                <w:ilvl w:val="0"/>
                <w:numId w:val="25"/>
              </w:numPr>
              <w:spacing w:after="0" w:line="240" w:lineRule="auto"/>
              <w:rPr>
                <w:rFonts w:ascii="Arial" w:hAnsi="Arial" w:cs="Arial"/>
              </w:rPr>
            </w:pPr>
            <w:r>
              <w:rPr>
                <w:rFonts w:ascii="Arial" w:hAnsi="Arial" w:cs="Arial"/>
              </w:rPr>
              <w:t>Excellent knowledge of office systems and processes</w:t>
            </w:r>
          </w:p>
          <w:p w14:paraId="7793AE69" w14:textId="77777777" w:rsidR="00AC43ED" w:rsidRPr="00B86AA9" w:rsidRDefault="00AC43ED" w:rsidP="00B86AA9">
            <w:pPr>
              <w:spacing w:after="0" w:line="240" w:lineRule="auto"/>
              <w:ind w:left="360"/>
              <w:rPr>
                <w:rFonts w:ascii="Arial" w:eastAsia="Times New Roman" w:hAnsi="Arial" w:cs="Arial"/>
                <w:i/>
                <w:sz w:val="21"/>
                <w:szCs w:val="21"/>
                <w:lang w:eastAsia="en-GB"/>
              </w:rPr>
            </w:pPr>
          </w:p>
        </w:tc>
      </w:tr>
      <w:tr w:rsidR="00A10309" w:rsidRPr="00BB1401" w14:paraId="08345CA4" w14:textId="77777777" w:rsidTr="005F24D9">
        <w:tc>
          <w:tcPr>
            <w:tcW w:w="2119" w:type="dxa"/>
          </w:tcPr>
          <w:p w14:paraId="1406FE87" w14:textId="77777777" w:rsidR="00A10309" w:rsidRDefault="00A10309" w:rsidP="00AC43ED">
            <w:pPr>
              <w:spacing w:after="0" w:line="240" w:lineRule="auto"/>
              <w:rPr>
                <w:rFonts w:ascii="Arial" w:eastAsia="Times New Roman" w:hAnsi="Arial" w:cs="Arial"/>
                <w:b/>
                <w:color w:val="1F497D" w:themeColor="text2"/>
                <w:szCs w:val="20"/>
                <w:lang w:val="en-US" w:eastAsia="en-GB"/>
              </w:rPr>
            </w:pPr>
            <w:r>
              <w:rPr>
                <w:rFonts w:ascii="Arial" w:eastAsia="Times New Roman" w:hAnsi="Arial" w:cs="Arial"/>
                <w:b/>
                <w:color w:val="1F497D" w:themeColor="text2"/>
                <w:szCs w:val="20"/>
                <w:lang w:val="en-US" w:eastAsia="en-GB"/>
              </w:rPr>
              <w:t xml:space="preserve">Personal </w:t>
            </w:r>
          </w:p>
          <w:p w14:paraId="7A1EBF1A" w14:textId="4DC0F0E0" w:rsidR="00A10309" w:rsidRPr="00BB1401" w:rsidRDefault="00A10309" w:rsidP="00AC43ED">
            <w:pPr>
              <w:spacing w:after="0" w:line="240" w:lineRule="auto"/>
              <w:rPr>
                <w:rFonts w:ascii="Arial" w:eastAsia="Times New Roman" w:hAnsi="Arial" w:cs="Arial"/>
                <w:b/>
                <w:color w:val="1F497D" w:themeColor="text2"/>
                <w:szCs w:val="20"/>
                <w:lang w:val="en-US" w:eastAsia="en-GB"/>
              </w:rPr>
            </w:pPr>
            <w:r>
              <w:rPr>
                <w:rFonts w:ascii="Arial" w:eastAsia="Times New Roman" w:hAnsi="Arial" w:cs="Arial"/>
                <w:b/>
                <w:color w:val="1F497D" w:themeColor="text2"/>
                <w:szCs w:val="20"/>
                <w:lang w:val="en-US" w:eastAsia="en-GB"/>
              </w:rPr>
              <w:t xml:space="preserve">qualities </w:t>
            </w:r>
          </w:p>
        </w:tc>
        <w:tc>
          <w:tcPr>
            <w:tcW w:w="7345" w:type="dxa"/>
          </w:tcPr>
          <w:p w14:paraId="5D8A16E6" w14:textId="3C680F6E" w:rsidR="00A10309" w:rsidRDefault="00A10309" w:rsidP="00A10309">
            <w:pPr>
              <w:numPr>
                <w:ilvl w:val="0"/>
                <w:numId w:val="25"/>
              </w:numPr>
              <w:spacing w:after="0" w:line="240" w:lineRule="auto"/>
              <w:rPr>
                <w:rFonts w:ascii="Arial" w:hAnsi="Arial" w:cs="Arial"/>
              </w:rPr>
            </w:pPr>
            <w:r>
              <w:rPr>
                <w:rFonts w:ascii="Arial" w:hAnsi="Arial" w:cs="Arial"/>
              </w:rPr>
              <w:t>Able to deal confidently with people of all levels</w:t>
            </w:r>
          </w:p>
          <w:p w14:paraId="0F77616F" w14:textId="77777777" w:rsidR="00A10309" w:rsidRDefault="00A10309" w:rsidP="00A10309">
            <w:pPr>
              <w:numPr>
                <w:ilvl w:val="0"/>
                <w:numId w:val="25"/>
              </w:numPr>
              <w:spacing w:after="0" w:line="240" w:lineRule="auto"/>
              <w:rPr>
                <w:rFonts w:ascii="Arial" w:hAnsi="Arial" w:cs="Arial"/>
              </w:rPr>
            </w:pPr>
            <w:r>
              <w:rPr>
                <w:rFonts w:ascii="Arial" w:hAnsi="Arial" w:cs="Arial"/>
              </w:rPr>
              <w:t xml:space="preserve">Works well under pressure </w:t>
            </w:r>
          </w:p>
          <w:p w14:paraId="08964727" w14:textId="1C10F1EF" w:rsidR="00A10309" w:rsidRDefault="00A10309" w:rsidP="00A10309">
            <w:pPr>
              <w:numPr>
                <w:ilvl w:val="0"/>
                <w:numId w:val="25"/>
              </w:numPr>
              <w:spacing w:after="0" w:line="240" w:lineRule="auto"/>
              <w:rPr>
                <w:rFonts w:ascii="Arial" w:hAnsi="Arial" w:cs="Arial"/>
              </w:rPr>
            </w:pPr>
            <w:r>
              <w:rPr>
                <w:rFonts w:ascii="Arial" w:hAnsi="Arial" w:cs="Arial"/>
              </w:rPr>
              <w:t xml:space="preserve">Confidential, ability to work as part of team </w:t>
            </w:r>
          </w:p>
        </w:tc>
      </w:tr>
    </w:tbl>
    <w:p w14:paraId="58445809" w14:textId="400E5FB4" w:rsidR="0008003E" w:rsidRDefault="0008003E" w:rsidP="00FC3D98">
      <w:pPr>
        <w:rPr>
          <w:rFonts w:ascii="Arial" w:hAnsi="Arial" w:cs="Arial"/>
          <w:b/>
          <w:sz w:val="24"/>
          <w:szCs w:val="24"/>
        </w:rPr>
      </w:pPr>
    </w:p>
    <w:p w14:paraId="027A4826" w14:textId="282E7F6C" w:rsidR="00622F50" w:rsidRDefault="00622F50" w:rsidP="00FC3D98">
      <w:pPr>
        <w:rPr>
          <w:rFonts w:ascii="Arial" w:hAnsi="Arial" w:cs="Arial"/>
          <w:b/>
          <w:sz w:val="24"/>
          <w:szCs w:val="24"/>
        </w:rPr>
      </w:pPr>
    </w:p>
    <w:p w14:paraId="711AC0CA" w14:textId="2A62F7A6" w:rsidR="00622F50" w:rsidRDefault="00622F50" w:rsidP="00FC3D98">
      <w:pPr>
        <w:rPr>
          <w:rFonts w:ascii="Arial" w:hAnsi="Arial" w:cs="Arial"/>
          <w:b/>
          <w:sz w:val="24"/>
          <w:szCs w:val="24"/>
        </w:rPr>
      </w:pPr>
      <w:bookmarkStart w:id="0" w:name="_GoBack"/>
      <w:bookmarkEnd w:id="0"/>
    </w:p>
    <w:p w14:paraId="31C3754B" w14:textId="32779DDB" w:rsidR="00622F50" w:rsidRDefault="00622F50" w:rsidP="00FC3D98">
      <w:pPr>
        <w:rPr>
          <w:rFonts w:ascii="Arial" w:hAnsi="Arial" w:cs="Arial"/>
          <w:b/>
          <w:sz w:val="24"/>
          <w:szCs w:val="24"/>
        </w:rPr>
      </w:pPr>
    </w:p>
    <w:p w14:paraId="31EFABB5" w14:textId="529B0DBA" w:rsidR="00622F50" w:rsidRDefault="00622F50" w:rsidP="00FC3D98">
      <w:pPr>
        <w:rPr>
          <w:rFonts w:ascii="Arial" w:hAnsi="Arial" w:cs="Arial"/>
          <w:b/>
          <w:sz w:val="24"/>
          <w:szCs w:val="24"/>
        </w:rPr>
      </w:pPr>
    </w:p>
    <w:p w14:paraId="216A83A5" w14:textId="0E491A13" w:rsidR="00622F50" w:rsidRDefault="00622F50" w:rsidP="00FC3D98">
      <w:pPr>
        <w:rPr>
          <w:rFonts w:ascii="Arial" w:hAnsi="Arial" w:cs="Arial"/>
          <w:b/>
          <w:sz w:val="24"/>
          <w:szCs w:val="24"/>
        </w:rPr>
      </w:pPr>
    </w:p>
    <w:p w14:paraId="257A092B" w14:textId="55BE8E49" w:rsidR="00622F50" w:rsidRDefault="00622F50" w:rsidP="00FC3D98">
      <w:pPr>
        <w:rPr>
          <w:rFonts w:ascii="Arial" w:hAnsi="Arial" w:cs="Arial"/>
          <w:b/>
          <w:sz w:val="24"/>
          <w:szCs w:val="24"/>
        </w:rPr>
      </w:pPr>
    </w:p>
    <w:p w14:paraId="12572CA4" w14:textId="196F9AF6" w:rsidR="00167762" w:rsidRDefault="00167762" w:rsidP="00FC3D98">
      <w:pPr>
        <w:rPr>
          <w:rFonts w:ascii="Arial" w:hAnsi="Arial" w:cs="Arial"/>
          <w:sz w:val="21"/>
          <w:szCs w:val="21"/>
        </w:rPr>
      </w:pPr>
      <w:bookmarkStart w:id="1" w:name="_Hlk107842334"/>
      <w:r>
        <w:rPr>
          <w:rFonts w:ascii="Arial" w:hAnsi="Arial" w:cs="Arial"/>
          <w:sz w:val="21"/>
          <w:szCs w:val="21"/>
        </w:rPr>
        <w:tab/>
      </w:r>
      <w:r>
        <w:rPr>
          <w:rFonts w:ascii="Arial" w:hAnsi="Arial" w:cs="Arial"/>
          <w:sz w:val="21"/>
          <w:szCs w:val="21"/>
        </w:rPr>
        <w:tab/>
      </w:r>
    </w:p>
    <w:p w14:paraId="77B2537A" w14:textId="77777777" w:rsidR="00167762" w:rsidRDefault="00167762" w:rsidP="00FC3D98">
      <w:pPr>
        <w:rPr>
          <w:rFonts w:ascii="Arial" w:hAnsi="Arial" w:cs="Arial"/>
          <w:sz w:val="21"/>
          <w:szCs w:val="21"/>
        </w:rPr>
      </w:pPr>
    </w:p>
    <w:p w14:paraId="59292F87" w14:textId="5D028887" w:rsidR="009A4487" w:rsidRPr="009A4487" w:rsidRDefault="00167762" w:rsidP="00FC3D98">
      <w:pPr>
        <w:rPr>
          <w:rFonts w:ascii="Arial" w:hAnsi="Arial" w:cs="Arial"/>
          <w:sz w:val="21"/>
          <w:szCs w:val="21"/>
        </w:rPr>
      </w:pPr>
      <w:r>
        <w:rPr>
          <w:rFonts w:ascii="Arial" w:hAnsi="Arial" w:cs="Arial"/>
          <w:sz w:val="21"/>
          <w:szCs w:val="21"/>
        </w:rPr>
        <w:t xml:space="preserve">  </w:t>
      </w:r>
      <w:r w:rsidR="009A4487">
        <w:rPr>
          <w:rFonts w:ascii="Arial" w:hAnsi="Arial" w:cs="Arial"/>
          <w:sz w:val="21"/>
          <w:szCs w:val="21"/>
        </w:rPr>
        <w:t xml:space="preserve"> </w:t>
      </w:r>
    </w:p>
    <w:bookmarkEnd w:id="1"/>
    <w:p w14:paraId="0669DEA2" w14:textId="0C75EDC0" w:rsidR="009A4487" w:rsidRPr="009A4487" w:rsidRDefault="009A4487" w:rsidP="00FC3D98">
      <w:pPr>
        <w:rPr>
          <w:rFonts w:ascii="Arial" w:hAnsi="Arial" w:cs="Arial"/>
          <w:sz w:val="32"/>
          <w:szCs w:val="32"/>
        </w:rPr>
      </w:pPr>
      <w:r w:rsidRPr="009A4487">
        <w:rPr>
          <w:rFonts w:ascii="Arial" w:hAnsi="Arial" w:cs="Arial"/>
          <w:sz w:val="32"/>
          <w:szCs w:val="32"/>
        </w:rPr>
        <w:t xml:space="preserve"> </w:t>
      </w:r>
    </w:p>
    <w:p w14:paraId="6162A9CB" w14:textId="77777777" w:rsidR="009A4487" w:rsidRDefault="009A4487" w:rsidP="00FC3D98">
      <w:pPr>
        <w:rPr>
          <w:rFonts w:ascii="Arial" w:hAnsi="Arial" w:cs="Arial"/>
          <w:sz w:val="21"/>
          <w:szCs w:val="21"/>
        </w:rPr>
      </w:pPr>
    </w:p>
    <w:p w14:paraId="4878AA63" w14:textId="77777777" w:rsidR="009A4487" w:rsidRPr="009A4487" w:rsidRDefault="009A4487" w:rsidP="00FC3D98">
      <w:pPr>
        <w:rPr>
          <w:rFonts w:ascii="Arial" w:hAnsi="Arial" w:cs="Arial"/>
          <w:sz w:val="21"/>
          <w:szCs w:val="21"/>
        </w:rPr>
      </w:pPr>
    </w:p>
    <w:p w14:paraId="1D5F2807" w14:textId="668F5368" w:rsidR="00622F50" w:rsidRDefault="00622F50" w:rsidP="00FC3D98">
      <w:pPr>
        <w:rPr>
          <w:rFonts w:ascii="Arial" w:hAnsi="Arial" w:cs="Arial"/>
          <w:b/>
          <w:sz w:val="24"/>
          <w:szCs w:val="24"/>
        </w:rPr>
      </w:pPr>
    </w:p>
    <w:p w14:paraId="237FA5D5" w14:textId="77777777" w:rsidR="00622F50" w:rsidRPr="002B64D7" w:rsidRDefault="00622F50" w:rsidP="00FC3D98">
      <w:pPr>
        <w:rPr>
          <w:rFonts w:ascii="Arial" w:hAnsi="Arial" w:cs="Arial"/>
          <w:b/>
          <w:sz w:val="24"/>
          <w:szCs w:val="24"/>
        </w:rPr>
      </w:pPr>
    </w:p>
    <w:sectPr w:rsidR="00622F50" w:rsidRPr="002B64D7" w:rsidSect="00B86AA9">
      <w:footerReference w:type="default" r:id="rId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345E" w14:textId="77777777" w:rsidR="007621D6" w:rsidRDefault="007621D6" w:rsidP="00D7200B">
      <w:pPr>
        <w:spacing w:after="0" w:line="240" w:lineRule="auto"/>
      </w:pPr>
      <w:r>
        <w:separator/>
      </w:r>
    </w:p>
  </w:endnote>
  <w:endnote w:type="continuationSeparator" w:id="0">
    <w:p w14:paraId="6B7AF9DC" w14:textId="77777777" w:rsidR="007621D6" w:rsidRDefault="007621D6" w:rsidP="00D7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E1ED" w14:textId="3897A144" w:rsidR="00D7200B" w:rsidRDefault="007B1ACC">
    <w:pPr>
      <w:pStyle w:val="Footer"/>
      <w:rPr>
        <w:rFonts w:ascii="Arial" w:hAnsi="Arial" w:cs="Arial"/>
      </w:rPr>
    </w:pPr>
    <w:r>
      <w:rPr>
        <w:rFonts w:ascii="Arial" w:hAnsi="Arial" w:cs="Arial"/>
      </w:rPr>
      <w:t>July 2022</w:t>
    </w:r>
  </w:p>
  <w:p w14:paraId="2C127EDA" w14:textId="77777777" w:rsidR="007B1ACC" w:rsidRPr="007B1ACC" w:rsidRDefault="007B1AC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22985" w14:textId="77777777" w:rsidR="007621D6" w:rsidRDefault="007621D6" w:rsidP="00D7200B">
      <w:pPr>
        <w:spacing w:after="0" w:line="240" w:lineRule="auto"/>
      </w:pPr>
      <w:r>
        <w:separator/>
      </w:r>
    </w:p>
  </w:footnote>
  <w:footnote w:type="continuationSeparator" w:id="0">
    <w:p w14:paraId="61EF936B" w14:textId="77777777" w:rsidR="007621D6" w:rsidRDefault="007621D6" w:rsidP="00D7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F4C"/>
    <w:multiLevelType w:val="hybridMultilevel"/>
    <w:tmpl w:val="9E74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3597F"/>
    <w:multiLevelType w:val="hybridMultilevel"/>
    <w:tmpl w:val="67F82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02038E"/>
    <w:multiLevelType w:val="hybridMultilevel"/>
    <w:tmpl w:val="0BF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45533"/>
    <w:multiLevelType w:val="hybridMultilevel"/>
    <w:tmpl w:val="B88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2F3DA7"/>
    <w:multiLevelType w:val="hybridMultilevel"/>
    <w:tmpl w:val="E8E083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4268E"/>
    <w:multiLevelType w:val="hybridMultilevel"/>
    <w:tmpl w:val="B798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C2E4C"/>
    <w:multiLevelType w:val="hybridMultilevel"/>
    <w:tmpl w:val="E75C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71588"/>
    <w:multiLevelType w:val="hybridMultilevel"/>
    <w:tmpl w:val="4ABC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E2B6B"/>
    <w:multiLevelType w:val="hybridMultilevel"/>
    <w:tmpl w:val="577A46AC"/>
    <w:lvl w:ilvl="0" w:tplc="08090001">
      <w:start w:val="1"/>
      <w:numFmt w:val="bullet"/>
      <w:lvlText w:val=""/>
      <w:lvlJc w:val="left"/>
      <w:pPr>
        <w:ind w:left="720" w:hanging="360"/>
      </w:pPr>
      <w:rPr>
        <w:rFonts w:ascii="Symbol" w:hAnsi="Symbol" w:hint="default"/>
      </w:rPr>
    </w:lvl>
    <w:lvl w:ilvl="1" w:tplc="B798BE8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D3326"/>
    <w:multiLevelType w:val="hybridMultilevel"/>
    <w:tmpl w:val="5E2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14D9A"/>
    <w:multiLevelType w:val="hybridMultilevel"/>
    <w:tmpl w:val="9AA07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023570"/>
    <w:multiLevelType w:val="hybridMultilevel"/>
    <w:tmpl w:val="B35E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32013"/>
    <w:multiLevelType w:val="hybridMultilevel"/>
    <w:tmpl w:val="7926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5134F6"/>
    <w:multiLevelType w:val="hybridMultilevel"/>
    <w:tmpl w:val="E70C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173CD"/>
    <w:multiLevelType w:val="hybridMultilevel"/>
    <w:tmpl w:val="A0CA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A1313"/>
    <w:multiLevelType w:val="hybridMultilevel"/>
    <w:tmpl w:val="06B0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90F8E"/>
    <w:multiLevelType w:val="hybridMultilevel"/>
    <w:tmpl w:val="B82A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A19E4"/>
    <w:multiLevelType w:val="hybridMultilevel"/>
    <w:tmpl w:val="0102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A7B51"/>
    <w:multiLevelType w:val="hybridMultilevel"/>
    <w:tmpl w:val="F568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A3940"/>
    <w:multiLevelType w:val="hybridMultilevel"/>
    <w:tmpl w:val="99085E16"/>
    <w:lvl w:ilvl="0" w:tplc="9404CF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E758EA"/>
    <w:multiLevelType w:val="hybridMultilevel"/>
    <w:tmpl w:val="C338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1659C"/>
    <w:multiLevelType w:val="hybridMultilevel"/>
    <w:tmpl w:val="CC848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DE3BF0"/>
    <w:multiLevelType w:val="hybridMultilevel"/>
    <w:tmpl w:val="328C8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0B3E26"/>
    <w:multiLevelType w:val="hybridMultilevel"/>
    <w:tmpl w:val="15A0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927FC"/>
    <w:multiLevelType w:val="hybridMultilevel"/>
    <w:tmpl w:val="3228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B1AB2"/>
    <w:multiLevelType w:val="hybridMultilevel"/>
    <w:tmpl w:val="BA4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05E1F"/>
    <w:multiLevelType w:val="hybridMultilevel"/>
    <w:tmpl w:val="2F9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D4773"/>
    <w:multiLevelType w:val="hybridMultilevel"/>
    <w:tmpl w:val="5174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14600"/>
    <w:multiLevelType w:val="hybridMultilevel"/>
    <w:tmpl w:val="076ADD1E"/>
    <w:lvl w:ilvl="0" w:tplc="6D6AEF5C">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DC7A59"/>
    <w:multiLevelType w:val="hybridMultilevel"/>
    <w:tmpl w:val="D5ACD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14"/>
  </w:num>
  <w:num w:numId="5">
    <w:abstractNumId w:val="19"/>
  </w:num>
  <w:num w:numId="6">
    <w:abstractNumId w:val="29"/>
  </w:num>
  <w:num w:numId="7">
    <w:abstractNumId w:val="31"/>
  </w:num>
  <w:num w:numId="8">
    <w:abstractNumId w:val="3"/>
  </w:num>
  <w:num w:numId="9">
    <w:abstractNumId w:val="28"/>
  </w:num>
  <w:num w:numId="10">
    <w:abstractNumId w:val="10"/>
  </w:num>
  <w:num w:numId="11">
    <w:abstractNumId w:val="27"/>
  </w:num>
  <w:num w:numId="12">
    <w:abstractNumId w:val="22"/>
  </w:num>
  <w:num w:numId="13">
    <w:abstractNumId w:val="5"/>
  </w:num>
  <w:num w:numId="14">
    <w:abstractNumId w:val="0"/>
  </w:num>
  <w:num w:numId="15">
    <w:abstractNumId w:val="17"/>
  </w:num>
  <w:num w:numId="16">
    <w:abstractNumId w:val="25"/>
  </w:num>
  <w:num w:numId="17">
    <w:abstractNumId w:val="2"/>
  </w:num>
  <w:num w:numId="18">
    <w:abstractNumId w:val="15"/>
  </w:num>
  <w:num w:numId="19">
    <w:abstractNumId w:val="20"/>
  </w:num>
  <w:num w:numId="20">
    <w:abstractNumId w:val="13"/>
  </w:num>
  <w:num w:numId="21">
    <w:abstractNumId w:val="30"/>
  </w:num>
  <w:num w:numId="22">
    <w:abstractNumId w:val="26"/>
  </w:num>
  <w:num w:numId="23">
    <w:abstractNumId w:val="7"/>
  </w:num>
  <w:num w:numId="24">
    <w:abstractNumId w:val="24"/>
  </w:num>
  <w:num w:numId="25">
    <w:abstractNumId w:val="21"/>
  </w:num>
  <w:num w:numId="26">
    <w:abstractNumId w:val="6"/>
  </w:num>
  <w:num w:numId="27">
    <w:abstractNumId w:val="4"/>
  </w:num>
  <w:num w:numId="28">
    <w:abstractNumId w:val="11"/>
  </w:num>
  <w:num w:numId="29">
    <w:abstractNumId w:val="1"/>
  </w:num>
  <w:num w:numId="30">
    <w:abstractNumId w:val="16"/>
  </w:num>
  <w:num w:numId="31">
    <w:abstractNumId w:val="32"/>
  </w:num>
  <w:num w:numId="32">
    <w:abstractNumId w:val="9"/>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1B"/>
    <w:rsid w:val="00024A25"/>
    <w:rsid w:val="0004006A"/>
    <w:rsid w:val="00056C1F"/>
    <w:rsid w:val="00064035"/>
    <w:rsid w:val="0006631E"/>
    <w:rsid w:val="0008003E"/>
    <w:rsid w:val="000A47DB"/>
    <w:rsid w:val="000B4ABF"/>
    <w:rsid w:val="000E2CD0"/>
    <w:rsid w:val="001633D9"/>
    <w:rsid w:val="00167762"/>
    <w:rsid w:val="001D4499"/>
    <w:rsid w:val="001E3B86"/>
    <w:rsid w:val="001F5540"/>
    <w:rsid w:val="00210989"/>
    <w:rsid w:val="00210DDE"/>
    <w:rsid w:val="00211220"/>
    <w:rsid w:val="00215762"/>
    <w:rsid w:val="00220E21"/>
    <w:rsid w:val="002767A0"/>
    <w:rsid w:val="00286C8C"/>
    <w:rsid w:val="002B64D7"/>
    <w:rsid w:val="002B69F9"/>
    <w:rsid w:val="002D30BF"/>
    <w:rsid w:val="002D39D3"/>
    <w:rsid w:val="00307192"/>
    <w:rsid w:val="00333CD3"/>
    <w:rsid w:val="00347A09"/>
    <w:rsid w:val="00347D31"/>
    <w:rsid w:val="003517A8"/>
    <w:rsid w:val="00355C11"/>
    <w:rsid w:val="00390654"/>
    <w:rsid w:val="003B4BBC"/>
    <w:rsid w:val="003C0BE2"/>
    <w:rsid w:val="003F33B8"/>
    <w:rsid w:val="003F6A44"/>
    <w:rsid w:val="00453A16"/>
    <w:rsid w:val="00472D3A"/>
    <w:rsid w:val="004C7A84"/>
    <w:rsid w:val="004E608F"/>
    <w:rsid w:val="004E6B54"/>
    <w:rsid w:val="00555823"/>
    <w:rsid w:val="00563BBE"/>
    <w:rsid w:val="00567B1B"/>
    <w:rsid w:val="00570B77"/>
    <w:rsid w:val="00572491"/>
    <w:rsid w:val="005F24D9"/>
    <w:rsid w:val="00622F50"/>
    <w:rsid w:val="006A4DFB"/>
    <w:rsid w:val="006B2C08"/>
    <w:rsid w:val="00712FD3"/>
    <w:rsid w:val="007621D6"/>
    <w:rsid w:val="007B1ACC"/>
    <w:rsid w:val="007B4DB6"/>
    <w:rsid w:val="007B7B3F"/>
    <w:rsid w:val="007C2AD5"/>
    <w:rsid w:val="007C2DA6"/>
    <w:rsid w:val="007C6DBA"/>
    <w:rsid w:val="0080296B"/>
    <w:rsid w:val="00811F64"/>
    <w:rsid w:val="00823F70"/>
    <w:rsid w:val="00831DEB"/>
    <w:rsid w:val="008458B8"/>
    <w:rsid w:val="00846E50"/>
    <w:rsid w:val="008A32EF"/>
    <w:rsid w:val="008A5AF0"/>
    <w:rsid w:val="008E6C4D"/>
    <w:rsid w:val="009157C9"/>
    <w:rsid w:val="00964BA6"/>
    <w:rsid w:val="009842D3"/>
    <w:rsid w:val="009A4487"/>
    <w:rsid w:val="009B0941"/>
    <w:rsid w:val="00A0040E"/>
    <w:rsid w:val="00A03872"/>
    <w:rsid w:val="00A047AD"/>
    <w:rsid w:val="00A05485"/>
    <w:rsid w:val="00A10309"/>
    <w:rsid w:val="00A23CF0"/>
    <w:rsid w:val="00AC43ED"/>
    <w:rsid w:val="00AE3249"/>
    <w:rsid w:val="00B15ACF"/>
    <w:rsid w:val="00B16E17"/>
    <w:rsid w:val="00B86AA9"/>
    <w:rsid w:val="00B97405"/>
    <w:rsid w:val="00BB1401"/>
    <w:rsid w:val="00BD1918"/>
    <w:rsid w:val="00C237F2"/>
    <w:rsid w:val="00C61D3B"/>
    <w:rsid w:val="00C859DD"/>
    <w:rsid w:val="00C87891"/>
    <w:rsid w:val="00CA2C46"/>
    <w:rsid w:val="00CB09C7"/>
    <w:rsid w:val="00CB6751"/>
    <w:rsid w:val="00CC280C"/>
    <w:rsid w:val="00D22779"/>
    <w:rsid w:val="00D43D7A"/>
    <w:rsid w:val="00D7200B"/>
    <w:rsid w:val="00D75577"/>
    <w:rsid w:val="00DA2981"/>
    <w:rsid w:val="00DA5E32"/>
    <w:rsid w:val="00DB2579"/>
    <w:rsid w:val="00DB3BA2"/>
    <w:rsid w:val="00DE5E7C"/>
    <w:rsid w:val="00EC5F97"/>
    <w:rsid w:val="00F14BB4"/>
    <w:rsid w:val="00F24D5D"/>
    <w:rsid w:val="00F25260"/>
    <w:rsid w:val="00F6690C"/>
    <w:rsid w:val="00F71E81"/>
    <w:rsid w:val="00F85E7A"/>
    <w:rsid w:val="00FB572B"/>
    <w:rsid w:val="00FC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388E"/>
  <w15:docId w15:val="{26610945-F7D0-4731-A772-B6ED6158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1B"/>
    <w:pPr>
      <w:ind w:left="720"/>
      <w:contextualSpacing/>
    </w:pPr>
  </w:style>
  <w:style w:type="table" w:styleId="TableGrid">
    <w:name w:val="Table Grid"/>
    <w:basedOn w:val="TableNormal"/>
    <w:uiPriority w:val="59"/>
    <w:rsid w:val="0084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5E7A"/>
    <w:rPr>
      <w:rFonts w:ascii="Tahoma" w:hAnsi="Tahoma" w:cs="Tahoma"/>
      <w:sz w:val="16"/>
      <w:szCs w:val="16"/>
    </w:rPr>
  </w:style>
  <w:style w:type="paragraph" w:customStyle="1" w:styleId="Default">
    <w:name w:val="Default"/>
    <w:rsid w:val="002B69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7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00B"/>
  </w:style>
  <w:style w:type="paragraph" w:styleId="Footer">
    <w:name w:val="footer"/>
    <w:basedOn w:val="Normal"/>
    <w:link w:val="FooterChar"/>
    <w:uiPriority w:val="99"/>
    <w:unhideWhenUsed/>
    <w:rsid w:val="00D7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00B"/>
  </w:style>
  <w:style w:type="character" w:styleId="Hyperlink">
    <w:name w:val="Hyperlink"/>
    <w:basedOn w:val="DefaultParagraphFont"/>
    <w:uiPriority w:val="99"/>
    <w:unhideWhenUsed/>
    <w:rsid w:val="00FB572B"/>
    <w:rPr>
      <w:color w:val="0000FF" w:themeColor="hyperlink"/>
      <w:u w:val="single"/>
    </w:rPr>
  </w:style>
  <w:style w:type="character" w:styleId="UnresolvedMention">
    <w:name w:val="Unresolved Mention"/>
    <w:basedOn w:val="DefaultParagraphFont"/>
    <w:uiPriority w:val="99"/>
    <w:semiHidden/>
    <w:unhideWhenUsed/>
    <w:rsid w:val="00FB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12" ma:contentTypeDescription="Create a new document." ma:contentTypeScope="" ma:versionID="aa9e62bc69e7e7f034d1689a39b02bae">
  <xsd:schema xmlns:xsd="http://www.w3.org/2001/XMLSchema" xmlns:xs="http://www.w3.org/2001/XMLSchema" xmlns:p="http://schemas.microsoft.com/office/2006/metadata/properties" xmlns:ns2="ccfcc56c-d339-45fb-a4d9-0112a1c40024" xmlns:ns3="16c092c6-f1aa-4041-9ced-67f3c05c41f7" targetNamespace="http://schemas.microsoft.com/office/2006/metadata/properties" ma:root="true" ma:fieldsID="7d20797681288176eb96b80f51c212e6" ns2:_="" ns3:_="">
    <xsd:import namespace="ccfcc56c-d339-45fb-a4d9-0112a1c40024"/>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fcc56c-d339-45fb-a4d9-0112a1c40024">
      <Terms xmlns="http://schemas.microsoft.com/office/infopath/2007/PartnerControls"/>
    </lcf76f155ced4ddcb4097134ff3c332f>
    <TaxCatchAll xmlns="16c092c6-f1aa-4041-9ced-67f3c05c41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49FDA-9FFA-4542-8A3E-DAE4F6F2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16c092c6-f1aa-4041-9ced-67f3c05c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3CA76-CC53-415B-824E-952503240874}">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ccfcc56c-d339-45fb-a4d9-0112a1c40024"/>
    <ds:schemaRef ds:uri="16c092c6-f1aa-4041-9ced-67f3c05c41f7"/>
    <ds:schemaRef ds:uri="http://www.w3.org/XML/1998/namespace"/>
    <ds:schemaRef ds:uri="http://purl.org/dc/dcmitype/"/>
  </ds:schemaRefs>
</ds:datastoreItem>
</file>

<file path=customXml/itemProps3.xml><?xml version="1.0" encoding="utf-8"?>
<ds:datastoreItem xmlns:ds="http://schemas.openxmlformats.org/officeDocument/2006/customXml" ds:itemID="{67F75852-BB10-4F39-B10F-24E62BC12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Mayhew, Elizabeth - BSS HR</dc:creator>
  <cp:lastModifiedBy>Emma Roberts</cp:lastModifiedBy>
  <cp:revision>2</cp:revision>
  <cp:lastPrinted>2015-06-23T14:57:00Z</cp:lastPrinted>
  <dcterms:created xsi:type="dcterms:W3CDTF">2022-07-06T07:07:00Z</dcterms:created>
  <dcterms:modified xsi:type="dcterms:W3CDTF">2022-07-06T07:07:00Z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2510600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