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9393"/>
      </w:tblGrid>
      <w:tr w:rsidR="00564BE1" w:rsidRPr="008B11FB" w14:paraId="0E3B02C0" w14:textId="77777777" w:rsidTr="00FF073E">
        <w:tc>
          <w:tcPr>
            <w:tcW w:w="1073" w:type="dxa"/>
            <w:vAlign w:val="center"/>
          </w:tcPr>
          <w:p w14:paraId="14678C24" w14:textId="77777777" w:rsidR="00564BE1" w:rsidRPr="00E446B0" w:rsidRDefault="000A1AC2" w:rsidP="000A1AC2">
            <w:pPr>
              <w:jc w:val="center"/>
              <w:rPr>
                <w:rFonts w:cstheme="minorHAnsi"/>
              </w:rPr>
            </w:pPr>
            <w:r w:rsidRPr="00E446B0">
              <w:rPr>
                <w:rFonts w:cstheme="minorHAnsi"/>
                <w:noProof/>
                <w:lang w:eastAsia="en-GB"/>
              </w:rPr>
              <w:drawing>
                <wp:inline distT="0" distB="0" distL="0" distR="0" wp14:anchorId="5D88F02F" wp14:editId="6973337B">
                  <wp:extent cx="482803" cy="541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180" cy="543030"/>
                          </a:xfrm>
                          <a:prstGeom prst="rect">
                            <a:avLst/>
                          </a:prstGeom>
                          <a:noFill/>
                        </pic:spPr>
                      </pic:pic>
                    </a:graphicData>
                  </a:graphic>
                </wp:inline>
              </w:drawing>
            </w:r>
          </w:p>
        </w:tc>
        <w:tc>
          <w:tcPr>
            <w:tcW w:w="9393" w:type="dxa"/>
          </w:tcPr>
          <w:p w14:paraId="637803EA" w14:textId="64E575F7" w:rsidR="00564BE1" w:rsidRPr="00E446B0" w:rsidRDefault="00564BE1">
            <w:pPr>
              <w:rPr>
                <w:rFonts w:cstheme="minorHAnsi"/>
                <w:b/>
                <w:sz w:val="28"/>
                <w:szCs w:val="28"/>
              </w:rPr>
            </w:pPr>
          </w:p>
        </w:tc>
      </w:tr>
      <w:tr w:rsidR="00564BE1" w:rsidRPr="008B11FB" w14:paraId="27CC884B" w14:textId="77777777" w:rsidTr="00FF073E">
        <w:tc>
          <w:tcPr>
            <w:tcW w:w="1073" w:type="dxa"/>
          </w:tcPr>
          <w:p w14:paraId="08E531F5" w14:textId="77777777" w:rsidR="00CF15C9" w:rsidRPr="00E446B0" w:rsidRDefault="00CF15C9" w:rsidP="00CF15C9">
            <w:pPr>
              <w:jc w:val="center"/>
              <w:rPr>
                <w:rFonts w:cstheme="minorHAnsi"/>
              </w:rPr>
            </w:pPr>
          </w:p>
          <w:p w14:paraId="5BBA2BF0" w14:textId="77777777" w:rsidR="00564BE1" w:rsidRPr="00E446B0" w:rsidRDefault="00564BE1" w:rsidP="00CF15C9">
            <w:pPr>
              <w:jc w:val="center"/>
              <w:rPr>
                <w:rFonts w:cstheme="minorHAnsi"/>
              </w:rPr>
            </w:pPr>
            <w:r w:rsidRPr="00E446B0">
              <w:rPr>
                <w:rFonts w:cstheme="minorHAnsi"/>
              </w:rPr>
              <w:t>Role Title</w:t>
            </w:r>
          </w:p>
        </w:tc>
        <w:tc>
          <w:tcPr>
            <w:tcW w:w="9393" w:type="dxa"/>
          </w:tcPr>
          <w:p w14:paraId="10348F46" w14:textId="77777777" w:rsidR="00CF15C9" w:rsidRPr="00E446B0" w:rsidRDefault="00CF15C9">
            <w:pPr>
              <w:rPr>
                <w:rFonts w:cstheme="minorHAnsi"/>
              </w:rPr>
            </w:pPr>
          </w:p>
          <w:p w14:paraId="4B693849" w14:textId="4AB01BF4" w:rsidR="00CC6248" w:rsidRPr="00A96ABA" w:rsidRDefault="00A96ABA" w:rsidP="00532C87">
            <w:pPr>
              <w:rPr>
                <w:rFonts w:cstheme="minorHAnsi"/>
                <w:b/>
                <w:bCs/>
                <w:sz w:val="32"/>
                <w:szCs w:val="32"/>
              </w:rPr>
            </w:pPr>
            <w:r w:rsidRPr="00A96ABA">
              <w:rPr>
                <w:rFonts w:cstheme="minorHAnsi"/>
                <w:b/>
                <w:bCs/>
                <w:sz w:val="32"/>
                <w:szCs w:val="32"/>
              </w:rPr>
              <w:t>Reception Manager</w:t>
            </w:r>
          </w:p>
          <w:p w14:paraId="1EA129C7" w14:textId="77777777" w:rsidR="00532C87" w:rsidRPr="00E446B0" w:rsidRDefault="00532C87" w:rsidP="00532C87">
            <w:pPr>
              <w:rPr>
                <w:rFonts w:cstheme="minorHAnsi"/>
              </w:rPr>
            </w:pPr>
          </w:p>
        </w:tc>
      </w:tr>
      <w:tr w:rsidR="00564BE1" w:rsidRPr="008B11FB" w14:paraId="61EA0A5B" w14:textId="77777777" w:rsidTr="00FF073E">
        <w:tc>
          <w:tcPr>
            <w:tcW w:w="1073" w:type="dxa"/>
          </w:tcPr>
          <w:p w14:paraId="6C956648" w14:textId="77777777" w:rsidR="00564BE1" w:rsidRPr="00E446B0" w:rsidRDefault="00564BE1" w:rsidP="00CC6248">
            <w:pPr>
              <w:jc w:val="center"/>
              <w:rPr>
                <w:rFonts w:cstheme="minorHAnsi"/>
              </w:rPr>
            </w:pPr>
            <w:r w:rsidRPr="00E446B0">
              <w:rPr>
                <w:rFonts w:cstheme="minorHAnsi"/>
              </w:rPr>
              <w:t>Job Purpose- general</w:t>
            </w:r>
          </w:p>
        </w:tc>
        <w:tc>
          <w:tcPr>
            <w:tcW w:w="9393" w:type="dxa"/>
          </w:tcPr>
          <w:p w14:paraId="2067A96A" w14:textId="66148CC2" w:rsidR="00532C87" w:rsidRDefault="00A96ABA" w:rsidP="00532C87">
            <w:pPr>
              <w:rPr>
                <w:rFonts w:eastAsia="Times New Roman" w:cstheme="minorHAnsi"/>
                <w:lang w:eastAsia="en-GB"/>
              </w:rPr>
            </w:pPr>
            <w:r w:rsidRPr="00A96ABA">
              <w:rPr>
                <w:rFonts w:eastAsia="Times New Roman" w:cstheme="minorHAnsi"/>
                <w:lang w:eastAsia="en-GB"/>
              </w:rPr>
              <w:t>To be the welcoming face of Sandwich Technology School, to deal with visitors and enquiries on the telephone and face-to-face and to disseminate information regarding the School to the general public, parents and students.</w:t>
            </w:r>
          </w:p>
          <w:p w14:paraId="3D68E3D1" w14:textId="77777777" w:rsidR="00A96ABA" w:rsidRPr="00532C87" w:rsidRDefault="00A96ABA" w:rsidP="00532C87">
            <w:pPr>
              <w:rPr>
                <w:rFonts w:cstheme="minorHAnsi"/>
              </w:rPr>
            </w:pPr>
          </w:p>
          <w:p w14:paraId="43DB13C9" w14:textId="77777777" w:rsidR="00CF15C9" w:rsidRPr="00532C87" w:rsidRDefault="00CF15C9" w:rsidP="00CF15C9">
            <w:pPr>
              <w:jc w:val="both"/>
              <w:rPr>
                <w:rFonts w:eastAsia="Times New Roman" w:cstheme="minorHAnsi"/>
                <w:lang w:eastAsia="en-GB"/>
              </w:rPr>
            </w:pPr>
            <w:r w:rsidRPr="00532C87">
              <w:rPr>
                <w:rFonts w:eastAsia="Times New Roman" w:cstheme="minorHAnsi"/>
                <w:lang w:eastAsia="en-GB"/>
              </w:rPr>
              <w:t>In common with all staff:</w:t>
            </w:r>
          </w:p>
          <w:p w14:paraId="4692DC69" w14:textId="77777777" w:rsidR="00564BE1" w:rsidRPr="00E446B0" w:rsidRDefault="00564BE1" w:rsidP="00FF073E">
            <w:pPr>
              <w:pStyle w:val="ListParagraph"/>
              <w:numPr>
                <w:ilvl w:val="0"/>
                <w:numId w:val="4"/>
              </w:numPr>
              <w:rPr>
                <w:rFonts w:eastAsia="Times New Roman" w:cstheme="minorHAnsi"/>
                <w:lang w:eastAsia="en-GB"/>
              </w:rPr>
            </w:pPr>
            <w:r w:rsidRPr="00E446B0">
              <w:rPr>
                <w:rFonts w:eastAsia="Times New Roman" w:cstheme="minorHAnsi"/>
                <w:lang w:eastAsia="en-GB"/>
              </w:rPr>
              <w:t>Act as a positive role model for the students and as an ambassador for the school at all times.  Be fully aware of, and act on</w:t>
            </w:r>
            <w:r w:rsidR="00F7593A" w:rsidRPr="00E446B0">
              <w:rPr>
                <w:rFonts w:eastAsia="Times New Roman" w:cstheme="minorHAnsi"/>
                <w:lang w:eastAsia="en-GB"/>
              </w:rPr>
              <w:t>,</w:t>
            </w:r>
            <w:r w:rsidR="00FF073E" w:rsidRPr="00E446B0">
              <w:rPr>
                <w:rFonts w:eastAsia="Times New Roman" w:cstheme="minorHAnsi"/>
                <w:lang w:eastAsia="en-GB"/>
              </w:rPr>
              <w:t xml:space="preserve"> child p</w:t>
            </w:r>
            <w:r w:rsidRPr="00E446B0">
              <w:rPr>
                <w:rFonts w:eastAsia="Times New Roman" w:cstheme="minorHAnsi"/>
                <w:lang w:eastAsia="en-GB"/>
              </w:rPr>
              <w:t>rotection procedures whenever necessary and ensure all activity is in tune with the whole s</w:t>
            </w:r>
            <w:r w:rsidR="00FF073E" w:rsidRPr="00E446B0">
              <w:rPr>
                <w:rFonts w:eastAsia="Times New Roman" w:cstheme="minorHAnsi"/>
                <w:lang w:eastAsia="en-GB"/>
              </w:rPr>
              <w:t>chool development plan and the staff code of c</w:t>
            </w:r>
            <w:r w:rsidRPr="00E446B0">
              <w:rPr>
                <w:rFonts w:eastAsia="Times New Roman" w:cstheme="minorHAnsi"/>
                <w:lang w:eastAsia="en-GB"/>
              </w:rPr>
              <w:t>onduct.</w:t>
            </w:r>
          </w:p>
          <w:p w14:paraId="0B1E928C" w14:textId="77777777" w:rsidR="00FF073E" w:rsidRPr="00532C87" w:rsidRDefault="00FF073E" w:rsidP="00FF073E">
            <w:pPr>
              <w:pStyle w:val="ListParagraph"/>
              <w:numPr>
                <w:ilvl w:val="0"/>
                <w:numId w:val="4"/>
              </w:numPr>
              <w:rPr>
                <w:rFonts w:eastAsia="Times New Roman" w:cstheme="minorHAnsi"/>
                <w:lang w:eastAsia="en-GB"/>
              </w:rPr>
            </w:pPr>
            <w:r w:rsidRPr="00532C87">
              <w:rPr>
                <w:rFonts w:eastAsia="Times New Roman" w:cstheme="minorHAnsi"/>
                <w:lang w:eastAsia="en-GB"/>
              </w:rPr>
              <w:t>To participate in meetings, training other staff development and CPD activities and performance development as required.</w:t>
            </w:r>
          </w:p>
          <w:p w14:paraId="2EE8B5A4" w14:textId="77777777" w:rsidR="00FF073E" w:rsidRPr="00532C87" w:rsidRDefault="00FF073E" w:rsidP="00FF073E">
            <w:pPr>
              <w:pStyle w:val="ListParagraph"/>
              <w:numPr>
                <w:ilvl w:val="0"/>
                <w:numId w:val="4"/>
              </w:numPr>
              <w:rPr>
                <w:rFonts w:eastAsia="Times New Roman" w:cstheme="minorHAnsi"/>
                <w:lang w:eastAsia="en-GB"/>
              </w:rPr>
            </w:pPr>
            <w:r w:rsidRPr="00532C87">
              <w:rPr>
                <w:rFonts w:eastAsia="Times New Roman" w:cstheme="minorHAnsi"/>
                <w:lang w:eastAsia="en-GB"/>
              </w:rPr>
              <w:t>To be aware of and comply with all school policies and procedures including child protection, health and safety, security, confidentiality and data protection.</w:t>
            </w:r>
          </w:p>
          <w:p w14:paraId="308D1192" w14:textId="77777777" w:rsidR="00CF15C9" w:rsidRPr="00532C87" w:rsidRDefault="00CF15C9" w:rsidP="00564BE1">
            <w:pPr>
              <w:jc w:val="both"/>
              <w:rPr>
                <w:rFonts w:eastAsia="Times New Roman" w:cstheme="minorHAnsi"/>
                <w:lang w:eastAsia="en-GB"/>
              </w:rPr>
            </w:pPr>
          </w:p>
          <w:p w14:paraId="2EE7E256" w14:textId="77777777" w:rsidR="00CC6248" w:rsidRPr="00532C87" w:rsidRDefault="00CC6248" w:rsidP="00564BE1">
            <w:pPr>
              <w:jc w:val="both"/>
              <w:rPr>
                <w:rFonts w:eastAsia="Times New Roman" w:cstheme="minorHAnsi"/>
                <w:lang w:eastAsia="en-GB"/>
              </w:rPr>
            </w:pPr>
            <w:r w:rsidRPr="00532C87">
              <w:rPr>
                <w:rFonts w:eastAsia="Times New Roman" w:cstheme="minorHAnsi"/>
                <w:lang w:eastAsia="en-GB"/>
              </w:rPr>
              <w:t>As a team leader:</w:t>
            </w:r>
          </w:p>
          <w:p w14:paraId="10E2BDFC" w14:textId="54F1C809" w:rsidR="00CC6248" w:rsidRPr="00532C87" w:rsidRDefault="00CC6248" w:rsidP="00CC6248">
            <w:pPr>
              <w:pStyle w:val="yiv1587216684msonormal"/>
              <w:numPr>
                <w:ilvl w:val="0"/>
                <w:numId w:val="17"/>
              </w:numPr>
              <w:shd w:val="clear" w:color="auto" w:fill="FFFFFF"/>
              <w:spacing w:before="0" w:beforeAutospacing="0" w:after="0" w:afterAutospacing="0"/>
              <w:rPr>
                <w:rFonts w:asciiTheme="minorHAnsi" w:hAnsiTheme="minorHAnsi" w:cstheme="minorHAnsi"/>
                <w:sz w:val="22"/>
                <w:szCs w:val="22"/>
              </w:rPr>
            </w:pPr>
            <w:r w:rsidRPr="00532C87">
              <w:rPr>
                <w:rFonts w:asciiTheme="minorHAnsi" w:hAnsiTheme="minorHAnsi" w:cstheme="minorHAnsi"/>
                <w:sz w:val="22"/>
                <w:szCs w:val="22"/>
              </w:rPr>
              <w:t>Manage, develop and lead a team based around providing essential services that enable the school to fulfil its core purpose.</w:t>
            </w:r>
          </w:p>
          <w:p w14:paraId="659F1D9F" w14:textId="77777777" w:rsidR="00CC6248" w:rsidRPr="00532C87" w:rsidRDefault="00CC6248" w:rsidP="00CC6248">
            <w:pPr>
              <w:pStyle w:val="yiv1587216684msonormal"/>
              <w:numPr>
                <w:ilvl w:val="0"/>
                <w:numId w:val="17"/>
              </w:numPr>
              <w:shd w:val="clear" w:color="auto" w:fill="FFFFFF"/>
              <w:spacing w:before="0" w:beforeAutospacing="0" w:after="0" w:afterAutospacing="0"/>
              <w:rPr>
                <w:rFonts w:asciiTheme="minorHAnsi" w:hAnsiTheme="minorHAnsi" w:cstheme="minorHAnsi"/>
                <w:sz w:val="22"/>
                <w:szCs w:val="22"/>
              </w:rPr>
            </w:pPr>
            <w:r w:rsidRPr="00532C87">
              <w:rPr>
                <w:rFonts w:asciiTheme="minorHAnsi" w:hAnsiTheme="minorHAnsi" w:cstheme="minorHAnsi"/>
                <w:sz w:val="22"/>
                <w:szCs w:val="22"/>
              </w:rPr>
              <w:t>Provide direction and focus across their team.</w:t>
            </w:r>
          </w:p>
          <w:p w14:paraId="24405BFE" w14:textId="77777777" w:rsidR="00CC6248" w:rsidRPr="00532C87" w:rsidRDefault="00CC6248" w:rsidP="00CC6248">
            <w:pPr>
              <w:pStyle w:val="yiv1587216684msonormal"/>
              <w:numPr>
                <w:ilvl w:val="0"/>
                <w:numId w:val="17"/>
              </w:numPr>
              <w:shd w:val="clear" w:color="auto" w:fill="FFFFFF"/>
              <w:spacing w:before="0" w:beforeAutospacing="0" w:after="0" w:afterAutospacing="0"/>
              <w:rPr>
                <w:rFonts w:asciiTheme="minorHAnsi" w:hAnsiTheme="minorHAnsi" w:cstheme="minorHAnsi"/>
                <w:sz w:val="22"/>
                <w:szCs w:val="22"/>
              </w:rPr>
            </w:pPr>
            <w:r w:rsidRPr="00532C87">
              <w:rPr>
                <w:rFonts w:asciiTheme="minorHAnsi" w:hAnsiTheme="minorHAnsi" w:cstheme="minorHAnsi"/>
                <w:sz w:val="22"/>
                <w:szCs w:val="22"/>
              </w:rPr>
              <w:t>Ensure their team’s activity is in tune with the whole-school strategic plan through performance/line management, by evaluating their team’s performance, identifying areas for improvement and working towards these improvements.</w:t>
            </w:r>
          </w:p>
          <w:p w14:paraId="5415E315" w14:textId="77777777" w:rsidR="00CC6248" w:rsidRPr="00532C87" w:rsidRDefault="00CC6248" w:rsidP="00CC6248">
            <w:pPr>
              <w:pStyle w:val="yiv1587216684msonormal"/>
              <w:numPr>
                <w:ilvl w:val="0"/>
                <w:numId w:val="17"/>
              </w:numPr>
              <w:shd w:val="clear" w:color="auto" w:fill="FFFFFF"/>
              <w:spacing w:before="0" w:beforeAutospacing="0" w:after="0" w:afterAutospacing="0"/>
              <w:rPr>
                <w:rFonts w:asciiTheme="minorHAnsi" w:hAnsiTheme="minorHAnsi" w:cstheme="minorHAnsi"/>
                <w:sz w:val="22"/>
                <w:szCs w:val="22"/>
              </w:rPr>
            </w:pPr>
            <w:r w:rsidRPr="00532C87">
              <w:rPr>
                <w:rFonts w:asciiTheme="minorHAnsi" w:hAnsiTheme="minorHAnsi" w:cstheme="minorHAnsi"/>
                <w:sz w:val="22"/>
                <w:szCs w:val="22"/>
              </w:rPr>
              <w:t xml:space="preserve">Act as a conduit between SLT and their team members, facilitating efficient and affective work.  </w:t>
            </w:r>
          </w:p>
          <w:p w14:paraId="66B5853A" w14:textId="77777777" w:rsidR="00CC6248" w:rsidRPr="00532C87" w:rsidRDefault="00CC6248" w:rsidP="00564BE1">
            <w:pPr>
              <w:jc w:val="both"/>
              <w:rPr>
                <w:rFonts w:eastAsia="Times New Roman" w:cstheme="minorHAnsi"/>
                <w:lang w:eastAsia="en-GB"/>
              </w:rPr>
            </w:pPr>
          </w:p>
          <w:p w14:paraId="5CC4F1C9" w14:textId="77777777" w:rsidR="00564BE1" w:rsidRPr="00532C87" w:rsidRDefault="00564BE1" w:rsidP="00564BE1">
            <w:pPr>
              <w:jc w:val="both"/>
              <w:rPr>
                <w:rFonts w:eastAsia="Times New Roman" w:cstheme="minorHAnsi"/>
                <w:lang w:eastAsia="en-GB"/>
              </w:rPr>
            </w:pPr>
            <w:r w:rsidRPr="00532C87">
              <w:rPr>
                <w:rFonts w:eastAsia="Times New Roman" w:cstheme="minorHAnsi"/>
                <w:lang w:eastAsia="en-GB"/>
              </w:rPr>
              <w:t>Liaising with:</w:t>
            </w:r>
          </w:p>
          <w:p w14:paraId="0A7CA58F" w14:textId="233C201D" w:rsidR="00564BE1" w:rsidRPr="00532C87" w:rsidRDefault="00532C87" w:rsidP="00FF073E">
            <w:pPr>
              <w:pStyle w:val="ListParagraph"/>
              <w:numPr>
                <w:ilvl w:val="0"/>
                <w:numId w:val="4"/>
              </w:numPr>
              <w:jc w:val="both"/>
              <w:rPr>
                <w:rFonts w:eastAsia="Times New Roman" w:cstheme="minorHAnsi"/>
                <w:lang w:eastAsia="en-GB"/>
              </w:rPr>
            </w:pPr>
            <w:r>
              <w:rPr>
                <w:rFonts w:eastAsia="Times New Roman" w:cstheme="minorHAnsi"/>
                <w:lang w:eastAsia="en-GB"/>
              </w:rPr>
              <w:t xml:space="preserve">Headteacher, </w:t>
            </w:r>
            <w:r w:rsidR="00A96ABA">
              <w:rPr>
                <w:rFonts w:eastAsia="Times New Roman" w:cstheme="minorHAnsi"/>
                <w:lang w:eastAsia="en-GB"/>
              </w:rPr>
              <w:t>School Business Manager</w:t>
            </w:r>
            <w:r>
              <w:rPr>
                <w:rFonts w:eastAsia="Times New Roman" w:cstheme="minorHAnsi"/>
                <w:lang w:eastAsia="en-GB"/>
              </w:rPr>
              <w:t>, and other staff where relevant.</w:t>
            </w:r>
          </w:p>
          <w:p w14:paraId="6AE803E3" w14:textId="77777777" w:rsidR="00564BE1" w:rsidRPr="00532C87" w:rsidRDefault="00564BE1" w:rsidP="00CF15C9">
            <w:pPr>
              <w:rPr>
                <w:rFonts w:eastAsia="Times New Roman" w:cstheme="minorHAnsi"/>
                <w:lang w:eastAsia="en-GB"/>
              </w:rPr>
            </w:pPr>
          </w:p>
        </w:tc>
      </w:tr>
      <w:tr w:rsidR="00564BE1" w:rsidRPr="008B11FB" w14:paraId="0C043D37" w14:textId="77777777" w:rsidTr="00CF15C9">
        <w:tc>
          <w:tcPr>
            <w:tcW w:w="1068" w:type="dxa"/>
          </w:tcPr>
          <w:p w14:paraId="6A9C3EAA" w14:textId="77777777" w:rsidR="00564BE1" w:rsidRPr="00E446B0" w:rsidRDefault="00564BE1" w:rsidP="00CF15C9">
            <w:pPr>
              <w:jc w:val="center"/>
              <w:rPr>
                <w:rFonts w:cstheme="minorHAnsi"/>
              </w:rPr>
            </w:pPr>
            <w:r w:rsidRPr="00E446B0">
              <w:rPr>
                <w:rFonts w:cstheme="minorHAnsi"/>
              </w:rPr>
              <w:t>Job Purpose - specific</w:t>
            </w:r>
          </w:p>
        </w:tc>
        <w:tc>
          <w:tcPr>
            <w:tcW w:w="9614" w:type="dxa"/>
          </w:tcPr>
          <w:p w14:paraId="2FE5170C" w14:textId="77777777" w:rsidR="00A96ABA" w:rsidRPr="00A96ABA" w:rsidRDefault="00A96ABA" w:rsidP="00A96ABA">
            <w:pPr>
              <w:numPr>
                <w:ilvl w:val="0"/>
                <w:numId w:val="19"/>
              </w:numPr>
              <w:spacing w:before="100" w:beforeAutospacing="1" w:after="100" w:afterAutospacing="1" w:line="276" w:lineRule="auto"/>
              <w:contextualSpacing/>
              <w:rPr>
                <w:rFonts w:eastAsia="Times New Roman" w:cstheme="minorHAnsi"/>
                <w:lang w:eastAsia="en-GB"/>
              </w:rPr>
            </w:pPr>
            <w:r w:rsidRPr="00A96ABA">
              <w:rPr>
                <w:rFonts w:eastAsia="Times New Roman" w:cstheme="minorHAnsi"/>
                <w:lang w:eastAsia="en-GB"/>
              </w:rPr>
              <w:t>To be the first point of contact for all incoming telephone calls, redirecting calls and/or relaying messages as appropriate</w:t>
            </w:r>
          </w:p>
          <w:p w14:paraId="02B1E541" w14:textId="77777777" w:rsidR="00A96ABA" w:rsidRPr="00A96ABA" w:rsidRDefault="00A96ABA" w:rsidP="00A96ABA">
            <w:pPr>
              <w:numPr>
                <w:ilvl w:val="0"/>
                <w:numId w:val="19"/>
              </w:numPr>
              <w:spacing w:before="100" w:beforeAutospacing="1" w:after="100" w:afterAutospacing="1" w:line="276" w:lineRule="auto"/>
              <w:contextualSpacing/>
              <w:rPr>
                <w:rFonts w:eastAsia="Times New Roman" w:cstheme="minorHAnsi"/>
                <w:lang w:eastAsia="en-GB"/>
              </w:rPr>
            </w:pPr>
            <w:r w:rsidRPr="00A96ABA">
              <w:rPr>
                <w:rFonts w:eastAsia="Times New Roman" w:cstheme="minorHAnsi"/>
                <w:lang w:eastAsia="en-GB"/>
              </w:rPr>
              <w:t>To be the first point of contact for all visitors to the school, directing them to the correct destination</w:t>
            </w:r>
          </w:p>
          <w:p w14:paraId="7DB4A36F" w14:textId="77777777" w:rsidR="00A96ABA" w:rsidRPr="00A96ABA" w:rsidRDefault="00A96ABA" w:rsidP="00A96ABA">
            <w:pPr>
              <w:numPr>
                <w:ilvl w:val="0"/>
                <w:numId w:val="19"/>
              </w:numPr>
              <w:spacing w:before="100" w:beforeAutospacing="1" w:after="100" w:afterAutospacing="1" w:line="276" w:lineRule="auto"/>
              <w:contextualSpacing/>
              <w:rPr>
                <w:rFonts w:eastAsia="Times New Roman" w:cstheme="minorHAnsi"/>
                <w:lang w:eastAsia="en-GB"/>
              </w:rPr>
            </w:pPr>
            <w:r w:rsidRPr="00A96ABA">
              <w:rPr>
                <w:rFonts w:eastAsia="Times New Roman" w:cstheme="minorHAnsi"/>
                <w:lang w:eastAsia="en-GB"/>
              </w:rPr>
              <w:t>Redirecting incoming emails to the appropriate recipients</w:t>
            </w:r>
          </w:p>
          <w:p w14:paraId="15EEDBB4" w14:textId="77777777" w:rsidR="00A96ABA" w:rsidRPr="00A96ABA" w:rsidRDefault="00A96ABA" w:rsidP="00A96ABA">
            <w:pPr>
              <w:numPr>
                <w:ilvl w:val="0"/>
                <w:numId w:val="19"/>
              </w:numPr>
              <w:spacing w:before="100" w:beforeAutospacing="1" w:after="100" w:afterAutospacing="1" w:line="276" w:lineRule="auto"/>
              <w:contextualSpacing/>
              <w:rPr>
                <w:rFonts w:eastAsia="Times New Roman" w:cstheme="minorHAnsi"/>
                <w:lang w:eastAsia="en-GB"/>
              </w:rPr>
            </w:pPr>
            <w:r w:rsidRPr="00A96ABA">
              <w:rPr>
                <w:rFonts w:eastAsia="Times New Roman" w:cstheme="minorHAnsi"/>
                <w:lang w:eastAsia="en-GB"/>
              </w:rPr>
              <w:t>Line managing and performance managing the Student Receptionist, Admissions Officer, and the Administrative Assistant(s)</w:t>
            </w:r>
          </w:p>
          <w:p w14:paraId="551E59DE" w14:textId="77777777" w:rsidR="00A96ABA" w:rsidRPr="00A96ABA" w:rsidRDefault="00A96ABA" w:rsidP="00A96ABA">
            <w:pPr>
              <w:numPr>
                <w:ilvl w:val="0"/>
                <w:numId w:val="19"/>
              </w:numPr>
              <w:spacing w:before="100" w:beforeAutospacing="1" w:after="100" w:afterAutospacing="1" w:line="276" w:lineRule="auto"/>
              <w:contextualSpacing/>
              <w:rPr>
                <w:rFonts w:eastAsia="Times New Roman" w:cstheme="minorHAnsi"/>
                <w:lang w:eastAsia="en-GB"/>
              </w:rPr>
            </w:pPr>
            <w:r w:rsidRPr="00A96ABA">
              <w:rPr>
                <w:rFonts w:eastAsia="Times New Roman" w:cstheme="minorHAnsi"/>
                <w:lang w:eastAsia="en-GB"/>
              </w:rPr>
              <w:t>Providing a safe environment for visitors, students and staff by ensuring all school protocols are respected and safeguarding requirements are maintained</w:t>
            </w:r>
          </w:p>
          <w:p w14:paraId="086A6F72" w14:textId="77777777" w:rsidR="00A96ABA" w:rsidRPr="00A96ABA" w:rsidRDefault="00A96ABA" w:rsidP="00A96ABA">
            <w:pPr>
              <w:numPr>
                <w:ilvl w:val="0"/>
                <w:numId w:val="19"/>
              </w:numPr>
              <w:spacing w:before="100" w:beforeAutospacing="1" w:after="100" w:afterAutospacing="1" w:line="276" w:lineRule="auto"/>
              <w:contextualSpacing/>
              <w:rPr>
                <w:rFonts w:eastAsia="Times New Roman" w:cstheme="minorHAnsi"/>
                <w:lang w:eastAsia="en-GB"/>
              </w:rPr>
            </w:pPr>
            <w:r w:rsidRPr="00A96ABA">
              <w:rPr>
                <w:rFonts w:eastAsia="Times New Roman" w:cstheme="minorHAnsi"/>
                <w:lang w:eastAsia="en-GB"/>
              </w:rPr>
              <w:t>Ensuring knowledge of staff movements in and out of the organisation</w:t>
            </w:r>
          </w:p>
          <w:p w14:paraId="76421B10" w14:textId="77777777" w:rsidR="00A96ABA" w:rsidRPr="00A96ABA" w:rsidRDefault="00A96ABA" w:rsidP="00A96ABA">
            <w:pPr>
              <w:numPr>
                <w:ilvl w:val="0"/>
                <w:numId w:val="19"/>
              </w:numPr>
              <w:spacing w:before="100" w:beforeAutospacing="1" w:after="100" w:afterAutospacing="1" w:line="276" w:lineRule="auto"/>
              <w:contextualSpacing/>
              <w:rPr>
                <w:rFonts w:eastAsia="Times New Roman" w:cstheme="minorHAnsi"/>
                <w:lang w:eastAsia="en-GB"/>
              </w:rPr>
            </w:pPr>
            <w:r w:rsidRPr="00A96ABA">
              <w:rPr>
                <w:rFonts w:eastAsia="Times New Roman" w:cstheme="minorHAnsi"/>
                <w:lang w:eastAsia="en-GB"/>
              </w:rPr>
              <w:t>Be part of the schools first aid team</w:t>
            </w:r>
          </w:p>
          <w:p w14:paraId="61152CEC" w14:textId="77777777" w:rsidR="00A96ABA" w:rsidRPr="00A96ABA" w:rsidRDefault="00A96ABA" w:rsidP="00A96ABA">
            <w:pPr>
              <w:numPr>
                <w:ilvl w:val="0"/>
                <w:numId w:val="19"/>
              </w:numPr>
              <w:spacing w:before="100" w:beforeAutospacing="1" w:after="100" w:afterAutospacing="1" w:line="276" w:lineRule="auto"/>
              <w:contextualSpacing/>
              <w:rPr>
                <w:rFonts w:eastAsia="Times New Roman" w:cstheme="minorHAnsi"/>
                <w:lang w:eastAsia="en-GB"/>
              </w:rPr>
            </w:pPr>
            <w:r w:rsidRPr="00A96ABA">
              <w:rPr>
                <w:rFonts w:eastAsia="Times New Roman" w:cstheme="minorHAnsi"/>
                <w:lang w:eastAsia="en-GB"/>
              </w:rPr>
              <w:t>Updating the school’s Information Management System, liaising with the Attendance Office regarding student absences and producing daily fire registers</w:t>
            </w:r>
          </w:p>
          <w:p w14:paraId="04693A2C" w14:textId="77777777" w:rsidR="00A96ABA" w:rsidRPr="00A96ABA" w:rsidRDefault="00A96ABA" w:rsidP="00A96ABA">
            <w:pPr>
              <w:numPr>
                <w:ilvl w:val="0"/>
                <w:numId w:val="19"/>
              </w:numPr>
              <w:spacing w:before="100" w:beforeAutospacing="1" w:after="100" w:afterAutospacing="1" w:line="276" w:lineRule="auto"/>
              <w:contextualSpacing/>
              <w:rPr>
                <w:rFonts w:eastAsia="Times New Roman" w:cstheme="minorHAnsi"/>
                <w:lang w:eastAsia="en-GB"/>
              </w:rPr>
            </w:pPr>
            <w:r w:rsidRPr="00A96ABA">
              <w:rPr>
                <w:rFonts w:eastAsia="Times New Roman" w:cstheme="minorHAnsi"/>
                <w:lang w:eastAsia="en-GB"/>
              </w:rPr>
              <w:t>Supporting the Engagement Support Manager in the Alternative Learning Place and the students attending the Alternative Learning Day</w:t>
            </w:r>
          </w:p>
          <w:p w14:paraId="53E954B1" w14:textId="77777777" w:rsidR="00A96ABA" w:rsidRPr="00A96ABA" w:rsidRDefault="00A96ABA" w:rsidP="00A96ABA">
            <w:pPr>
              <w:numPr>
                <w:ilvl w:val="0"/>
                <w:numId w:val="19"/>
              </w:numPr>
              <w:spacing w:before="100" w:beforeAutospacing="1" w:after="100" w:afterAutospacing="1" w:line="276" w:lineRule="auto"/>
              <w:contextualSpacing/>
              <w:rPr>
                <w:rFonts w:eastAsia="Times New Roman" w:cstheme="minorHAnsi"/>
                <w:lang w:eastAsia="en-GB"/>
              </w:rPr>
            </w:pPr>
            <w:r w:rsidRPr="00A96ABA">
              <w:rPr>
                <w:rFonts w:eastAsia="Times New Roman" w:cstheme="minorHAnsi"/>
                <w:lang w:eastAsia="en-GB"/>
              </w:rPr>
              <w:t>Administration of Free School Meal entitlement</w:t>
            </w:r>
          </w:p>
          <w:p w14:paraId="24EAA751" w14:textId="77777777" w:rsidR="00A96ABA" w:rsidRPr="00A96ABA" w:rsidRDefault="00A96ABA" w:rsidP="00A96ABA">
            <w:pPr>
              <w:numPr>
                <w:ilvl w:val="0"/>
                <w:numId w:val="19"/>
              </w:numPr>
              <w:spacing w:before="100" w:beforeAutospacing="1" w:after="100" w:afterAutospacing="1" w:line="276" w:lineRule="auto"/>
              <w:contextualSpacing/>
              <w:rPr>
                <w:rFonts w:eastAsia="Times New Roman" w:cstheme="minorHAnsi"/>
                <w:lang w:eastAsia="en-GB"/>
              </w:rPr>
            </w:pPr>
            <w:r w:rsidRPr="00A96ABA">
              <w:rPr>
                <w:rFonts w:eastAsia="Times New Roman" w:cstheme="minorHAnsi"/>
                <w:lang w:eastAsia="en-GB"/>
              </w:rPr>
              <w:t>To be the primary person for redaction of information under Subject Access Requests or Freedom of information</w:t>
            </w:r>
          </w:p>
          <w:p w14:paraId="5921972E" w14:textId="77777777" w:rsidR="00A96ABA" w:rsidRPr="00A96ABA" w:rsidRDefault="00A96ABA" w:rsidP="00A96ABA">
            <w:pPr>
              <w:numPr>
                <w:ilvl w:val="0"/>
                <w:numId w:val="19"/>
              </w:numPr>
              <w:spacing w:before="100" w:beforeAutospacing="1" w:after="100" w:afterAutospacing="1" w:line="276" w:lineRule="auto"/>
              <w:contextualSpacing/>
              <w:rPr>
                <w:rFonts w:eastAsia="Times New Roman" w:cstheme="minorHAnsi"/>
                <w:lang w:eastAsia="en-GB"/>
              </w:rPr>
            </w:pPr>
            <w:r w:rsidRPr="00A96ABA">
              <w:rPr>
                <w:rFonts w:eastAsia="Times New Roman" w:cstheme="minorHAnsi"/>
                <w:lang w:eastAsia="en-GB"/>
              </w:rPr>
              <w:t>Taking receipt of deliveries</w:t>
            </w:r>
          </w:p>
          <w:p w14:paraId="78B1A7DC" w14:textId="77777777" w:rsidR="00A96ABA" w:rsidRPr="00A96ABA" w:rsidRDefault="00A96ABA" w:rsidP="00A96ABA">
            <w:pPr>
              <w:numPr>
                <w:ilvl w:val="0"/>
                <w:numId w:val="19"/>
              </w:numPr>
              <w:spacing w:before="100" w:beforeAutospacing="1" w:after="100" w:afterAutospacing="1" w:line="276" w:lineRule="auto"/>
              <w:contextualSpacing/>
              <w:rPr>
                <w:rFonts w:eastAsia="Times New Roman" w:cstheme="minorHAnsi"/>
                <w:lang w:eastAsia="en-GB"/>
              </w:rPr>
            </w:pPr>
            <w:r w:rsidRPr="00A96ABA">
              <w:rPr>
                <w:rFonts w:eastAsia="Times New Roman" w:cstheme="minorHAnsi"/>
                <w:lang w:eastAsia="en-GB"/>
              </w:rPr>
              <w:t>General administrative and clerical tasks</w:t>
            </w:r>
          </w:p>
          <w:p w14:paraId="52818F31" w14:textId="77777777" w:rsidR="00A96ABA" w:rsidRPr="00A96ABA" w:rsidRDefault="00A96ABA" w:rsidP="00A96ABA">
            <w:pPr>
              <w:numPr>
                <w:ilvl w:val="0"/>
                <w:numId w:val="19"/>
              </w:numPr>
              <w:spacing w:before="100" w:beforeAutospacing="1" w:after="100" w:afterAutospacing="1" w:line="276" w:lineRule="auto"/>
              <w:contextualSpacing/>
              <w:rPr>
                <w:rFonts w:eastAsia="Times New Roman" w:cstheme="minorHAnsi"/>
                <w:lang w:eastAsia="en-GB"/>
              </w:rPr>
            </w:pPr>
            <w:r w:rsidRPr="00A96ABA">
              <w:rPr>
                <w:rFonts w:eastAsia="Times New Roman" w:cstheme="minorHAnsi"/>
                <w:lang w:eastAsia="en-GB"/>
              </w:rPr>
              <w:t>Responding to all other enquires/requests for information received via Reception</w:t>
            </w:r>
          </w:p>
          <w:p w14:paraId="4F5F36C6" w14:textId="384B8FC4" w:rsidR="00A96ABA" w:rsidRPr="00A96ABA" w:rsidRDefault="00A96ABA" w:rsidP="00A96ABA">
            <w:pPr>
              <w:numPr>
                <w:ilvl w:val="0"/>
                <w:numId w:val="19"/>
              </w:numPr>
              <w:spacing w:before="100" w:beforeAutospacing="1" w:after="100" w:afterAutospacing="1" w:line="276" w:lineRule="auto"/>
              <w:contextualSpacing/>
              <w:rPr>
                <w:rFonts w:eastAsia="Times New Roman" w:cstheme="minorHAnsi"/>
                <w:lang w:eastAsia="en-GB"/>
              </w:rPr>
            </w:pPr>
            <w:r w:rsidRPr="00A96ABA">
              <w:rPr>
                <w:rFonts w:eastAsia="Times New Roman" w:cstheme="minorHAnsi"/>
                <w:lang w:eastAsia="en-GB"/>
              </w:rPr>
              <w:lastRenderedPageBreak/>
              <w:t>Ensuring a clear-desk policy is maintained within Reception</w:t>
            </w:r>
            <w:r w:rsidR="009707A6">
              <w:rPr>
                <w:rFonts w:eastAsia="Times New Roman" w:cstheme="minorHAnsi"/>
                <w:lang w:eastAsia="en-GB"/>
              </w:rPr>
              <w:t xml:space="preserve"> and that the reception area is always tidy, welcoming and free from clutter</w:t>
            </w:r>
          </w:p>
          <w:p w14:paraId="12C519F5" w14:textId="77777777" w:rsidR="00A96ABA" w:rsidRPr="00A96ABA" w:rsidRDefault="00A96ABA" w:rsidP="00A96ABA">
            <w:pPr>
              <w:numPr>
                <w:ilvl w:val="0"/>
                <w:numId w:val="19"/>
              </w:numPr>
              <w:spacing w:before="100" w:beforeAutospacing="1" w:after="100" w:afterAutospacing="1" w:line="276" w:lineRule="auto"/>
              <w:contextualSpacing/>
              <w:rPr>
                <w:rFonts w:eastAsia="Times New Roman" w:cstheme="minorHAnsi"/>
                <w:lang w:eastAsia="en-GB"/>
              </w:rPr>
            </w:pPr>
            <w:r w:rsidRPr="00A96ABA">
              <w:rPr>
                <w:rFonts w:eastAsia="Times New Roman" w:cstheme="minorHAnsi"/>
                <w:lang w:eastAsia="en-GB"/>
              </w:rPr>
              <w:t>Taking responsibility for GDPR and safeguarding within the reception area</w:t>
            </w:r>
          </w:p>
          <w:p w14:paraId="5236666D" w14:textId="74675AED" w:rsidR="00E56D46" w:rsidRPr="009707A6" w:rsidRDefault="00A96ABA" w:rsidP="009707A6">
            <w:pPr>
              <w:numPr>
                <w:ilvl w:val="0"/>
                <w:numId w:val="19"/>
              </w:numPr>
              <w:spacing w:after="200" w:line="276" w:lineRule="auto"/>
              <w:contextualSpacing/>
              <w:rPr>
                <w:rFonts w:eastAsia="Times New Roman" w:cstheme="minorHAnsi"/>
                <w:lang w:eastAsia="en-GB"/>
              </w:rPr>
            </w:pPr>
            <w:r w:rsidRPr="00A96ABA">
              <w:rPr>
                <w:rFonts w:eastAsia="Times New Roman" w:cstheme="minorHAnsi"/>
                <w:lang w:eastAsia="en-GB"/>
              </w:rPr>
              <w:t>To support colleagues at times of staff shortage or exceptional workload</w:t>
            </w:r>
          </w:p>
        </w:tc>
      </w:tr>
      <w:tr w:rsidR="00F809C3" w:rsidRPr="008B11FB" w14:paraId="76A00106" w14:textId="77777777" w:rsidTr="00CF15C9">
        <w:tc>
          <w:tcPr>
            <w:tcW w:w="1068" w:type="dxa"/>
          </w:tcPr>
          <w:p w14:paraId="19AD23C0" w14:textId="77777777" w:rsidR="00F809C3" w:rsidRPr="00E446B0" w:rsidRDefault="00F809C3" w:rsidP="008B298A">
            <w:pPr>
              <w:rPr>
                <w:rFonts w:cstheme="minorHAnsi"/>
              </w:rPr>
            </w:pPr>
          </w:p>
        </w:tc>
        <w:tc>
          <w:tcPr>
            <w:tcW w:w="9614" w:type="dxa"/>
          </w:tcPr>
          <w:p w14:paraId="22413C24" w14:textId="77777777" w:rsidR="008B298A" w:rsidRPr="00CC6248" w:rsidRDefault="008B298A" w:rsidP="00CC6248">
            <w:pPr>
              <w:rPr>
                <w:rFonts w:cstheme="minorHAnsi"/>
              </w:rPr>
            </w:pPr>
          </w:p>
          <w:p w14:paraId="3BACFE2E" w14:textId="77777777" w:rsidR="008B298A" w:rsidRPr="00E446B0" w:rsidRDefault="008B298A" w:rsidP="00FF073E">
            <w:pPr>
              <w:pStyle w:val="ListParagraph"/>
              <w:ind w:left="360"/>
              <w:rPr>
                <w:rFonts w:cstheme="minorHAnsi"/>
              </w:rPr>
            </w:pPr>
          </w:p>
        </w:tc>
      </w:tr>
      <w:tr w:rsidR="00F809C3" w:rsidRPr="008B11FB" w14:paraId="3E7A292E" w14:textId="77777777" w:rsidTr="00F809C3">
        <w:tc>
          <w:tcPr>
            <w:tcW w:w="1073" w:type="dxa"/>
          </w:tcPr>
          <w:p w14:paraId="73544CF8" w14:textId="77777777" w:rsidR="00F809C3" w:rsidRPr="00E446B0" w:rsidRDefault="00F809C3" w:rsidP="00CF15C9">
            <w:pPr>
              <w:jc w:val="center"/>
              <w:rPr>
                <w:rFonts w:cstheme="minorHAnsi"/>
              </w:rPr>
            </w:pPr>
            <w:r w:rsidRPr="00E446B0">
              <w:rPr>
                <w:rFonts w:cstheme="minorHAnsi"/>
              </w:rPr>
              <w:t>Line Manager</w:t>
            </w:r>
          </w:p>
        </w:tc>
        <w:tc>
          <w:tcPr>
            <w:tcW w:w="9609" w:type="dxa"/>
          </w:tcPr>
          <w:p w14:paraId="0419C7CC" w14:textId="77777777" w:rsidR="00F809C3" w:rsidRPr="00E446B0" w:rsidRDefault="00F809C3" w:rsidP="000A1AC2">
            <w:pPr>
              <w:jc w:val="both"/>
              <w:rPr>
                <w:rFonts w:eastAsia="Times New Roman" w:cstheme="minorHAnsi"/>
                <w:i/>
                <w:lang w:eastAsia="en-GB"/>
              </w:rPr>
            </w:pPr>
            <w:r w:rsidRPr="00E446B0">
              <w:rPr>
                <w:rFonts w:eastAsia="Times New Roman" w:cstheme="minorHAnsi"/>
                <w:i/>
                <w:lang w:eastAsia="en-GB"/>
              </w:rPr>
              <w:t>Accountable to/line managed by:</w:t>
            </w:r>
          </w:p>
          <w:p w14:paraId="0A696907" w14:textId="3024B7C7" w:rsidR="009707A6" w:rsidRPr="00E446B0" w:rsidRDefault="009707A6" w:rsidP="000A1AC2">
            <w:pPr>
              <w:jc w:val="both"/>
              <w:rPr>
                <w:rFonts w:eastAsia="Times New Roman" w:cstheme="minorHAnsi"/>
                <w:lang w:eastAsia="en-GB"/>
              </w:rPr>
            </w:pPr>
            <w:r>
              <w:rPr>
                <w:rFonts w:eastAsia="Times New Roman" w:cstheme="minorHAnsi"/>
                <w:lang w:eastAsia="en-GB"/>
              </w:rPr>
              <w:t>School Business Manager</w:t>
            </w:r>
          </w:p>
          <w:p w14:paraId="21AE803B" w14:textId="77777777" w:rsidR="00F809C3" w:rsidRPr="00E446B0" w:rsidRDefault="00F809C3" w:rsidP="000A1AC2">
            <w:pPr>
              <w:jc w:val="both"/>
              <w:rPr>
                <w:rFonts w:cstheme="minorHAnsi"/>
                <w:i/>
              </w:rPr>
            </w:pPr>
          </w:p>
        </w:tc>
      </w:tr>
      <w:tr w:rsidR="00F809C3" w:rsidRPr="008B11FB" w14:paraId="17612ACF" w14:textId="77777777" w:rsidTr="00F809C3">
        <w:tc>
          <w:tcPr>
            <w:tcW w:w="1073" w:type="dxa"/>
          </w:tcPr>
          <w:p w14:paraId="6F8AAA11" w14:textId="77777777" w:rsidR="00F809C3" w:rsidRPr="00E446B0" w:rsidRDefault="00F809C3" w:rsidP="00CF15C9">
            <w:pPr>
              <w:jc w:val="center"/>
              <w:rPr>
                <w:rFonts w:cstheme="minorHAnsi"/>
              </w:rPr>
            </w:pPr>
            <w:r w:rsidRPr="00E446B0">
              <w:rPr>
                <w:rFonts w:cstheme="minorHAnsi"/>
              </w:rPr>
              <w:t>Notes</w:t>
            </w:r>
          </w:p>
        </w:tc>
        <w:tc>
          <w:tcPr>
            <w:tcW w:w="9609" w:type="dxa"/>
          </w:tcPr>
          <w:p w14:paraId="35AB3EA5" w14:textId="77777777" w:rsidR="00F809C3" w:rsidRPr="00E446B0" w:rsidRDefault="00F809C3" w:rsidP="000A1AC2">
            <w:pPr>
              <w:jc w:val="both"/>
              <w:rPr>
                <w:rFonts w:cstheme="minorHAnsi"/>
              </w:rPr>
            </w:pPr>
            <w:r w:rsidRPr="00E446B0">
              <w:rPr>
                <w:rFonts w:cstheme="minorHAnsi"/>
              </w:rPr>
              <w:t xml:space="preserve">All job descriptions are current at the date shown, but following consultation with you, may be changed to reflect or anticipate changes in the </w:t>
            </w:r>
            <w:r w:rsidR="00E94656" w:rsidRPr="00E446B0">
              <w:rPr>
                <w:rFonts w:cstheme="minorHAnsi"/>
              </w:rPr>
              <w:t>job, which</w:t>
            </w:r>
            <w:r w:rsidRPr="00E446B0">
              <w:rPr>
                <w:rFonts w:cstheme="minorHAnsi"/>
              </w:rPr>
              <w:t xml:space="preserve"> are commensurate with the salary and job title. Employees will be expected to comply with any reasonable request from the Headteacher to undertake work of a similar level that is not specified in this job description. Employees are expected to be courteous to colleagues and provide a welcoming environment to visitors and telephone callers. The school will endeavour to make any necessary reasonable adjustments to the job and the working environment to enable access to employment opportunities for disabled job applicants or continued employment for any employee who develops a disabling condition.</w:t>
            </w:r>
          </w:p>
          <w:p w14:paraId="058F0C26" w14:textId="77777777" w:rsidR="00FF073E" w:rsidRPr="00E446B0" w:rsidRDefault="00FF073E" w:rsidP="000A1AC2">
            <w:pPr>
              <w:jc w:val="both"/>
              <w:rPr>
                <w:rFonts w:cstheme="minorHAnsi"/>
              </w:rPr>
            </w:pPr>
          </w:p>
          <w:p w14:paraId="5BD1B6DD" w14:textId="77777777" w:rsidR="00F809C3" w:rsidRPr="00E446B0" w:rsidRDefault="00F809C3" w:rsidP="00FF073E">
            <w:pPr>
              <w:jc w:val="both"/>
              <w:rPr>
                <w:rFonts w:cstheme="minorHAnsi"/>
              </w:rPr>
            </w:pPr>
          </w:p>
        </w:tc>
      </w:tr>
      <w:tr w:rsidR="00F809C3" w:rsidRPr="008B11FB" w14:paraId="067D12E3" w14:textId="77777777" w:rsidTr="00FF073E">
        <w:trPr>
          <w:trHeight w:val="1125"/>
        </w:trPr>
        <w:tc>
          <w:tcPr>
            <w:tcW w:w="1073" w:type="dxa"/>
          </w:tcPr>
          <w:p w14:paraId="05B3F79B" w14:textId="77777777" w:rsidR="00F809C3" w:rsidRPr="00E446B0" w:rsidRDefault="00F809C3" w:rsidP="00FF073E">
            <w:pPr>
              <w:rPr>
                <w:rFonts w:cstheme="minorHAnsi"/>
              </w:rPr>
            </w:pPr>
            <w:r w:rsidRPr="00E446B0">
              <w:rPr>
                <w:rFonts w:cstheme="minorHAnsi"/>
              </w:rPr>
              <w:t>Pay Scale</w:t>
            </w:r>
          </w:p>
        </w:tc>
        <w:tc>
          <w:tcPr>
            <w:tcW w:w="9393" w:type="dxa"/>
          </w:tcPr>
          <w:p w14:paraId="642EB5D2" w14:textId="136D3305" w:rsidR="00F809C3" w:rsidRPr="00E446B0" w:rsidRDefault="009707A6" w:rsidP="00564BE1">
            <w:pPr>
              <w:jc w:val="both"/>
              <w:rPr>
                <w:rFonts w:cstheme="minorHAnsi"/>
              </w:rPr>
            </w:pPr>
            <w:r>
              <w:rPr>
                <w:rFonts w:cstheme="minorHAnsi"/>
              </w:rPr>
              <w:t>STS School</w:t>
            </w:r>
            <w:r w:rsidR="00532C87">
              <w:rPr>
                <w:rFonts w:cstheme="minorHAnsi"/>
              </w:rPr>
              <w:t xml:space="preserve"> Range </w:t>
            </w:r>
            <w:r>
              <w:rPr>
                <w:rFonts w:cstheme="minorHAnsi"/>
              </w:rPr>
              <w:t>5</w:t>
            </w:r>
          </w:p>
          <w:p w14:paraId="6F022230" w14:textId="77777777" w:rsidR="00F809C3" w:rsidRPr="00E446B0" w:rsidRDefault="00F809C3" w:rsidP="00564BE1">
            <w:pPr>
              <w:jc w:val="both"/>
              <w:rPr>
                <w:rFonts w:cstheme="minorHAnsi"/>
              </w:rPr>
            </w:pPr>
          </w:p>
          <w:p w14:paraId="3FE670AA" w14:textId="77777777" w:rsidR="00F809C3" w:rsidRPr="00E446B0" w:rsidRDefault="00F809C3" w:rsidP="00564BE1">
            <w:pPr>
              <w:jc w:val="both"/>
              <w:rPr>
                <w:rFonts w:cstheme="minorHAnsi"/>
              </w:rPr>
            </w:pPr>
          </w:p>
        </w:tc>
      </w:tr>
      <w:tr w:rsidR="00F809C3" w:rsidRPr="008B11FB" w14:paraId="6558BEF3" w14:textId="77777777" w:rsidTr="00FF073E">
        <w:tc>
          <w:tcPr>
            <w:tcW w:w="1073" w:type="dxa"/>
          </w:tcPr>
          <w:p w14:paraId="074A3BE0" w14:textId="77777777" w:rsidR="00F809C3" w:rsidRPr="00E446B0" w:rsidRDefault="00F809C3" w:rsidP="00CF15C9">
            <w:pPr>
              <w:jc w:val="center"/>
              <w:rPr>
                <w:rFonts w:cstheme="minorHAnsi"/>
              </w:rPr>
            </w:pPr>
            <w:r w:rsidRPr="00E446B0">
              <w:rPr>
                <w:rFonts w:cstheme="minorHAnsi"/>
              </w:rPr>
              <w:t>Name</w:t>
            </w:r>
          </w:p>
        </w:tc>
        <w:tc>
          <w:tcPr>
            <w:tcW w:w="9393" w:type="dxa"/>
          </w:tcPr>
          <w:p w14:paraId="45E7B6B3" w14:textId="77777777" w:rsidR="00F809C3" w:rsidRPr="00E446B0" w:rsidRDefault="00F809C3" w:rsidP="00544721">
            <w:pPr>
              <w:jc w:val="both"/>
              <w:rPr>
                <w:rFonts w:cstheme="minorHAnsi"/>
              </w:rPr>
            </w:pPr>
          </w:p>
        </w:tc>
      </w:tr>
      <w:tr w:rsidR="00F809C3" w:rsidRPr="008B11FB" w14:paraId="3FFAD1B2" w14:textId="77777777" w:rsidTr="00FF073E">
        <w:trPr>
          <w:trHeight w:val="420"/>
        </w:trPr>
        <w:tc>
          <w:tcPr>
            <w:tcW w:w="1073" w:type="dxa"/>
          </w:tcPr>
          <w:p w14:paraId="18A26CE3" w14:textId="77777777" w:rsidR="00F809C3" w:rsidRPr="00E446B0" w:rsidRDefault="00F809C3" w:rsidP="00CF15C9">
            <w:pPr>
              <w:jc w:val="center"/>
              <w:rPr>
                <w:rFonts w:cstheme="minorHAnsi"/>
              </w:rPr>
            </w:pPr>
            <w:r w:rsidRPr="00E446B0">
              <w:rPr>
                <w:rFonts w:cstheme="minorHAnsi"/>
              </w:rPr>
              <w:t>Signature</w:t>
            </w:r>
          </w:p>
        </w:tc>
        <w:tc>
          <w:tcPr>
            <w:tcW w:w="9393" w:type="dxa"/>
          </w:tcPr>
          <w:p w14:paraId="2A37F691" w14:textId="77777777" w:rsidR="00F809C3" w:rsidRPr="00E446B0" w:rsidRDefault="00F809C3" w:rsidP="00564BE1">
            <w:pPr>
              <w:jc w:val="both"/>
              <w:rPr>
                <w:rFonts w:cstheme="minorHAnsi"/>
              </w:rPr>
            </w:pPr>
          </w:p>
        </w:tc>
      </w:tr>
      <w:tr w:rsidR="00F809C3" w:rsidRPr="008B11FB" w14:paraId="11C5DF5F" w14:textId="77777777" w:rsidTr="00FF073E">
        <w:tc>
          <w:tcPr>
            <w:tcW w:w="1073" w:type="dxa"/>
          </w:tcPr>
          <w:p w14:paraId="144B7C46" w14:textId="77777777" w:rsidR="00F809C3" w:rsidRPr="00E446B0" w:rsidRDefault="00F809C3" w:rsidP="00CF15C9">
            <w:pPr>
              <w:jc w:val="center"/>
              <w:rPr>
                <w:rFonts w:cstheme="minorHAnsi"/>
              </w:rPr>
            </w:pPr>
            <w:r w:rsidRPr="00E446B0">
              <w:rPr>
                <w:rFonts w:cstheme="minorHAnsi"/>
              </w:rPr>
              <w:t>Date</w:t>
            </w:r>
          </w:p>
        </w:tc>
        <w:tc>
          <w:tcPr>
            <w:tcW w:w="9393" w:type="dxa"/>
          </w:tcPr>
          <w:p w14:paraId="2EEB3E68" w14:textId="77777777" w:rsidR="00F809C3" w:rsidRPr="00E446B0" w:rsidRDefault="00F809C3" w:rsidP="00564BE1">
            <w:pPr>
              <w:jc w:val="both"/>
              <w:rPr>
                <w:rFonts w:cstheme="minorHAnsi"/>
              </w:rPr>
            </w:pPr>
          </w:p>
        </w:tc>
      </w:tr>
    </w:tbl>
    <w:p w14:paraId="6F16ECD7" w14:textId="77777777" w:rsidR="00883472" w:rsidRPr="008B11FB" w:rsidRDefault="00883472">
      <w:pPr>
        <w:rPr>
          <w:rFonts w:cstheme="minorHAnsi"/>
        </w:rPr>
      </w:pPr>
    </w:p>
    <w:sectPr w:rsidR="00883472" w:rsidRPr="008B11FB" w:rsidSect="00FF073E">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91EC2"/>
    <w:multiLevelType w:val="hybridMultilevel"/>
    <w:tmpl w:val="7A4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E5EDA"/>
    <w:multiLevelType w:val="hybridMultilevel"/>
    <w:tmpl w:val="4C5CB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076C9"/>
    <w:multiLevelType w:val="hybridMultilevel"/>
    <w:tmpl w:val="B3F8E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1E005E"/>
    <w:multiLevelType w:val="hybridMultilevel"/>
    <w:tmpl w:val="97F2B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B6A03"/>
    <w:multiLevelType w:val="hybridMultilevel"/>
    <w:tmpl w:val="5E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C62D4"/>
    <w:multiLevelType w:val="hybridMultilevel"/>
    <w:tmpl w:val="9B883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946772"/>
    <w:multiLevelType w:val="hybridMultilevel"/>
    <w:tmpl w:val="AF7E2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4923CB"/>
    <w:multiLevelType w:val="hybridMultilevel"/>
    <w:tmpl w:val="CE0E95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AC52520"/>
    <w:multiLevelType w:val="hybridMultilevel"/>
    <w:tmpl w:val="9308319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4BFC4FDA"/>
    <w:multiLevelType w:val="hybridMultilevel"/>
    <w:tmpl w:val="2674B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AB1638"/>
    <w:multiLevelType w:val="hybridMultilevel"/>
    <w:tmpl w:val="651C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586212"/>
    <w:multiLevelType w:val="hybridMultilevel"/>
    <w:tmpl w:val="1DE2A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F51D72"/>
    <w:multiLevelType w:val="hybridMultilevel"/>
    <w:tmpl w:val="B6C2D7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F64FEE"/>
    <w:multiLevelType w:val="hybridMultilevel"/>
    <w:tmpl w:val="782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53097"/>
    <w:multiLevelType w:val="hybridMultilevel"/>
    <w:tmpl w:val="B8341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64396C"/>
    <w:multiLevelType w:val="hybridMultilevel"/>
    <w:tmpl w:val="3190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14C37"/>
    <w:multiLevelType w:val="hybridMultilevel"/>
    <w:tmpl w:val="4AF03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A764C5"/>
    <w:multiLevelType w:val="hybridMultilevel"/>
    <w:tmpl w:val="6198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FB2E8C"/>
    <w:multiLevelType w:val="hybridMultilevel"/>
    <w:tmpl w:val="BE345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12253261">
    <w:abstractNumId w:val="6"/>
  </w:num>
  <w:num w:numId="2" w16cid:durableId="994843784">
    <w:abstractNumId w:val="16"/>
  </w:num>
  <w:num w:numId="3" w16cid:durableId="814958418">
    <w:abstractNumId w:val="10"/>
  </w:num>
  <w:num w:numId="4" w16cid:durableId="343751915">
    <w:abstractNumId w:val="5"/>
  </w:num>
  <w:num w:numId="5" w16cid:durableId="1577977324">
    <w:abstractNumId w:val="1"/>
  </w:num>
  <w:num w:numId="6" w16cid:durableId="300698936">
    <w:abstractNumId w:val="8"/>
  </w:num>
  <w:num w:numId="7" w16cid:durableId="1254704806">
    <w:abstractNumId w:val="0"/>
  </w:num>
  <w:num w:numId="8" w16cid:durableId="612371995">
    <w:abstractNumId w:val="2"/>
  </w:num>
  <w:num w:numId="9" w16cid:durableId="712926714">
    <w:abstractNumId w:val="17"/>
  </w:num>
  <w:num w:numId="10" w16cid:durableId="465240804">
    <w:abstractNumId w:val="11"/>
  </w:num>
  <w:num w:numId="11" w16cid:durableId="1142117943">
    <w:abstractNumId w:val="18"/>
  </w:num>
  <w:num w:numId="12" w16cid:durableId="357118950">
    <w:abstractNumId w:val="14"/>
  </w:num>
  <w:num w:numId="13" w16cid:durableId="1789198882">
    <w:abstractNumId w:val="7"/>
  </w:num>
  <w:num w:numId="14" w16cid:durableId="97601095">
    <w:abstractNumId w:val="4"/>
  </w:num>
  <w:num w:numId="15" w16cid:durableId="1483741745">
    <w:abstractNumId w:val="15"/>
  </w:num>
  <w:num w:numId="16" w16cid:durableId="781534886">
    <w:abstractNumId w:val="13"/>
  </w:num>
  <w:num w:numId="17" w16cid:durableId="568074279">
    <w:abstractNumId w:val="9"/>
  </w:num>
  <w:num w:numId="18" w16cid:durableId="182399698">
    <w:abstractNumId w:val="3"/>
  </w:num>
  <w:num w:numId="19" w16cid:durableId="12426376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E1"/>
    <w:rsid w:val="00006E57"/>
    <w:rsid w:val="000A1AC2"/>
    <w:rsid w:val="000E42C6"/>
    <w:rsid w:val="00133C5F"/>
    <w:rsid w:val="00135EC4"/>
    <w:rsid w:val="00140EC9"/>
    <w:rsid w:val="001D7962"/>
    <w:rsid w:val="001F4E91"/>
    <w:rsid w:val="00215DAC"/>
    <w:rsid w:val="002C59E6"/>
    <w:rsid w:val="002D5E76"/>
    <w:rsid w:val="002E0C13"/>
    <w:rsid w:val="002F5137"/>
    <w:rsid w:val="004125D9"/>
    <w:rsid w:val="00532C87"/>
    <w:rsid w:val="00544721"/>
    <w:rsid w:val="00564BE1"/>
    <w:rsid w:val="00580F22"/>
    <w:rsid w:val="00586E58"/>
    <w:rsid w:val="005B6FF5"/>
    <w:rsid w:val="00650E4D"/>
    <w:rsid w:val="006B4E03"/>
    <w:rsid w:val="006E2A8D"/>
    <w:rsid w:val="00771558"/>
    <w:rsid w:val="00875985"/>
    <w:rsid w:val="00883472"/>
    <w:rsid w:val="008A6D8C"/>
    <w:rsid w:val="008B11FB"/>
    <w:rsid w:val="008B298A"/>
    <w:rsid w:val="009435B9"/>
    <w:rsid w:val="009707A6"/>
    <w:rsid w:val="00994134"/>
    <w:rsid w:val="009D1639"/>
    <w:rsid w:val="00A15D78"/>
    <w:rsid w:val="00A67D36"/>
    <w:rsid w:val="00A96ABA"/>
    <w:rsid w:val="00C16563"/>
    <w:rsid w:val="00C70DDE"/>
    <w:rsid w:val="00CC6248"/>
    <w:rsid w:val="00CF15C9"/>
    <w:rsid w:val="00D46325"/>
    <w:rsid w:val="00E446B0"/>
    <w:rsid w:val="00E56D46"/>
    <w:rsid w:val="00E94656"/>
    <w:rsid w:val="00EA03DD"/>
    <w:rsid w:val="00F7593A"/>
    <w:rsid w:val="00F809C3"/>
    <w:rsid w:val="00FF0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7DFF"/>
  <w15:docId w15:val="{1E52273F-E192-43AF-9728-939AC2FC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BE1"/>
    <w:pPr>
      <w:ind w:left="720"/>
      <w:contextualSpacing/>
    </w:pPr>
  </w:style>
  <w:style w:type="paragraph" w:styleId="BalloonText">
    <w:name w:val="Balloon Text"/>
    <w:basedOn w:val="Normal"/>
    <w:link w:val="BalloonTextChar"/>
    <w:uiPriority w:val="99"/>
    <w:semiHidden/>
    <w:unhideWhenUsed/>
    <w:rsid w:val="000A1AC2"/>
    <w:rPr>
      <w:rFonts w:ascii="Tahoma" w:hAnsi="Tahoma" w:cs="Tahoma"/>
      <w:sz w:val="16"/>
      <w:szCs w:val="16"/>
    </w:rPr>
  </w:style>
  <w:style w:type="character" w:customStyle="1" w:styleId="BalloonTextChar">
    <w:name w:val="Balloon Text Char"/>
    <w:basedOn w:val="DefaultParagraphFont"/>
    <w:link w:val="BalloonText"/>
    <w:uiPriority w:val="99"/>
    <w:semiHidden/>
    <w:rsid w:val="000A1AC2"/>
    <w:rPr>
      <w:rFonts w:ascii="Tahoma" w:hAnsi="Tahoma" w:cs="Tahoma"/>
      <w:sz w:val="16"/>
      <w:szCs w:val="16"/>
    </w:rPr>
  </w:style>
  <w:style w:type="paragraph" w:customStyle="1" w:styleId="yiv1587216684msonormal">
    <w:name w:val="yiv1587216684msonormal"/>
    <w:basedOn w:val="Normal"/>
    <w:rsid w:val="00CC624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Andy Fisher</cp:lastModifiedBy>
  <cp:revision>4</cp:revision>
  <cp:lastPrinted>2018-10-02T08:29:00Z</cp:lastPrinted>
  <dcterms:created xsi:type="dcterms:W3CDTF">2021-03-09T11:57:00Z</dcterms:created>
  <dcterms:modified xsi:type="dcterms:W3CDTF">2022-06-23T12:56:00Z</dcterms:modified>
</cp:coreProperties>
</file>