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42D85" w14:textId="18A4F439" w:rsidR="00CA312B" w:rsidRDefault="00CA312B">
      <w:r w:rsidRPr="00D466DD">
        <w:rPr>
          <w:rFonts w:ascii="Open Sans" w:hAnsi="Open Sans" w:cs="Arial"/>
          <w:noProof/>
          <w:sz w:val="28"/>
          <w:szCs w:val="28"/>
          <w:lang w:eastAsia="en-GB"/>
        </w:rPr>
        <w:drawing>
          <wp:anchor distT="0" distB="0" distL="114300" distR="114300" simplePos="0" relativeHeight="251658240" behindDoc="0" locked="0" layoutInCell="1" allowOverlap="1" wp14:anchorId="5FFB67CD" wp14:editId="5FF2FAD9">
            <wp:simplePos x="0" y="0"/>
            <wp:positionH relativeFrom="margin">
              <wp:align>center</wp:align>
            </wp:positionH>
            <wp:positionV relativeFrom="paragraph">
              <wp:posOffset>-408940</wp:posOffset>
            </wp:positionV>
            <wp:extent cx="1035050" cy="6667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SG Logo Full 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5050" cy="666750"/>
                    </a:xfrm>
                    <a:prstGeom prst="rect">
                      <a:avLst/>
                    </a:prstGeom>
                  </pic:spPr>
                </pic:pic>
              </a:graphicData>
            </a:graphic>
            <wp14:sizeRelH relativeFrom="page">
              <wp14:pctWidth>0</wp14:pctWidth>
            </wp14:sizeRelH>
            <wp14:sizeRelV relativeFrom="page">
              <wp14:pctHeight>0</wp14:pctHeight>
            </wp14:sizeRelV>
          </wp:anchor>
        </w:drawing>
      </w:r>
    </w:p>
    <w:p w14:paraId="5BBE00EF" w14:textId="7C913763" w:rsidR="00CA312B" w:rsidRDefault="00CA312B" w:rsidP="00A81B90">
      <w:pPr>
        <w:spacing w:after="0" w:line="240" w:lineRule="auto"/>
      </w:pPr>
    </w:p>
    <w:p w14:paraId="64F6302C" w14:textId="77777777" w:rsidR="001C4F47" w:rsidRPr="008E66D6" w:rsidRDefault="001C4F47" w:rsidP="00A81B90">
      <w:pPr>
        <w:pStyle w:val="NoSpacing"/>
        <w:jc w:val="center"/>
        <w:rPr>
          <w:rFonts w:ascii="Arial" w:hAnsi="Arial" w:cs="Arial"/>
          <w:sz w:val="32"/>
          <w:szCs w:val="32"/>
        </w:rPr>
      </w:pPr>
      <w:r w:rsidRPr="008E66D6">
        <w:rPr>
          <w:rFonts w:ascii="Arial" w:hAnsi="Arial" w:cs="Arial"/>
          <w:sz w:val="32"/>
          <w:szCs w:val="32"/>
        </w:rPr>
        <w:t>WILMINGTON GRAMMAR SCHOOL FOR GIRLS</w:t>
      </w:r>
    </w:p>
    <w:p w14:paraId="53A2E1AC" w14:textId="77777777" w:rsidR="001C4F47" w:rsidRPr="008E66D6" w:rsidRDefault="001C4F47" w:rsidP="00A81B90">
      <w:pPr>
        <w:pStyle w:val="NoSpacing"/>
        <w:jc w:val="center"/>
        <w:rPr>
          <w:rFonts w:ascii="Arial" w:hAnsi="Arial" w:cs="Arial"/>
          <w:sz w:val="32"/>
          <w:szCs w:val="32"/>
        </w:rPr>
      </w:pPr>
      <w:r w:rsidRPr="008E66D6">
        <w:rPr>
          <w:rFonts w:ascii="Arial" w:hAnsi="Arial" w:cs="Arial"/>
          <w:sz w:val="32"/>
          <w:szCs w:val="32"/>
        </w:rPr>
        <w:t>Parsons Lane Wilming</w:t>
      </w:r>
      <w:r>
        <w:rPr>
          <w:rFonts w:ascii="Arial" w:hAnsi="Arial" w:cs="Arial"/>
          <w:sz w:val="32"/>
          <w:szCs w:val="32"/>
        </w:rPr>
        <w:t xml:space="preserve">ton </w:t>
      </w:r>
      <w:r w:rsidRPr="008E66D6">
        <w:rPr>
          <w:rFonts w:ascii="Arial" w:hAnsi="Arial" w:cs="Arial"/>
          <w:sz w:val="32"/>
          <w:szCs w:val="32"/>
        </w:rPr>
        <w:t>Kent DA2 7BB</w:t>
      </w:r>
    </w:p>
    <w:p w14:paraId="2AB86D96" w14:textId="77777777" w:rsidR="001C4F47" w:rsidRPr="008E66D6" w:rsidRDefault="001C4F47" w:rsidP="00A81B90">
      <w:pPr>
        <w:pStyle w:val="NoSpacing"/>
        <w:jc w:val="center"/>
        <w:rPr>
          <w:rFonts w:ascii="Arial" w:hAnsi="Arial" w:cs="Arial"/>
          <w:sz w:val="32"/>
          <w:szCs w:val="32"/>
        </w:rPr>
      </w:pPr>
      <w:r w:rsidRPr="008E66D6">
        <w:rPr>
          <w:rFonts w:ascii="Arial" w:hAnsi="Arial" w:cs="Arial"/>
          <w:sz w:val="32"/>
          <w:szCs w:val="32"/>
        </w:rPr>
        <w:t>Telephone: 01322 226351</w:t>
      </w:r>
    </w:p>
    <w:p w14:paraId="6FC03A79" w14:textId="77777777" w:rsidR="00B025A8" w:rsidRPr="00A81B90" w:rsidRDefault="00B025A8" w:rsidP="00BD7B21">
      <w:pPr>
        <w:spacing w:after="0" w:line="240" w:lineRule="auto"/>
        <w:jc w:val="center"/>
        <w:rPr>
          <w:rFonts w:ascii="Arial" w:hAnsi="Arial" w:cs="Arial"/>
          <w:b/>
        </w:rPr>
      </w:pPr>
    </w:p>
    <w:p w14:paraId="37CB5FC4" w14:textId="47F26096" w:rsidR="00B025A8" w:rsidRPr="00A81B90" w:rsidRDefault="00B025A8" w:rsidP="00BD7B21">
      <w:pPr>
        <w:pStyle w:val="Heading1"/>
        <w:spacing w:before="0" w:line="240" w:lineRule="auto"/>
        <w:jc w:val="center"/>
        <w:rPr>
          <w:rFonts w:ascii="Arial" w:hAnsi="Arial" w:cs="Arial"/>
          <w:color w:val="auto"/>
        </w:rPr>
      </w:pPr>
      <w:r w:rsidRPr="00A81B90">
        <w:rPr>
          <w:rFonts w:ascii="Arial" w:hAnsi="Arial" w:cs="Arial"/>
          <w:color w:val="auto"/>
        </w:rPr>
        <w:t xml:space="preserve">PART-TIME </w:t>
      </w:r>
      <w:r w:rsidR="000F211E" w:rsidRPr="00A81B90">
        <w:rPr>
          <w:rFonts w:ascii="Arial" w:hAnsi="Arial" w:cs="Arial"/>
          <w:color w:val="auto"/>
        </w:rPr>
        <w:t>SCIENCE</w:t>
      </w:r>
      <w:r w:rsidRPr="00A81B90">
        <w:rPr>
          <w:rFonts w:ascii="Arial" w:hAnsi="Arial" w:cs="Arial"/>
          <w:color w:val="auto"/>
        </w:rPr>
        <w:t xml:space="preserve"> TECHNICIAN</w:t>
      </w:r>
    </w:p>
    <w:p w14:paraId="4C751156" w14:textId="77777777" w:rsidR="00A81B90" w:rsidRPr="00A81B90" w:rsidRDefault="00A81B90" w:rsidP="00BD7B21">
      <w:pPr>
        <w:spacing w:after="0" w:line="240" w:lineRule="auto"/>
        <w:rPr>
          <w:rFonts w:ascii="Arial" w:hAnsi="Arial" w:cs="Arial"/>
          <w:b/>
        </w:rPr>
      </w:pPr>
    </w:p>
    <w:p w14:paraId="1025A425" w14:textId="1E1DF4DC" w:rsidR="00B025A8" w:rsidRPr="00A81B90" w:rsidRDefault="00A81B90" w:rsidP="00A81B90">
      <w:pPr>
        <w:spacing w:after="0" w:line="240" w:lineRule="auto"/>
        <w:rPr>
          <w:rFonts w:ascii="Arial" w:hAnsi="Arial" w:cs="Arial"/>
        </w:rPr>
      </w:pPr>
      <w:r w:rsidRPr="00A81B90">
        <w:rPr>
          <w:rFonts w:ascii="Arial" w:hAnsi="Arial" w:cs="Arial"/>
          <w:b/>
        </w:rPr>
        <w:t>Salary:</w:t>
      </w:r>
      <w:r w:rsidRPr="00A81B90">
        <w:rPr>
          <w:rFonts w:ascii="Arial" w:hAnsi="Arial" w:cs="Arial"/>
        </w:rPr>
        <w:t xml:space="preserve"> </w:t>
      </w:r>
      <w:r w:rsidR="00B025A8" w:rsidRPr="00A81B90">
        <w:rPr>
          <w:rFonts w:ascii="Arial" w:hAnsi="Arial" w:cs="Arial"/>
        </w:rPr>
        <w:t>Grade 5 (£1</w:t>
      </w:r>
      <w:r w:rsidR="000F211E" w:rsidRPr="00A81B90">
        <w:rPr>
          <w:rFonts w:ascii="Arial" w:hAnsi="Arial" w:cs="Arial"/>
        </w:rPr>
        <w:t>9,</w:t>
      </w:r>
      <w:r w:rsidR="00624B02">
        <w:rPr>
          <w:rFonts w:ascii="Arial" w:hAnsi="Arial" w:cs="Arial"/>
        </w:rPr>
        <w:t>652</w:t>
      </w:r>
      <w:r w:rsidR="00B025A8" w:rsidRPr="00A81B90">
        <w:rPr>
          <w:rFonts w:ascii="Arial" w:hAnsi="Arial" w:cs="Arial"/>
        </w:rPr>
        <w:t xml:space="preserve"> - £2</w:t>
      </w:r>
      <w:r w:rsidR="000F211E" w:rsidRPr="00A81B90">
        <w:rPr>
          <w:rFonts w:ascii="Arial" w:hAnsi="Arial" w:cs="Arial"/>
        </w:rPr>
        <w:t>2,</w:t>
      </w:r>
      <w:r w:rsidR="00624B02">
        <w:rPr>
          <w:rFonts w:ascii="Arial" w:hAnsi="Arial" w:cs="Arial"/>
        </w:rPr>
        <w:t>265</w:t>
      </w:r>
      <w:r w:rsidR="00B025A8" w:rsidRPr="00A81B90">
        <w:rPr>
          <w:rFonts w:ascii="Arial" w:hAnsi="Arial" w:cs="Arial"/>
        </w:rPr>
        <w:t>)</w:t>
      </w:r>
      <w:r w:rsidR="000F211E" w:rsidRPr="00A81B90">
        <w:rPr>
          <w:rFonts w:ascii="Arial" w:hAnsi="Arial" w:cs="Arial"/>
        </w:rPr>
        <w:t xml:space="preserve"> pro rata</w:t>
      </w:r>
    </w:p>
    <w:p w14:paraId="78C05D63" w14:textId="712DC563" w:rsidR="00B025A8" w:rsidRPr="00A81B90" w:rsidRDefault="00A81B90" w:rsidP="00A81B90">
      <w:pPr>
        <w:spacing w:after="0" w:line="240" w:lineRule="auto"/>
        <w:rPr>
          <w:rFonts w:ascii="Arial" w:hAnsi="Arial" w:cs="Arial"/>
        </w:rPr>
      </w:pPr>
      <w:r w:rsidRPr="00A81B90">
        <w:rPr>
          <w:rFonts w:ascii="Arial" w:hAnsi="Arial" w:cs="Arial"/>
          <w:b/>
        </w:rPr>
        <w:t>Hours:</w:t>
      </w:r>
      <w:r w:rsidRPr="00A81B90">
        <w:rPr>
          <w:rFonts w:ascii="Arial" w:hAnsi="Arial" w:cs="Arial"/>
        </w:rPr>
        <w:t xml:space="preserve"> </w:t>
      </w:r>
      <w:r w:rsidR="00B025A8" w:rsidRPr="00A81B90">
        <w:rPr>
          <w:rFonts w:ascii="Arial" w:hAnsi="Arial" w:cs="Arial"/>
        </w:rPr>
        <w:t xml:space="preserve">3 days per week (Mon, Tues, Fri) - </w:t>
      </w:r>
      <w:r w:rsidR="008616AD">
        <w:rPr>
          <w:rFonts w:ascii="Arial" w:hAnsi="Arial" w:cs="Arial"/>
          <w:b/>
          <w:bCs/>
        </w:rPr>
        <w:t>8-4pm or 9-5pm</w:t>
      </w:r>
      <w:r w:rsidR="00B025A8" w:rsidRPr="00A81B90">
        <w:rPr>
          <w:rFonts w:ascii="Arial" w:hAnsi="Arial" w:cs="Arial"/>
        </w:rPr>
        <w:t>, term-time plus 5 inset days and 5 other days</w:t>
      </w:r>
      <w:r w:rsidR="008616AD">
        <w:rPr>
          <w:rFonts w:ascii="Arial" w:hAnsi="Arial" w:cs="Arial"/>
        </w:rPr>
        <w:t xml:space="preserve"> (pro rata)</w:t>
      </w:r>
    </w:p>
    <w:p w14:paraId="06CB8F23" w14:textId="29027B95" w:rsidR="00B025A8" w:rsidRPr="00A81B90" w:rsidRDefault="00A81B90" w:rsidP="00A81B90">
      <w:pPr>
        <w:spacing w:after="0" w:line="240" w:lineRule="auto"/>
        <w:rPr>
          <w:rFonts w:ascii="Arial" w:hAnsi="Arial" w:cs="Arial"/>
        </w:rPr>
      </w:pPr>
      <w:r w:rsidRPr="00A81B90">
        <w:rPr>
          <w:rFonts w:ascii="Arial" w:hAnsi="Arial" w:cs="Arial"/>
          <w:b/>
        </w:rPr>
        <w:t>Start Date:</w:t>
      </w:r>
      <w:r w:rsidRPr="00A81B90">
        <w:rPr>
          <w:rFonts w:ascii="Arial" w:hAnsi="Arial" w:cs="Arial"/>
        </w:rPr>
        <w:t xml:space="preserve"> </w:t>
      </w:r>
      <w:r w:rsidR="00624B02">
        <w:rPr>
          <w:rFonts w:ascii="Arial" w:hAnsi="Arial" w:cs="Arial"/>
        </w:rPr>
        <w:t>September 2022</w:t>
      </w:r>
    </w:p>
    <w:p w14:paraId="4A3EE20B" w14:textId="77777777" w:rsidR="00B025A8" w:rsidRPr="00A81B90" w:rsidRDefault="00B025A8" w:rsidP="00A81B90">
      <w:pPr>
        <w:spacing w:after="0" w:line="240" w:lineRule="auto"/>
        <w:rPr>
          <w:rFonts w:ascii="Arial" w:hAnsi="Arial" w:cs="Arial"/>
        </w:rPr>
      </w:pPr>
    </w:p>
    <w:p w14:paraId="2BC9DB01" w14:textId="77777777" w:rsidR="00A81B90" w:rsidRPr="00A81B90" w:rsidRDefault="00A81B90" w:rsidP="00A81B90">
      <w:pPr>
        <w:pStyle w:val="Heading1"/>
        <w:spacing w:before="0" w:line="240" w:lineRule="auto"/>
        <w:rPr>
          <w:rFonts w:ascii="Arial" w:hAnsi="Arial" w:cs="Arial"/>
          <w:color w:val="833C0B" w:themeColor="accent2" w:themeShade="80"/>
        </w:rPr>
      </w:pPr>
      <w:r w:rsidRPr="00A81B90">
        <w:rPr>
          <w:rFonts w:ascii="Arial" w:hAnsi="Arial" w:cs="Arial"/>
          <w:color w:val="833C0B" w:themeColor="accent2" w:themeShade="80"/>
        </w:rPr>
        <w:t>We are seeking:</w:t>
      </w:r>
    </w:p>
    <w:p w14:paraId="79E3927F" w14:textId="77777777" w:rsidR="00A81B90" w:rsidRPr="00A81B90" w:rsidRDefault="00A81B90" w:rsidP="00A81B90">
      <w:pPr>
        <w:numPr>
          <w:ilvl w:val="0"/>
          <w:numId w:val="15"/>
        </w:numPr>
        <w:spacing w:after="0" w:line="240" w:lineRule="auto"/>
        <w:rPr>
          <w:rFonts w:ascii="Arial" w:hAnsi="Arial" w:cs="Arial"/>
        </w:rPr>
      </w:pPr>
      <w:r w:rsidRPr="00A81B90">
        <w:rPr>
          <w:rFonts w:ascii="Arial" w:hAnsi="Arial" w:cs="Arial"/>
        </w:rPr>
        <w:t>A creative and engaging person who can develop a good rapport with students to encourage learning.</w:t>
      </w:r>
    </w:p>
    <w:p w14:paraId="2A7809E0" w14:textId="77777777" w:rsidR="00A81B90" w:rsidRPr="00A81B90" w:rsidRDefault="00A81B90" w:rsidP="00A81B90">
      <w:pPr>
        <w:numPr>
          <w:ilvl w:val="0"/>
          <w:numId w:val="15"/>
        </w:numPr>
        <w:spacing w:after="0" w:line="240" w:lineRule="auto"/>
        <w:rPr>
          <w:rFonts w:ascii="Arial" w:hAnsi="Arial" w:cs="Arial"/>
        </w:rPr>
      </w:pPr>
      <w:r w:rsidRPr="00A81B90">
        <w:rPr>
          <w:rFonts w:ascii="Arial" w:hAnsi="Arial" w:cs="Arial"/>
        </w:rPr>
        <w:t>A dedicated and knowledgeable individual with a passion for science and previous experience of working in a school/laboratory environment.</w:t>
      </w:r>
    </w:p>
    <w:p w14:paraId="5A1F940A" w14:textId="77777777" w:rsidR="00A81B90" w:rsidRPr="00A81B90" w:rsidRDefault="00A81B90" w:rsidP="00A81B90">
      <w:pPr>
        <w:numPr>
          <w:ilvl w:val="0"/>
          <w:numId w:val="15"/>
        </w:numPr>
        <w:spacing w:after="0" w:line="240" w:lineRule="auto"/>
        <w:rPr>
          <w:rFonts w:ascii="Arial" w:hAnsi="Arial" w:cs="Arial"/>
        </w:rPr>
      </w:pPr>
      <w:r w:rsidRPr="00A81B90">
        <w:rPr>
          <w:rFonts w:ascii="Arial" w:hAnsi="Arial" w:cs="Arial"/>
        </w:rPr>
        <w:t>A person willing to commit to the ethos and vision of the school including participating in the wider school community</w:t>
      </w:r>
    </w:p>
    <w:p w14:paraId="6D6D4DF0" w14:textId="77777777" w:rsidR="00B025A8" w:rsidRPr="00A81B90" w:rsidRDefault="00B025A8" w:rsidP="00A81B90">
      <w:pPr>
        <w:spacing w:after="0" w:line="240" w:lineRule="auto"/>
        <w:jc w:val="both"/>
        <w:rPr>
          <w:rFonts w:ascii="Arial" w:hAnsi="Arial" w:cs="Arial"/>
        </w:rPr>
      </w:pPr>
    </w:p>
    <w:p w14:paraId="1553D50B" w14:textId="7BB81048" w:rsidR="00B025A8" w:rsidRPr="00A81B90" w:rsidRDefault="00B025A8" w:rsidP="00A81B90">
      <w:pPr>
        <w:spacing w:after="0" w:line="240" w:lineRule="auto"/>
        <w:jc w:val="both"/>
        <w:rPr>
          <w:rFonts w:ascii="Arial" w:hAnsi="Arial" w:cs="Arial"/>
        </w:rPr>
      </w:pPr>
      <w:r w:rsidRPr="00A81B90">
        <w:rPr>
          <w:rFonts w:ascii="Arial" w:hAnsi="Arial" w:cs="Arial"/>
        </w:rPr>
        <w:t xml:space="preserve">Applications are invited for the post of part-time </w:t>
      </w:r>
      <w:r w:rsidR="000F211E" w:rsidRPr="00A81B90">
        <w:rPr>
          <w:rFonts w:ascii="Arial" w:hAnsi="Arial" w:cs="Arial"/>
        </w:rPr>
        <w:t>Science</w:t>
      </w:r>
      <w:r w:rsidRPr="00A81B90">
        <w:rPr>
          <w:rFonts w:ascii="Arial" w:hAnsi="Arial" w:cs="Arial"/>
        </w:rPr>
        <w:t xml:space="preserve"> technician.  Experience desirable but not essential. The person appointed will be responsible for assisting the Senior Laboratory Technician in providing technical support for science lessons up to and including A level.  </w:t>
      </w:r>
    </w:p>
    <w:p w14:paraId="7C22B321" w14:textId="77777777" w:rsidR="00A81B90" w:rsidRPr="00A81B90" w:rsidRDefault="00A81B90" w:rsidP="00A81B90">
      <w:pPr>
        <w:spacing w:after="0" w:line="240" w:lineRule="auto"/>
        <w:jc w:val="both"/>
        <w:rPr>
          <w:rFonts w:ascii="Arial" w:hAnsi="Arial" w:cs="Arial"/>
        </w:rPr>
      </w:pPr>
    </w:p>
    <w:p w14:paraId="3F525DFB" w14:textId="77777777" w:rsidR="00A81B90" w:rsidRPr="00A81B90" w:rsidRDefault="00A81B90" w:rsidP="00A81B90">
      <w:pPr>
        <w:pStyle w:val="Heading1"/>
        <w:spacing w:before="0" w:line="240" w:lineRule="auto"/>
        <w:rPr>
          <w:rFonts w:ascii="Arial" w:hAnsi="Arial" w:cs="Arial"/>
          <w:color w:val="833C0B" w:themeColor="accent2" w:themeShade="80"/>
        </w:rPr>
      </w:pPr>
      <w:r w:rsidRPr="00A81B90">
        <w:rPr>
          <w:rFonts w:ascii="Arial" w:hAnsi="Arial" w:cs="Arial"/>
          <w:color w:val="833C0B" w:themeColor="accent2" w:themeShade="80"/>
        </w:rPr>
        <w:t>We can offer you:</w:t>
      </w:r>
    </w:p>
    <w:p w14:paraId="55EC3B87" w14:textId="77777777" w:rsidR="00A81B90" w:rsidRPr="00A81B90" w:rsidRDefault="00A81B90" w:rsidP="00A81B90">
      <w:pPr>
        <w:pStyle w:val="paragraph"/>
        <w:spacing w:before="0" w:beforeAutospacing="0" w:after="0" w:afterAutospacing="0"/>
        <w:jc w:val="both"/>
        <w:textAlignment w:val="baseline"/>
        <w:rPr>
          <w:rStyle w:val="normaltextrun"/>
          <w:rFonts w:ascii="Arial" w:eastAsiaTheme="majorEastAsia" w:hAnsi="Arial" w:cs="Arial"/>
          <w:sz w:val="22"/>
          <w:szCs w:val="22"/>
        </w:rPr>
      </w:pPr>
      <w:r w:rsidRPr="00A81B90">
        <w:rPr>
          <w:rStyle w:val="normaltextrun"/>
          <w:rFonts w:ascii="Arial" w:eastAsiaTheme="majorEastAsia" w:hAnsi="Arial" w:cs="Arial"/>
          <w:sz w:val="22"/>
          <w:szCs w:val="22"/>
        </w:rPr>
        <w:t xml:space="preserve">You will be working as part of a dedicated and fun-loving team, with access to new equipment and facilities, and supporting the learning of our vibrant and enthusiastic students.  </w:t>
      </w:r>
    </w:p>
    <w:p w14:paraId="62B47F9C" w14:textId="77777777" w:rsidR="00A81B90" w:rsidRPr="00A81B90" w:rsidRDefault="00A81B90" w:rsidP="00A81B90">
      <w:pPr>
        <w:pStyle w:val="paragraph"/>
        <w:spacing w:before="0" w:beforeAutospacing="0" w:after="0" w:afterAutospacing="0"/>
        <w:jc w:val="both"/>
        <w:textAlignment w:val="baseline"/>
        <w:rPr>
          <w:rStyle w:val="normaltextrun"/>
          <w:rFonts w:ascii="Arial" w:eastAsiaTheme="majorEastAsia" w:hAnsi="Arial" w:cs="Arial"/>
          <w:sz w:val="22"/>
          <w:szCs w:val="22"/>
        </w:rPr>
      </w:pPr>
    </w:p>
    <w:p w14:paraId="41906E25" w14:textId="77777777" w:rsidR="00A81B90" w:rsidRPr="00A81B90" w:rsidRDefault="00A81B90" w:rsidP="00A81B90">
      <w:pPr>
        <w:pStyle w:val="paragraph"/>
        <w:spacing w:before="0" w:beforeAutospacing="0" w:after="0" w:afterAutospacing="0"/>
        <w:jc w:val="both"/>
        <w:textAlignment w:val="baseline"/>
        <w:rPr>
          <w:rStyle w:val="eop"/>
          <w:rFonts w:ascii="Arial" w:hAnsi="Arial" w:cs="Arial"/>
          <w:sz w:val="22"/>
          <w:szCs w:val="22"/>
        </w:rPr>
      </w:pPr>
      <w:r w:rsidRPr="00A81B90">
        <w:rPr>
          <w:rStyle w:val="normaltextrun"/>
          <w:rFonts w:ascii="Arial" w:eastAsiaTheme="majorEastAsia" w:hAnsi="Arial" w:cs="Arial"/>
          <w:sz w:val="22"/>
          <w:szCs w:val="22"/>
        </w:rPr>
        <w:t>As well as offering you a competitive salary; access to a generous pension scheme, and free on-site parking; there are also many additional benefits of working at one of our Endeavour MAT schools including:</w:t>
      </w:r>
      <w:r w:rsidRPr="00A81B90">
        <w:rPr>
          <w:rStyle w:val="eop"/>
          <w:rFonts w:ascii="Arial" w:hAnsi="Arial" w:cs="Arial"/>
          <w:sz w:val="22"/>
          <w:szCs w:val="22"/>
        </w:rPr>
        <w:t> </w:t>
      </w:r>
    </w:p>
    <w:p w14:paraId="5CDE5F8D" w14:textId="77777777" w:rsidR="00A81B90" w:rsidRPr="00A81B90" w:rsidRDefault="00A81B90" w:rsidP="00A81B90">
      <w:pPr>
        <w:pStyle w:val="paragraph"/>
        <w:spacing w:before="0" w:beforeAutospacing="0" w:after="0" w:afterAutospacing="0"/>
        <w:jc w:val="both"/>
        <w:textAlignment w:val="baseline"/>
        <w:rPr>
          <w:rFonts w:ascii="Arial" w:hAnsi="Arial" w:cs="Arial"/>
        </w:rPr>
      </w:pPr>
    </w:p>
    <w:p w14:paraId="5A048375" w14:textId="77777777" w:rsidR="00A81B90" w:rsidRPr="00A81B90" w:rsidRDefault="00A81B90" w:rsidP="00A81B90">
      <w:pPr>
        <w:pStyle w:val="paragraph"/>
        <w:numPr>
          <w:ilvl w:val="0"/>
          <w:numId w:val="13"/>
        </w:numPr>
        <w:spacing w:before="0" w:beforeAutospacing="0" w:after="0" w:afterAutospacing="0"/>
        <w:ind w:left="567" w:hanging="425"/>
        <w:jc w:val="both"/>
        <w:textAlignment w:val="baseline"/>
        <w:rPr>
          <w:rFonts w:ascii="Arial" w:hAnsi="Arial" w:cs="Arial"/>
          <w:sz w:val="22"/>
          <w:szCs w:val="22"/>
        </w:rPr>
      </w:pPr>
      <w:r w:rsidRPr="00A81B90">
        <w:rPr>
          <w:rStyle w:val="normaltextrun"/>
          <w:rFonts w:ascii="Arial" w:eastAsiaTheme="majorEastAsia" w:hAnsi="Arial" w:cs="Arial"/>
          <w:sz w:val="22"/>
          <w:szCs w:val="22"/>
        </w:rPr>
        <w:t xml:space="preserve">Access to a range of career enhancing qualifications including subject and industry specific qualifications e.g. AAT; Apprenticeships; BIFM and </w:t>
      </w:r>
      <w:r w:rsidRPr="00A81B90">
        <w:rPr>
          <w:rStyle w:val="contextualspellingandgrammarerror"/>
          <w:rFonts w:ascii="Arial" w:hAnsi="Arial" w:cs="Arial"/>
          <w:sz w:val="22"/>
          <w:szCs w:val="22"/>
        </w:rPr>
        <w:t>Masters</w:t>
      </w:r>
      <w:r w:rsidRPr="00A81B90">
        <w:rPr>
          <w:rStyle w:val="normaltextrun"/>
          <w:rFonts w:ascii="Arial" w:eastAsiaTheme="majorEastAsia" w:hAnsi="Arial" w:cs="Arial"/>
          <w:sz w:val="22"/>
          <w:szCs w:val="22"/>
        </w:rPr>
        <w:t xml:space="preserve"> degrees.</w:t>
      </w:r>
    </w:p>
    <w:p w14:paraId="7A33F42B" w14:textId="77777777" w:rsidR="00A81B90" w:rsidRPr="00A81B90" w:rsidRDefault="00A81B90" w:rsidP="00A81B90">
      <w:pPr>
        <w:pStyle w:val="paragraph"/>
        <w:numPr>
          <w:ilvl w:val="0"/>
          <w:numId w:val="14"/>
        </w:numPr>
        <w:spacing w:before="0" w:beforeAutospacing="0" w:after="0" w:afterAutospacing="0"/>
        <w:ind w:left="567" w:hanging="425"/>
        <w:jc w:val="both"/>
        <w:textAlignment w:val="baseline"/>
        <w:rPr>
          <w:rFonts w:ascii="Arial" w:hAnsi="Arial" w:cs="Arial"/>
          <w:sz w:val="22"/>
          <w:szCs w:val="22"/>
        </w:rPr>
      </w:pPr>
      <w:r w:rsidRPr="00A81B90">
        <w:rPr>
          <w:rStyle w:val="normaltextrun"/>
          <w:rFonts w:ascii="Arial" w:eastAsiaTheme="majorEastAsia" w:hAnsi="Arial" w:cs="Arial"/>
          <w:sz w:val="22"/>
          <w:szCs w:val="22"/>
        </w:rPr>
        <w:t>Staff social events</w:t>
      </w:r>
      <w:r w:rsidRPr="00A81B90">
        <w:rPr>
          <w:rStyle w:val="eop"/>
          <w:rFonts w:ascii="Arial" w:hAnsi="Arial" w:cs="Arial"/>
          <w:sz w:val="22"/>
          <w:szCs w:val="22"/>
        </w:rPr>
        <w:t> and s</w:t>
      </w:r>
      <w:r w:rsidRPr="00A81B90">
        <w:rPr>
          <w:rStyle w:val="normaltextrun"/>
          <w:rFonts w:ascii="Arial" w:eastAsiaTheme="majorEastAsia" w:hAnsi="Arial" w:cs="Arial"/>
          <w:sz w:val="22"/>
          <w:szCs w:val="22"/>
        </w:rPr>
        <w:t>taff enrichment opportunities e.g. Art classes, Book Club and Sporting activities.</w:t>
      </w:r>
      <w:r w:rsidRPr="00A81B90">
        <w:rPr>
          <w:rStyle w:val="eop"/>
          <w:rFonts w:ascii="Arial" w:hAnsi="Arial" w:cs="Arial"/>
          <w:sz w:val="22"/>
          <w:szCs w:val="22"/>
        </w:rPr>
        <w:t> </w:t>
      </w:r>
    </w:p>
    <w:p w14:paraId="362B1F91" w14:textId="77777777" w:rsidR="00A81B90" w:rsidRPr="00A81B90" w:rsidRDefault="00A81B90" w:rsidP="00A81B90">
      <w:pPr>
        <w:pStyle w:val="paragraph"/>
        <w:numPr>
          <w:ilvl w:val="0"/>
          <w:numId w:val="14"/>
        </w:numPr>
        <w:spacing w:before="0" w:beforeAutospacing="0" w:after="0" w:afterAutospacing="0"/>
        <w:ind w:left="567" w:hanging="425"/>
        <w:jc w:val="both"/>
        <w:textAlignment w:val="baseline"/>
        <w:rPr>
          <w:rStyle w:val="normaltextrun"/>
          <w:rFonts w:ascii="Arial" w:hAnsi="Arial" w:cs="Arial"/>
          <w:sz w:val="22"/>
          <w:szCs w:val="22"/>
        </w:rPr>
      </w:pPr>
      <w:r w:rsidRPr="00A81B90">
        <w:rPr>
          <w:rStyle w:val="normaltextrun"/>
          <w:rFonts w:ascii="Arial" w:eastAsiaTheme="majorEastAsia" w:hAnsi="Arial" w:cs="Arial"/>
          <w:sz w:val="22"/>
          <w:szCs w:val="22"/>
        </w:rPr>
        <w:t>Access to coaching and line management support and an assortment of Trust-wide collaborative working opportunities.</w:t>
      </w:r>
    </w:p>
    <w:p w14:paraId="2F66C097" w14:textId="22A1C0D7" w:rsidR="00A81B90" w:rsidRDefault="00A81B90" w:rsidP="00A81B90">
      <w:pPr>
        <w:pStyle w:val="paragraph"/>
        <w:numPr>
          <w:ilvl w:val="0"/>
          <w:numId w:val="14"/>
        </w:numPr>
        <w:spacing w:before="0" w:beforeAutospacing="0" w:after="0" w:afterAutospacing="0"/>
        <w:ind w:left="567" w:hanging="425"/>
        <w:jc w:val="both"/>
        <w:textAlignment w:val="baseline"/>
        <w:rPr>
          <w:rFonts w:ascii="Arial" w:hAnsi="Arial" w:cs="Arial"/>
          <w:sz w:val="22"/>
          <w:szCs w:val="22"/>
        </w:rPr>
      </w:pPr>
      <w:r w:rsidRPr="00A81B90">
        <w:rPr>
          <w:rFonts w:ascii="Arial" w:hAnsi="Arial" w:cs="Arial"/>
          <w:sz w:val="22"/>
          <w:szCs w:val="22"/>
        </w:rPr>
        <w:t>Opportunities for internal promotion (where practical).</w:t>
      </w:r>
    </w:p>
    <w:p w14:paraId="326FBD44" w14:textId="77777777" w:rsidR="00A81B90" w:rsidRPr="00A81B90" w:rsidRDefault="00A81B90" w:rsidP="00A81B90">
      <w:pPr>
        <w:pStyle w:val="paragraph"/>
        <w:spacing w:before="0" w:beforeAutospacing="0" w:after="0" w:afterAutospacing="0"/>
        <w:ind w:left="567"/>
        <w:jc w:val="both"/>
        <w:textAlignment w:val="baseline"/>
        <w:rPr>
          <w:rFonts w:ascii="Arial" w:hAnsi="Arial" w:cs="Arial"/>
          <w:sz w:val="22"/>
          <w:szCs w:val="22"/>
        </w:rPr>
      </w:pPr>
    </w:p>
    <w:p w14:paraId="13F71C34" w14:textId="77777777" w:rsidR="00A81B90" w:rsidRPr="00A81B90" w:rsidRDefault="00A81B90" w:rsidP="00A81B90">
      <w:pPr>
        <w:pStyle w:val="NormalWeb"/>
        <w:spacing w:before="0" w:beforeAutospacing="0" w:after="0" w:afterAutospacing="0"/>
        <w:jc w:val="center"/>
        <w:rPr>
          <w:rFonts w:ascii="Arial" w:hAnsi="Arial" w:cs="Arial"/>
          <w:b/>
          <w:bCs/>
          <w:i/>
          <w:color w:val="000000"/>
          <w:sz w:val="22"/>
          <w:szCs w:val="22"/>
          <w:shd w:val="clear" w:color="auto" w:fill="FFFFFF"/>
        </w:rPr>
      </w:pPr>
      <w:r w:rsidRPr="00A81B90">
        <w:rPr>
          <w:rFonts w:ascii="Arial" w:hAnsi="Arial" w:cs="Arial"/>
          <w:b/>
          <w:bCs/>
          <w:i/>
          <w:color w:val="000000"/>
          <w:sz w:val="22"/>
          <w:szCs w:val="22"/>
          <w:shd w:val="clear" w:color="auto" w:fill="FFFFFF"/>
        </w:rPr>
        <w:t>As a Trust we are fully committed to safeguarding and promoting the welfare of children and expect all staff and volunteers to share this commitment. All offers of employment are subject to an Enhanced DBS check.</w:t>
      </w:r>
    </w:p>
    <w:p w14:paraId="5C073B78" w14:textId="77777777" w:rsidR="00B025A8" w:rsidRPr="00A81B90" w:rsidRDefault="00B025A8" w:rsidP="00A81B90">
      <w:pPr>
        <w:spacing w:after="0" w:line="240" w:lineRule="auto"/>
        <w:jc w:val="both"/>
        <w:rPr>
          <w:rFonts w:ascii="Arial" w:hAnsi="Arial" w:cs="Arial"/>
        </w:rPr>
      </w:pPr>
    </w:p>
    <w:p w14:paraId="393CED1F" w14:textId="77777777" w:rsidR="00A81B90" w:rsidRPr="00A81B90" w:rsidRDefault="00A81B90" w:rsidP="00A81B90">
      <w:pPr>
        <w:pStyle w:val="Heading1"/>
        <w:spacing w:before="0" w:line="240" w:lineRule="auto"/>
        <w:rPr>
          <w:rFonts w:ascii="Arial" w:hAnsi="Arial" w:cs="Arial"/>
          <w:color w:val="833C0B" w:themeColor="accent2" w:themeShade="80"/>
        </w:rPr>
      </w:pPr>
      <w:bookmarkStart w:id="0" w:name="_Toc26371215"/>
      <w:r w:rsidRPr="00A81B90">
        <w:rPr>
          <w:rFonts w:ascii="Arial" w:hAnsi="Arial" w:cs="Arial"/>
          <w:color w:val="833C0B" w:themeColor="accent2" w:themeShade="80"/>
        </w:rPr>
        <w:t>Application Process</w:t>
      </w:r>
      <w:bookmarkEnd w:id="0"/>
    </w:p>
    <w:p w14:paraId="378AAC15" w14:textId="60BF1CBD" w:rsidR="006F536A" w:rsidRPr="00A81B90" w:rsidRDefault="00A81B90" w:rsidP="00A81B90">
      <w:pPr>
        <w:spacing w:after="0" w:line="240" w:lineRule="auto"/>
        <w:jc w:val="both"/>
        <w:rPr>
          <w:rFonts w:ascii="Arial" w:hAnsi="Arial" w:cs="Arial"/>
        </w:rPr>
      </w:pPr>
      <w:r w:rsidRPr="00A81B90">
        <w:rPr>
          <w:rFonts w:ascii="Arial" w:hAnsi="Arial" w:cs="Arial"/>
        </w:rPr>
        <w:t xml:space="preserve">The closing date for </w:t>
      </w:r>
      <w:r w:rsidRPr="00BD7B21">
        <w:rPr>
          <w:rFonts w:ascii="Arial" w:hAnsi="Arial" w:cs="Arial"/>
        </w:rPr>
        <w:t>applications is 9am</w:t>
      </w:r>
      <w:r w:rsidR="008616AD" w:rsidRPr="00BD7B21">
        <w:rPr>
          <w:rFonts w:ascii="Arial" w:hAnsi="Arial" w:cs="Arial"/>
        </w:rPr>
        <w:t xml:space="preserve"> on </w:t>
      </w:r>
      <w:r w:rsidR="00BD7B21" w:rsidRPr="00BD7B21">
        <w:rPr>
          <w:rFonts w:ascii="Arial" w:hAnsi="Arial" w:cs="Arial"/>
        </w:rPr>
        <w:t xml:space="preserve">Friday </w:t>
      </w:r>
      <w:r w:rsidR="00624B02">
        <w:rPr>
          <w:rFonts w:ascii="Arial" w:hAnsi="Arial" w:cs="Arial"/>
        </w:rPr>
        <w:t>8 July 2022</w:t>
      </w:r>
      <w:r w:rsidRPr="00BD7B21">
        <w:rPr>
          <w:rFonts w:ascii="Arial" w:hAnsi="Arial" w:cs="Arial"/>
        </w:rPr>
        <w:t>.</w:t>
      </w:r>
      <w:r w:rsidRPr="00A81B90">
        <w:rPr>
          <w:rFonts w:ascii="Arial" w:hAnsi="Arial" w:cs="Arial"/>
          <w:b/>
        </w:rPr>
        <w:t xml:space="preserve">  </w:t>
      </w:r>
      <w:r w:rsidR="00B025A8" w:rsidRPr="00A81B90">
        <w:rPr>
          <w:rFonts w:ascii="Arial" w:hAnsi="Arial" w:cs="Arial"/>
        </w:rPr>
        <w:t xml:space="preserve">Interviews </w:t>
      </w:r>
      <w:r w:rsidRPr="00A81B90">
        <w:rPr>
          <w:rFonts w:ascii="Arial" w:hAnsi="Arial" w:cs="Arial"/>
        </w:rPr>
        <w:t xml:space="preserve">will be held </w:t>
      </w:r>
      <w:r w:rsidR="00BD7B21">
        <w:rPr>
          <w:rFonts w:ascii="Arial" w:hAnsi="Arial" w:cs="Arial"/>
        </w:rPr>
        <w:t xml:space="preserve">week commencing Monday </w:t>
      </w:r>
      <w:r w:rsidR="00624B02">
        <w:rPr>
          <w:rFonts w:ascii="Arial" w:hAnsi="Arial" w:cs="Arial"/>
        </w:rPr>
        <w:t>11 July 2022</w:t>
      </w:r>
      <w:r w:rsidRPr="00A81B90">
        <w:rPr>
          <w:rFonts w:ascii="Arial" w:hAnsi="Arial" w:cs="Arial"/>
        </w:rPr>
        <w:t xml:space="preserve">. </w:t>
      </w:r>
      <w:r>
        <w:rPr>
          <w:rFonts w:ascii="Arial" w:hAnsi="Arial" w:cs="Arial"/>
        </w:rPr>
        <w:t xml:space="preserve"> </w:t>
      </w:r>
      <w:r w:rsidRPr="00A81B90">
        <w:rPr>
          <w:rFonts w:ascii="Arial" w:hAnsi="Arial" w:cs="Arial"/>
        </w:rPr>
        <w:t>Candidates will find details of the post and an application form on the school’s website</w:t>
      </w:r>
      <w:r>
        <w:rPr>
          <w:rFonts w:ascii="Arial" w:hAnsi="Arial" w:cs="Arial"/>
        </w:rPr>
        <w:t xml:space="preserve"> </w:t>
      </w:r>
      <w:hyperlink r:id="rId9" w:history="1">
        <w:r w:rsidRPr="00983018">
          <w:rPr>
            <w:rStyle w:val="Hyperlink"/>
            <w:rFonts w:ascii="Arial" w:hAnsi="Arial" w:cs="Arial"/>
          </w:rPr>
          <w:t>www.wgsg.co.uk</w:t>
        </w:r>
      </w:hyperlink>
      <w:proofErr w:type="gramStart"/>
      <w:r w:rsidRPr="00A81B90">
        <w:rPr>
          <w:rFonts w:ascii="Arial" w:hAnsi="Arial" w:cs="Arial"/>
        </w:rPr>
        <w:t xml:space="preserve">. </w:t>
      </w:r>
      <w:r w:rsidR="00BD7B21" w:rsidRPr="00426DDF">
        <w:rPr>
          <w:rFonts w:ascii="Arial" w:hAnsi="Arial" w:cs="Arial"/>
          <w:color w:val="000000"/>
        </w:rPr>
        <w:t>.</w:t>
      </w:r>
      <w:proofErr w:type="gramEnd"/>
      <w:r w:rsidR="00BD7B21" w:rsidRPr="00426DDF">
        <w:rPr>
          <w:rFonts w:ascii="Arial" w:hAnsi="Arial" w:cs="Arial"/>
          <w:color w:val="000000"/>
        </w:rPr>
        <w:t xml:space="preserve"> </w:t>
      </w:r>
      <w:r w:rsidR="00BD7B21" w:rsidRPr="00426DDF">
        <w:rPr>
          <w:rFonts w:ascii="Arial" w:hAnsi="Arial" w:cs="Arial"/>
          <w:shd w:val="clear" w:color="auto" w:fill="FFFFFF"/>
        </w:rPr>
        <w:t>Candidates will be sho</w:t>
      </w:r>
      <w:bookmarkStart w:id="1" w:name="_GoBack"/>
      <w:bookmarkEnd w:id="1"/>
      <w:r w:rsidR="00BD7B21" w:rsidRPr="00426DDF">
        <w:rPr>
          <w:rFonts w:ascii="Arial" w:hAnsi="Arial" w:cs="Arial"/>
          <w:shd w:val="clear" w:color="auto" w:fill="FFFFFF"/>
        </w:rPr>
        <w:t>rt-listed upon receipt of their application, and so early application is recommended</w:t>
      </w:r>
      <w:r w:rsidR="00BD7B21" w:rsidRPr="00F8432B">
        <w:rPr>
          <w:rFonts w:ascii="Arial" w:hAnsi="Arial" w:cs="Arial"/>
          <w:b/>
          <w:shd w:val="clear" w:color="auto" w:fill="FFFFFF"/>
        </w:rPr>
        <w:t>.</w:t>
      </w:r>
    </w:p>
    <w:sectPr w:rsidR="006F536A" w:rsidRPr="00A81B90" w:rsidSect="00A81B90">
      <w:pgSz w:w="11906" w:h="16838"/>
      <w:pgMar w:top="1440" w:right="849" w:bottom="1440" w:left="851"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72A10"/>
    <w:multiLevelType w:val="hybridMultilevel"/>
    <w:tmpl w:val="CE669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1509B"/>
    <w:multiLevelType w:val="hybridMultilevel"/>
    <w:tmpl w:val="95183006"/>
    <w:lvl w:ilvl="0" w:tplc="B726D3A6">
      <w:numFmt w:val="bullet"/>
      <w:lvlText w:val=""/>
      <w:lvlJc w:val="left"/>
      <w:pPr>
        <w:ind w:left="763" w:hanging="360"/>
      </w:pPr>
      <w:rPr>
        <w:rFonts w:ascii="Symbol" w:eastAsiaTheme="minorHAnsi" w:hAnsi="Symbol" w:cstheme="minorBidi"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2" w15:restartNumberingAfterBreak="0">
    <w:nsid w:val="1824636F"/>
    <w:multiLevelType w:val="multilevel"/>
    <w:tmpl w:val="E6C6D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A94426"/>
    <w:multiLevelType w:val="hybridMultilevel"/>
    <w:tmpl w:val="4B94EE40"/>
    <w:lvl w:ilvl="0" w:tplc="BF5E148C">
      <w:numFmt w:val="bullet"/>
      <w:lvlText w:val=""/>
      <w:lvlJc w:val="left"/>
      <w:pPr>
        <w:ind w:left="862" w:hanging="360"/>
      </w:pPr>
      <w:rPr>
        <w:rFonts w:ascii="Symbol" w:eastAsiaTheme="minorHAnsi" w:hAnsi="Symbol" w:cstheme="minorBidi"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213D4C78"/>
    <w:multiLevelType w:val="hybridMultilevel"/>
    <w:tmpl w:val="EBC44F00"/>
    <w:lvl w:ilvl="0" w:tplc="B726D3A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E26C02"/>
    <w:multiLevelType w:val="hybridMultilevel"/>
    <w:tmpl w:val="DE52966A"/>
    <w:lvl w:ilvl="0" w:tplc="B726D3A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501962"/>
    <w:multiLevelType w:val="hybridMultilevel"/>
    <w:tmpl w:val="D2AA4744"/>
    <w:lvl w:ilvl="0" w:tplc="2EA274C8">
      <w:start w:val="1"/>
      <w:numFmt w:val="bullet"/>
      <w:lvlText w:val=""/>
      <w:lvlJc w:val="left"/>
      <w:pPr>
        <w:tabs>
          <w:tab w:val="num" w:pos="567"/>
        </w:tabs>
        <w:ind w:left="567" w:hanging="56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292954"/>
    <w:multiLevelType w:val="hybridMultilevel"/>
    <w:tmpl w:val="67129E0A"/>
    <w:lvl w:ilvl="0" w:tplc="BF5E148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44C4C"/>
    <w:multiLevelType w:val="hybridMultilevel"/>
    <w:tmpl w:val="6A1AEF1E"/>
    <w:lvl w:ilvl="0" w:tplc="B726D3A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3F5B4D"/>
    <w:multiLevelType w:val="multilevel"/>
    <w:tmpl w:val="A98CD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8F1A05"/>
    <w:multiLevelType w:val="hybridMultilevel"/>
    <w:tmpl w:val="B8AC315C"/>
    <w:lvl w:ilvl="0" w:tplc="BF5E148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EF31E6"/>
    <w:multiLevelType w:val="hybridMultilevel"/>
    <w:tmpl w:val="F072EEC8"/>
    <w:lvl w:ilvl="0" w:tplc="BF5E148C">
      <w:numFmt w:val="bullet"/>
      <w:lvlText w:val=""/>
      <w:lvlJc w:val="left"/>
      <w:pPr>
        <w:ind w:left="862" w:hanging="360"/>
      </w:pPr>
      <w:rPr>
        <w:rFonts w:ascii="Symbol" w:eastAsiaTheme="minorHAnsi" w:hAnsi="Symbol" w:cstheme="minorBidi"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69594C23"/>
    <w:multiLevelType w:val="hybridMultilevel"/>
    <w:tmpl w:val="53041C04"/>
    <w:lvl w:ilvl="0" w:tplc="BF5E148C">
      <w:numFmt w:val="bullet"/>
      <w:lvlText w:val=""/>
      <w:lvlJc w:val="left"/>
      <w:pPr>
        <w:ind w:left="862" w:hanging="360"/>
      </w:pPr>
      <w:rPr>
        <w:rFonts w:ascii="Symbol" w:eastAsiaTheme="minorHAnsi" w:hAnsi="Symbol" w:cstheme="minorBidi"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75115FB1"/>
    <w:multiLevelType w:val="hybridMultilevel"/>
    <w:tmpl w:val="CBB2E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2362B2"/>
    <w:multiLevelType w:val="hybridMultilevel"/>
    <w:tmpl w:val="169CE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4"/>
  </w:num>
  <w:num w:numId="4">
    <w:abstractNumId w:val="5"/>
  </w:num>
  <w:num w:numId="5">
    <w:abstractNumId w:val="1"/>
  </w:num>
  <w:num w:numId="6">
    <w:abstractNumId w:val="13"/>
  </w:num>
  <w:num w:numId="7">
    <w:abstractNumId w:val="0"/>
  </w:num>
  <w:num w:numId="8">
    <w:abstractNumId w:val="10"/>
  </w:num>
  <w:num w:numId="9">
    <w:abstractNumId w:val="12"/>
  </w:num>
  <w:num w:numId="10">
    <w:abstractNumId w:val="7"/>
  </w:num>
  <w:num w:numId="11">
    <w:abstractNumId w:val="3"/>
  </w:num>
  <w:num w:numId="12">
    <w:abstractNumId w:val="11"/>
  </w:num>
  <w:num w:numId="13">
    <w:abstractNumId w:val="2"/>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708"/>
    <w:rsid w:val="00030708"/>
    <w:rsid w:val="000F211E"/>
    <w:rsid w:val="001410E3"/>
    <w:rsid w:val="001C4F47"/>
    <w:rsid w:val="0030095B"/>
    <w:rsid w:val="003C255E"/>
    <w:rsid w:val="00624B02"/>
    <w:rsid w:val="006F536A"/>
    <w:rsid w:val="007C6E6E"/>
    <w:rsid w:val="0082566C"/>
    <w:rsid w:val="008616AD"/>
    <w:rsid w:val="008E764E"/>
    <w:rsid w:val="00903B8B"/>
    <w:rsid w:val="00A42ED8"/>
    <w:rsid w:val="00A81B90"/>
    <w:rsid w:val="00AC6AAE"/>
    <w:rsid w:val="00B025A8"/>
    <w:rsid w:val="00BA79F6"/>
    <w:rsid w:val="00BD7B21"/>
    <w:rsid w:val="00CA312B"/>
    <w:rsid w:val="00F21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BDFCC"/>
  <w15:chartTrackingRefBased/>
  <w15:docId w15:val="{C715E9B5-A05B-4933-BAEF-17A0A150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1B90"/>
    <w:pPr>
      <w:keepNext/>
      <w:keepLines/>
      <w:spacing w:before="240" w:after="0" w:line="276" w:lineRule="auto"/>
      <w:outlineLvl w:val="0"/>
    </w:pPr>
    <w:rPr>
      <w:rFonts w:asciiTheme="majorHAnsi" w:eastAsiaTheme="majorEastAsia" w:hAnsiTheme="majorHAnsi" w:cstheme="majorBidi"/>
      <w:b/>
      <w:color w:val="538135" w:themeColor="accent6"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312B"/>
    <w:pPr>
      <w:autoSpaceDE w:val="0"/>
      <w:autoSpaceDN w:val="0"/>
      <w:adjustRightInd w:val="0"/>
      <w:spacing w:after="0" w:line="240" w:lineRule="auto"/>
    </w:pPr>
    <w:rPr>
      <w:rFonts w:ascii="Calibri" w:eastAsia="Calibri" w:hAnsi="Calibri" w:cs="Calibri"/>
      <w:color w:val="000000"/>
      <w:sz w:val="24"/>
      <w:szCs w:val="24"/>
    </w:rPr>
  </w:style>
  <w:style w:type="table" w:styleId="TableGrid">
    <w:name w:val="Table Grid"/>
    <w:basedOn w:val="TableNormal"/>
    <w:uiPriority w:val="39"/>
    <w:rsid w:val="006F5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536A"/>
    <w:pPr>
      <w:ind w:left="720"/>
      <w:contextualSpacing/>
    </w:pPr>
  </w:style>
  <w:style w:type="paragraph" w:styleId="NormalWeb">
    <w:name w:val="Normal (Web)"/>
    <w:basedOn w:val="Normal"/>
    <w:uiPriority w:val="99"/>
    <w:unhideWhenUsed/>
    <w:rsid w:val="001C4F4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C4F47"/>
    <w:pPr>
      <w:spacing w:after="0" w:line="240" w:lineRule="auto"/>
    </w:pPr>
  </w:style>
  <w:style w:type="character" w:styleId="Hyperlink">
    <w:name w:val="Hyperlink"/>
    <w:rsid w:val="00B025A8"/>
    <w:rPr>
      <w:color w:val="0000FF"/>
      <w:u w:val="single"/>
    </w:rPr>
  </w:style>
  <w:style w:type="character" w:customStyle="1" w:styleId="Heading1Char">
    <w:name w:val="Heading 1 Char"/>
    <w:basedOn w:val="DefaultParagraphFont"/>
    <w:link w:val="Heading1"/>
    <w:uiPriority w:val="9"/>
    <w:rsid w:val="00A81B90"/>
    <w:rPr>
      <w:rFonts w:asciiTheme="majorHAnsi" w:eastAsiaTheme="majorEastAsia" w:hAnsiTheme="majorHAnsi" w:cstheme="majorBidi"/>
      <w:b/>
      <w:color w:val="538135" w:themeColor="accent6" w:themeShade="BF"/>
      <w:sz w:val="32"/>
      <w:szCs w:val="32"/>
    </w:rPr>
  </w:style>
  <w:style w:type="paragraph" w:customStyle="1" w:styleId="paragraph">
    <w:name w:val="paragraph"/>
    <w:basedOn w:val="Normal"/>
    <w:rsid w:val="00A81B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81B90"/>
  </w:style>
  <w:style w:type="character" w:customStyle="1" w:styleId="eop">
    <w:name w:val="eop"/>
    <w:basedOn w:val="DefaultParagraphFont"/>
    <w:rsid w:val="00A81B90"/>
  </w:style>
  <w:style w:type="character" w:customStyle="1" w:styleId="contextualspellingandgrammarerror">
    <w:name w:val="contextualspellingandgrammarerror"/>
    <w:basedOn w:val="DefaultParagraphFont"/>
    <w:rsid w:val="00A81B90"/>
  </w:style>
  <w:style w:type="character" w:styleId="UnresolvedMention">
    <w:name w:val="Unresolved Mention"/>
    <w:basedOn w:val="DefaultParagraphFont"/>
    <w:uiPriority w:val="99"/>
    <w:semiHidden/>
    <w:unhideWhenUsed/>
    <w:rsid w:val="00A81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gs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09E970B7A9FA459778402A2B79FD26" ma:contentTypeVersion="12" ma:contentTypeDescription="Create a new document." ma:contentTypeScope="" ma:versionID="6ab4bd6ea0acd457c7ed75fd3d10acc1">
  <xsd:schema xmlns:xsd="http://www.w3.org/2001/XMLSchema" xmlns:xs="http://www.w3.org/2001/XMLSchema" xmlns:p="http://schemas.microsoft.com/office/2006/metadata/properties" xmlns:ns3="d8b22adb-e24f-416a-af75-7c651a3c6eb2" xmlns:ns4="9c0861ea-e42c-472b-9c6e-bdb329acddad" targetNamespace="http://schemas.microsoft.com/office/2006/metadata/properties" ma:root="true" ma:fieldsID="07e6a016f1c3cd907d67bbac01e4f289" ns3:_="" ns4:_="">
    <xsd:import namespace="d8b22adb-e24f-416a-af75-7c651a3c6eb2"/>
    <xsd:import namespace="9c0861ea-e42c-472b-9c6e-bdb329acdd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22adb-e24f-416a-af75-7c651a3c6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0861ea-e42c-472b-9c6e-bdb329acdda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51A584-41DE-44E5-8C0F-D83BD8D46F03}">
  <ds:schemaRefs>
    <ds:schemaRef ds:uri="http://schemas.microsoft.com/sharepoint/v3/contenttype/forms"/>
  </ds:schemaRefs>
</ds:datastoreItem>
</file>

<file path=customXml/itemProps2.xml><?xml version="1.0" encoding="utf-8"?>
<ds:datastoreItem xmlns:ds="http://schemas.openxmlformats.org/officeDocument/2006/customXml" ds:itemID="{E420232A-918C-4D06-9D60-967A827DB3D2}">
  <ds:schemaRefs>
    <ds:schemaRef ds:uri="http://purl.org/dc/terms/"/>
    <ds:schemaRef ds:uri="9c0861ea-e42c-472b-9c6e-bdb329acddad"/>
    <ds:schemaRef ds:uri="http://schemas.microsoft.com/office/2006/documentManagement/types"/>
    <ds:schemaRef ds:uri="d8b22adb-e24f-416a-af75-7c651a3c6eb2"/>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F477C473-8722-49E4-B235-F60C99495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22adb-e24f-416a-af75-7c651a3c6eb2"/>
    <ds:schemaRef ds:uri="9c0861ea-e42c-472b-9c6e-bdb329acd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 Lawson</dc:creator>
  <cp:keywords/>
  <dc:description/>
  <cp:lastModifiedBy>Mrs M Bexley</cp:lastModifiedBy>
  <cp:revision>2</cp:revision>
  <cp:lastPrinted>2020-09-17T10:44:00Z</cp:lastPrinted>
  <dcterms:created xsi:type="dcterms:W3CDTF">2022-06-17T14:38:00Z</dcterms:created>
  <dcterms:modified xsi:type="dcterms:W3CDTF">2022-06-17T14:38:00Z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0x0101009D09E970B7A9FA459778402A2B79FD26</vt:lpwstr>
  </property>
</Properties>
</file>