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81" w:rsidRDefault="005306C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-215899</wp:posOffset>
                </wp:positionV>
                <wp:extent cx="819150" cy="75120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751205"/>
                          <a:chOff x="4936426" y="3404397"/>
                          <a:chExt cx="819243" cy="74944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936426" y="3404397"/>
                            <a:ext cx="819243" cy="749442"/>
                            <a:chOff x="225075" y="207073"/>
                            <a:chExt cx="8788" cy="892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25075" y="207073"/>
                              <a:ext cx="8775" cy="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10B81" w:rsidRDefault="00810B8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5075" y="207111"/>
                              <a:ext cx="8788" cy="8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-215899</wp:posOffset>
                </wp:positionV>
                <wp:extent cx="819150" cy="75120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5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0B81" w:rsidRDefault="00810B81"/>
    <w:p w:rsidR="00810B81" w:rsidRDefault="005306C4">
      <w:pPr>
        <w:jc w:val="center"/>
      </w:pPr>
      <w:r>
        <w:t>Grove Park Academies</w:t>
      </w:r>
    </w:p>
    <w:p w:rsidR="00810B81" w:rsidRDefault="005306C4">
      <w:pPr>
        <w:jc w:val="center"/>
      </w:pPr>
      <w:r>
        <w:t>Aspire School</w:t>
      </w:r>
    </w:p>
    <w:p w:rsidR="00810B81" w:rsidRDefault="005306C4">
      <w:pPr>
        <w:jc w:val="center"/>
      </w:pPr>
      <w:r>
        <w:t>JOB DESCRIPTION</w:t>
      </w:r>
    </w:p>
    <w:p w:rsidR="00810B81" w:rsidRDefault="005306C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0B81" w:rsidRDefault="005306C4">
      <w:r>
        <w:rPr>
          <w:b/>
        </w:rPr>
        <w:t>Title of Post</w:t>
      </w:r>
      <w:r>
        <w:tab/>
      </w:r>
      <w:r>
        <w:tab/>
        <w:t xml:space="preserve">                           Administrative Assistant</w:t>
      </w:r>
    </w:p>
    <w:p w:rsidR="00810B81" w:rsidRDefault="005306C4">
      <w:r>
        <w:rPr>
          <w:b/>
        </w:rPr>
        <w:t>Accountable to</w:t>
      </w:r>
      <w:r>
        <w:tab/>
      </w:r>
      <w:r>
        <w:tab/>
      </w:r>
      <w:r>
        <w:tab/>
        <w:t xml:space="preserve">            Office Manager and Headteacher</w:t>
      </w:r>
    </w:p>
    <w:p w:rsidR="00810B81" w:rsidRDefault="005306C4">
      <w:r>
        <w:rPr>
          <w:b/>
        </w:rPr>
        <w:t>Salary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t>KR3</w:t>
      </w:r>
    </w:p>
    <w:p w:rsidR="00810B81" w:rsidRDefault="005306C4">
      <w:r>
        <w:rPr>
          <w:b/>
        </w:rPr>
        <w:t>Hours of Work</w:t>
      </w:r>
      <w:r>
        <w:t xml:space="preserve">                                            32.5  hours per week, term time only</w:t>
      </w:r>
      <w:r w:rsidR="002A44D7">
        <w:t xml:space="preserve">  </w:t>
      </w:r>
    </w:p>
    <w:p w:rsidR="00810B81" w:rsidRDefault="00810B81"/>
    <w:p w:rsidR="00810B81" w:rsidRDefault="005306C4">
      <w:pPr>
        <w:rPr>
          <w:b/>
        </w:rPr>
      </w:pPr>
      <w:r>
        <w:rPr>
          <w:b/>
        </w:rPr>
        <w:t>Job purpose:</w:t>
      </w:r>
    </w:p>
    <w:p w:rsidR="00810B81" w:rsidRDefault="002A44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To provide  </w:t>
      </w:r>
      <w:r w:rsidRPr="00D47539">
        <w:rPr>
          <w:color w:val="000000" w:themeColor="text1"/>
        </w:rPr>
        <w:t>administrative</w:t>
      </w:r>
      <w:r>
        <w:rPr>
          <w:color w:val="FF0000"/>
        </w:rPr>
        <w:t xml:space="preserve"> </w:t>
      </w:r>
      <w:r w:rsidR="005306C4">
        <w:rPr>
          <w:color w:val="000000"/>
        </w:rPr>
        <w:t>support to SLT and other members of staff, as necessary</w:t>
      </w:r>
    </w:p>
    <w:p w:rsidR="00810B81" w:rsidRDefault="005306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To assist the Office Manager with the day to day school administration.</w:t>
      </w:r>
    </w:p>
    <w:p w:rsidR="00810B81" w:rsidRDefault="00810B81">
      <w:pPr>
        <w:widowControl w:val="0"/>
        <w:tabs>
          <w:tab w:val="right" w:pos="1440"/>
          <w:tab w:val="left" w:pos="1872"/>
        </w:tabs>
        <w:jc w:val="both"/>
        <w:rPr>
          <w:b/>
        </w:rPr>
      </w:pPr>
    </w:p>
    <w:p w:rsidR="00810B81" w:rsidRDefault="005306C4">
      <w:pPr>
        <w:widowControl w:val="0"/>
        <w:tabs>
          <w:tab w:val="right" w:pos="1440"/>
          <w:tab w:val="left" w:pos="1872"/>
        </w:tabs>
        <w:jc w:val="both"/>
        <w:rPr>
          <w:b/>
        </w:rPr>
      </w:pPr>
      <w:r>
        <w:rPr>
          <w:b/>
        </w:rPr>
        <w:t>Specific Duties:</w:t>
      </w:r>
    </w:p>
    <w:p w:rsidR="00810B81" w:rsidRDefault="005306C4">
      <w:pPr>
        <w:numPr>
          <w:ilvl w:val="0"/>
          <w:numId w:val="1"/>
        </w:numPr>
        <w:spacing w:after="0" w:line="240" w:lineRule="auto"/>
        <w:jc w:val="both"/>
      </w:pPr>
      <w:r>
        <w:t>Assist the Office Manager in administrative duties within the school efficiently and in full accordance with statutory requirements;</w:t>
      </w:r>
    </w:p>
    <w:p w:rsidR="00810B81" w:rsidRDefault="00810B81">
      <w:pPr>
        <w:spacing w:after="0" w:line="240" w:lineRule="auto"/>
        <w:ind w:left="360"/>
        <w:jc w:val="both"/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Undertake reception duties, act as first point of contact in response to telephone and face-to-face enquiries. Receive visitors in a courteous, prompt and efficient manner, to ensure that staff, service users and members of the public who contact the school are dealt with efficiently;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Ensure school security arrangements are always complied with, assisting visitors with visitors’ badges and signing in the Inventry system;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Make initial enquiries regarding children’s sickness, absence and lateness, and liaise with parents, carers and staff;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Act as the initial point of contact for parents regarding attendance issues - explaining attendance expectations to parents in accordance with the school policies;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810B81" w:rsidRDefault="005306C4">
      <w:pPr>
        <w:numPr>
          <w:ilvl w:val="0"/>
          <w:numId w:val="1"/>
        </w:numPr>
        <w:spacing w:after="0" w:line="240" w:lineRule="auto"/>
        <w:jc w:val="both"/>
      </w:pPr>
      <w:r>
        <w:t>Record pupils’ absences and late arrivals on SIMS, maintaining accurate attendance records. This may include recording staff absence and sickness;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Collect and manage daily registers and school meal information and liaise with class teachers in the event of any missing data;</w:t>
      </w:r>
    </w:p>
    <w:p w:rsidR="00810B81" w:rsidRDefault="00530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Assist with the arrangements of events and school visits; prepare relevant paperwork and documents for the participants, as well as take accurate meeting notes as required;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Keep an accurate record of trips and school meals’ payments received from parents using the Tucasi payment system and liaise with parents in the event of any missed payments;</w:t>
      </w:r>
    </w:p>
    <w:p w:rsidR="002A44D7" w:rsidRDefault="002A44D7" w:rsidP="002A44D7">
      <w:pPr>
        <w:pStyle w:val="ListParagraph"/>
        <w:rPr>
          <w:color w:val="000000"/>
        </w:rPr>
      </w:pPr>
    </w:p>
    <w:p w:rsidR="002A44D7" w:rsidRPr="00D47539" w:rsidRDefault="002A4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  <w:bookmarkStart w:id="0" w:name="_GoBack"/>
      <w:r w:rsidRPr="00D47539">
        <w:rPr>
          <w:color w:val="000000" w:themeColor="text1"/>
        </w:rPr>
        <w:t>PSF – resources, raising requisitions, ordering and checking in deliveries</w:t>
      </w:r>
    </w:p>
    <w:bookmarkEnd w:id="0"/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Issue routine correspondence to parents and external professionals;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Open, sort and distribute incoming mail and promptly post any outgoing mail;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Accept and sign for deliveries as appropriate;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Arrange orderly and secure storage of </w:t>
      </w:r>
      <w:r>
        <w:t>stationery</w:t>
      </w:r>
      <w:r>
        <w:rPr>
          <w:color w:val="000000"/>
        </w:rPr>
        <w:t xml:space="preserve"> and office supplies; 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10B81" w:rsidRDefault="005306C4">
      <w:pPr>
        <w:numPr>
          <w:ilvl w:val="0"/>
          <w:numId w:val="1"/>
        </w:numPr>
        <w:spacing w:after="0" w:line="240" w:lineRule="auto"/>
      </w:pPr>
      <w:r>
        <w:t>Undertake typing and word-processing and other IT based tasks;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Undertake photocopying and shredding as required, reporting faulty office equipment as necessary;</w:t>
      </w:r>
    </w:p>
    <w:p w:rsidR="002A44D7" w:rsidRDefault="002A44D7" w:rsidP="002A4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Create and maintain filing systems, both electronic and physical;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Comply with individual responsibilities in accordance with the role for health and safety in the workplace;</w:t>
      </w: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Comply with policies and procedures relating to child protection, health, safety and security, confidentiality and data protection, reporting all concerns to an appropriate person;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810B81" w:rsidRDefault="005306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Participate in performance review process taking responsibility </w:t>
      </w:r>
      <w:r>
        <w:t>for your own</w:t>
      </w:r>
      <w:r>
        <w:rPr>
          <w:color w:val="000000"/>
        </w:rPr>
        <w:t xml:space="preserve"> learning, development and training opportunities in discussion </w:t>
      </w:r>
      <w:r>
        <w:t>with the line</w:t>
      </w:r>
      <w:r>
        <w:rPr>
          <w:color w:val="000000"/>
        </w:rPr>
        <w:t xml:space="preserve"> manager. </w:t>
      </w:r>
    </w:p>
    <w:p w:rsidR="00810B81" w:rsidRDefault="00810B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810B81" w:rsidRDefault="00810B81">
      <w:pPr>
        <w:widowControl w:val="0"/>
        <w:tabs>
          <w:tab w:val="right" w:pos="1440"/>
          <w:tab w:val="left" w:pos="1872"/>
        </w:tabs>
        <w:jc w:val="both"/>
        <w:rPr>
          <w:b/>
        </w:rPr>
      </w:pPr>
    </w:p>
    <w:p w:rsidR="00810B81" w:rsidRDefault="005306C4">
      <w:pPr>
        <w:rPr>
          <w:b/>
        </w:rPr>
      </w:pPr>
      <w:r>
        <w:rPr>
          <w:b/>
        </w:rPr>
        <w:t>General duties and responsibilities:</w:t>
      </w:r>
    </w:p>
    <w:p w:rsidR="00810B81" w:rsidRDefault="005306C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help promote positive behaviour, ethos and values;</w:t>
      </w:r>
    </w:p>
    <w:p w:rsidR="00810B81" w:rsidRDefault="005306C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be committed to the safeguarding and welfare of all children;</w:t>
      </w:r>
    </w:p>
    <w:p w:rsidR="00810B81" w:rsidRDefault="005306C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show commitment to Equal Opportunities to all children and adults at Aspire</w:t>
      </w:r>
      <w:r>
        <w:rPr>
          <w:color w:val="000000"/>
          <w:u w:val="single"/>
        </w:rPr>
        <w:t>;</w:t>
      </w:r>
    </w:p>
    <w:p w:rsidR="00810B81" w:rsidRDefault="005306C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work with colleagues in ensuring efficient and responsible use of resources and equipment;</w:t>
      </w:r>
    </w:p>
    <w:p w:rsidR="00810B81" w:rsidRDefault="005306C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accept joint responsibility with others, who work at Aspire, for the general appearances of the building’s interior appearance, including general tidiness and displays;</w:t>
      </w:r>
    </w:p>
    <w:p w:rsidR="00810B81" w:rsidRDefault="005306C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understand and follow all policies;</w:t>
      </w:r>
    </w:p>
    <w:p w:rsidR="00810B81" w:rsidRDefault="005306C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work together collaboratively and professionally, being diplomatic and tactful;</w:t>
      </w:r>
    </w:p>
    <w:p w:rsidR="00810B81" w:rsidRDefault="005306C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r>
        <w:rPr>
          <w:color w:val="000000"/>
        </w:rPr>
        <w:t>To be a good role model in speaking and listening, using correct grammar;</w:t>
      </w:r>
    </w:p>
    <w:p w:rsidR="00810B81" w:rsidRDefault="005306C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40"/>
          <w:tab w:val="left" w:pos="1872"/>
        </w:tabs>
        <w:spacing w:after="0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To report any concerns directly to members of the Senior Leadership Team.</w:t>
      </w:r>
    </w:p>
    <w:p w:rsidR="00810B81" w:rsidRDefault="00810B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810B81" w:rsidRDefault="005306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Grove Park Academies</w:t>
      </w:r>
      <w:r>
        <w:rPr>
          <w:color w:val="000000"/>
        </w:rPr>
        <w:t xml:space="preserve"> are committed to safeguarding and promoting the welfare of children and young people and requires all staff and volunteers to share and demonstrate this commitment.</w:t>
      </w:r>
    </w:p>
    <w:p w:rsidR="00810B81" w:rsidRDefault="00810B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810B81" w:rsidRDefault="005306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The successful candidate will have to meet the requirements of the person specification and will be subject to pre-employment checks including a health check, an enhanced DBS check and satisfactory references.</w:t>
      </w:r>
    </w:p>
    <w:p w:rsidR="00810B81" w:rsidRDefault="00810B81">
      <w:pPr>
        <w:widowControl w:val="0"/>
        <w:tabs>
          <w:tab w:val="right" w:pos="1440"/>
          <w:tab w:val="left" w:pos="1872"/>
        </w:tabs>
      </w:pPr>
    </w:p>
    <w:p w:rsidR="00810B81" w:rsidRDefault="005306C4">
      <w:pPr>
        <w:widowControl w:val="0"/>
        <w:tabs>
          <w:tab w:val="right" w:pos="1440"/>
          <w:tab w:val="left" w:pos="1872"/>
        </w:tabs>
      </w:pPr>
      <w:r>
        <w:t>This job description may be amended at any time, with your agreement, to reflect or anticipate changes in the job. This job description will be reviewed annually or when necessary.</w:t>
      </w:r>
    </w:p>
    <w:p w:rsidR="00810B81" w:rsidRDefault="005306C4">
      <w:pPr>
        <w:widowControl w:val="0"/>
        <w:tabs>
          <w:tab w:val="right" w:pos="1440"/>
          <w:tab w:val="left" w:pos="1872"/>
        </w:tabs>
      </w:pPr>
      <w:r>
        <w:t xml:space="preserve">You may be asked to work between Aspire and Grove Park Primary School’s sites. </w:t>
      </w:r>
    </w:p>
    <w:p w:rsidR="00810B81" w:rsidRDefault="005306C4">
      <w:pPr>
        <w:widowControl w:val="0"/>
        <w:tabs>
          <w:tab w:val="right" w:pos="1440"/>
          <w:tab w:val="left" w:pos="1872"/>
        </w:tabs>
        <w:rPr>
          <w:b/>
        </w:rPr>
      </w:pPr>
      <w:r>
        <w:rPr>
          <w:b/>
        </w:rPr>
        <w:t>Declaration</w:t>
      </w:r>
    </w:p>
    <w:p w:rsidR="00810B81" w:rsidRDefault="005306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As part of the risk by association legislation I will inform my line manager immediately if anyone in my household has been cautioned or convicted of a sexual assault or violent offence; my own children are subjected to a court order; or if I have been disqualified from private fostering. </w:t>
      </w:r>
    </w:p>
    <w:p w:rsidR="00810B81" w:rsidRDefault="00810B81">
      <w:pPr>
        <w:widowControl w:val="0"/>
        <w:tabs>
          <w:tab w:val="right" w:pos="1440"/>
          <w:tab w:val="left" w:pos="1872"/>
        </w:tabs>
      </w:pPr>
    </w:p>
    <w:p w:rsidR="00810B81" w:rsidRDefault="005306C4">
      <w:pPr>
        <w:widowControl w:val="0"/>
        <w:tabs>
          <w:tab w:val="right" w:pos="1440"/>
          <w:tab w:val="left" w:pos="1872"/>
        </w:tabs>
      </w:pPr>
      <w:r>
        <w:t>Signed: _________________________ Date: ____________________</w:t>
      </w:r>
    </w:p>
    <w:p w:rsidR="00810B81" w:rsidRDefault="00810B81">
      <w:pPr>
        <w:widowControl w:val="0"/>
        <w:tabs>
          <w:tab w:val="right" w:pos="1440"/>
          <w:tab w:val="left" w:pos="1872"/>
        </w:tabs>
      </w:pPr>
    </w:p>
    <w:p w:rsidR="00810B81" w:rsidRDefault="005306C4">
      <w:pPr>
        <w:widowControl w:val="0"/>
        <w:tabs>
          <w:tab w:val="right" w:pos="1440"/>
          <w:tab w:val="left" w:pos="1872"/>
        </w:tabs>
      </w:pPr>
      <w:r>
        <w:t>Headteacher: _______________________ Date: __________________</w:t>
      </w:r>
    </w:p>
    <w:sectPr w:rsidR="00810B81"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C4" w:rsidRDefault="005306C4">
      <w:pPr>
        <w:spacing w:after="0" w:line="240" w:lineRule="auto"/>
      </w:pPr>
      <w:r>
        <w:separator/>
      </w:r>
    </w:p>
  </w:endnote>
  <w:endnote w:type="continuationSeparator" w:id="0">
    <w:p w:rsidR="005306C4" w:rsidRDefault="0053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81" w:rsidRDefault="005306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47539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47539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810B81" w:rsidRDefault="00810B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C4" w:rsidRDefault="005306C4">
      <w:pPr>
        <w:spacing w:after="0" w:line="240" w:lineRule="auto"/>
      </w:pPr>
      <w:r>
        <w:separator/>
      </w:r>
    </w:p>
  </w:footnote>
  <w:footnote w:type="continuationSeparator" w:id="0">
    <w:p w:rsidR="005306C4" w:rsidRDefault="0053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96"/>
    <w:multiLevelType w:val="multilevel"/>
    <w:tmpl w:val="970E8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563AA"/>
    <w:multiLevelType w:val="multilevel"/>
    <w:tmpl w:val="96B2CAE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672363"/>
    <w:multiLevelType w:val="multilevel"/>
    <w:tmpl w:val="93E2BF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81"/>
    <w:rsid w:val="002A44D7"/>
    <w:rsid w:val="005306C4"/>
    <w:rsid w:val="00810B81"/>
    <w:rsid w:val="00AD0562"/>
    <w:rsid w:val="00D4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4896"/>
  <w15:docId w15:val="{BCEA51C1-9126-4DBA-9822-5DF039B7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  <w:style w:type="paragraph" w:customStyle="1" w:styleId="Default">
    <w:name w:val="Default"/>
    <w:rsid w:val="004A05E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7HFwBSYcufYdEuvqZTageRhxw==">AMUW2mX9L6n/WKYu+II+Tg4b5CnlkX/eEnLmlUidDSxgyTcjLDGtCUZKSZxemkUdY3N7WWXHUouokG4LB8kwG2LlPozSGwtv79S2BVuR2lEWP6izkWR5eTL+gPpdG9SBcR3e6nMDWqfE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School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DIGHTONJ</cp:lastModifiedBy>
  <cp:revision>2</cp:revision>
  <cp:lastPrinted>2022-06-15T20:38:00Z</cp:lastPrinted>
  <dcterms:created xsi:type="dcterms:W3CDTF">2022-06-16T14:48:00Z</dcterms:created>
  <dcterms:modified xsi:type="dcterms:W3CDTF">2022-06-16T14:48:00Z</dcterms:modified>
</cp:coreProperties>
</file>