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FD" w:rsidRDefault="00C50534" w:rsidP="002122FD">
      <w:pPr>
        <w:rPr>
          <w:rFonts w:ascii="Arial" w:hAnsi="Arial" w:cs="Arial"/>
          <w:b/>
          <w:sz w:val="24"/>
          <w:szCs w:val="24"/>
        </w:rPr>
      </w:pPr>
      <w:r w:rsidRPr="00373357">
        <w:rPr>
          <w:noProof/>
          <w:lang w:val="en-US" w:eastAsia="en-US"/>
        </w:rPr>
        <w:drawing>
          <wp:anchor distT="0" distB="0" distL="114300" distR="114300" simplePos="0" relativeHeight="251659264" behindDoc="0" locked="0" layoutInCell="1" allowOverlap="1" wp14:anchorId="4017B915" wp14:editId="69242BD9">
            <wp:simplePos x="0" y="0"/>
            <wp:positionH relativeFrom="margin">
              <wp:posOffset>2224108</wp:posOffset>
            </wp:positionH>
            <wp:positionV relativeFrom="paragraph">
              <wp:posOffset>-183338</wp:posOffset>
            </wp:positionV>
            <wp:extent cx="1003744" cy="1003744"/>
            <wp:effectExtent l="0" t="0" r="6350" b="6350"/>
            <wp:wrapNone/>
            <wp:docPr id="3" name="Picture 3" descr="C:\Users\rellis\AppData\Local\Temp\7zOCE249EBF\21468_TKAT_Shenstone_Logo_Redr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s\AppData\Local\Temp\7zOCE249EBF\21468_TKAT_Shenstone_Logo_Redraw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539" cy="1006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534" w:rsidRDefault="00C50534" w:rsidP="002122FD">
      <w:pPr>
        <w:rPr>
          <w:rFonts w:ascii="Arial" w:hAnsi="Arial" w:cs="Arial"/>
          <w:b/>
          <w:sz w:val="24"/>
          <w:szCs w:val="24"/>
        </w:rPr>
      </w:pPr>
    </w:p>
    <w:p w:rsidR="00C50534" w:rsidRDefault="00C50534" w:rsidP="002122FD">
      <w:pPr>
        <w:rPr>
          <w:rFonts w:ascii="Arial" w:hAnsi="Arial" w:cs="Arial"/>
          <w:b/>
          <w:sz w:val="24"/>
          <w:szCs w:val="24"/>
        </w:rPr>
      </w:pPr>
    </w:p>
    <w:p w:rsidR="00644AEA" w:rsidRDefault="00644AEA" w:rsidP="002122FD">
      <w:pPr>
        <w:rPr>
          <w:rFonts w:ascii="Arial" w:hAnsi="Arial" w:cs="Arial"/>
          <w:b/>
          <w:sz w:val="24"/>
          <w:szCs w:val="24"/>
        </w:rPr>
      </w:pPr>
    </w:p>
    <w:p w:rsidR="00644AEA" w:rsidRDefault="00644AEA" w:rsidP="002122FD">
      <w:pPr>
        <w:rPr>
          <w:rFonts w:ascii="Arial" w:hAnsi="Arial" w:cs="Arial"/>
          <w:b/>
          <w:sz w:val="24"/>
          <w:szCs w:val="24"/>
        </w:rPr>
      </w:pPr>
    </w:p>
    <w:p w:rsidR="00644AEA" w:rsidRDefault="00644AEA" w:rsidP="002122FD">
      <w:pPr>
        <w:rPr>
          <w:rFonts w:ascii="Arial" w:hAnsi="Arial" w:cs="Arial"/>
          <w:b/>
          <w:sz w:val="24"/>
          <w:szCs w:val="24"/>
        </w:rPr>
      </w:pPr>
    </w:p>
    <w:p w:rsidR="00C50534" w:rsidRDefault="00C50534" w:rsidP="002122FD">
      <w:pPr>
        <w:rPr>
          <w:rFonts w:ascii="Arial" w:hAnsi="Arial" w:cs="Arial"/>
          <w:b/>
          <w:sz w:val="24"/>
          <w:szCs w:val="24"/>
        </w:rPr>
      </w:pPr>
    </w:p>
    <w:tbl>
      <w:tblPr>
        <w:tblStyle w:val="TableGrid"/>
        <w:tblpPr w:leftFromText="180" w:rightFromText="180" w:vertAnchor="text" w:horzAnchor="margin" w:tblpXSpec="center" w:tblpY="-194"/>
        <w:tblW w:w="1048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363"/>
        <w:gridCol w:w="4295"/>
        <w:gridCol w:w="3827"/>
      </w:tblGrid>
      <w:tr w:rsidR="00644AEA" w:rsidRPr="00A11091" w:rsidTr="00523950">
        <w:tc>
          <w:tcPr>
            <w:tcW w:w="10485" w:type="dxa"/>
            <w:gridSpan w:val="3"/>
          </w:tcPr>
          <w:p w:rsidR="00C50534" w:rsidRPr="00A11091" w:rsidRDefault="00C50534" w:rsidP="00523950">
            <w:pPr>
              <w:jc w:val="center"/>
              <w:rPr>
                <w:rFonts w:ascii="Arial" w:hAnsi="Arial" w:cs="Arial"/>
                <w:b/>
                <w:color w:val="0D0D0D" w:themeColor="text1" w:themeTint="F2"/>
              </w:rPr>
            </w:pPr>
            <w:r w:rsidRPr="00A11091">
              <w:rPr>
                <w:rFonts w:ascii="Arial" w:hAnsi="Arial" w:cs="Arial"/>
                <w:b/>
                <w:color w:val="0D0D0D" w:themeColor="text1" w:themeTint="F2"/>
              </w:rPr>
              <w:t>Assistant Caretaker</w:t>
            </w:r>
          </w:p>
          <w:p w:rsidR="00C50534" w:rsidRPr="00A11091" w:rsidRDefault="00C50534" w:rsidP="00523950">
            <w:pPr>
              <w:jc w:val="center"/>
              <w:rPr>
                <w:rFonts w:ascii="Arial" w:hAnsi="Arial" w:cs="Arial"/>
                <w:b/>
                <w:color w:val="0D0D0D" w:themeColor="text1" w:themeTint="F2"/>
              </w:rPr>
            </w:pPr>
            <w:r w:rsidRPr="00A11091">
              <w:rPr>
                <w:rFonts w:ascii="Arial" w:hAnsi="Arial" w:cs="Arial"/>
                <w:b/>
                <w:color w:val="0D0D0D" w:themeColor="text1" w:themeTint="F2"/>
              </w:rPr>
              <w:t>PERSON SPECIFICATION</w:t>
            </w:r>
          </w:p>
        </w:tc>
      </w:tr>
      <w:tr w:rsidR="00644AEA" w:rsidRPr="00A11091" w:rsidTr="00523950">
        <w:tc>
          <w:tcPr>
            <w:tcW w:w="2363" w:type="dxa"/>
          </w:tcPr>
          <w:p w:rsidR="00C50534" w:rsidRPr="00A11091" w:rsidRDefault="00C50534" w:rsidP="00523950">
            <w:pPr>
              <w:jc w:val="both"/>
              <w:rPr>
                <w:rFonts w:ascii="Arial" w:hAnsi="Arial" w:cs="Arial"/>
                <w:b/>
                <w:color w:val="0D0D0D" w:themeColor="text1" w:themeTint="F2"/>
              </w:rPr>
            </w:pPr>
          </w:p>
        </w:tc>
        <w:tc>
          <w:tcPr>
            <w:tcW w:w="4295" w:type="dxa"/>
          </w:tcPr>
          <w:p w:rsidR="00C50534" w:rsidRPr="00A11091" w:rsidRDefault="00C50534" w:rsidP="00523950">
            <w:pPr>
              <w:jc w:val="both"/>
              <w:rPr>
                <w:rFonts w:ascii="Arial" w:hAnsi="Arial" w:cs="Arial"/>
                <w:b/>
                <w:color w:val="0D0D0D" w:themeColor="text1" w:themeTint="F2"/>
              </w:rPr>
            </w:pPr>
            <w:r w:rsidRPr="00A11091">
              <w:rPr>
                <w:rFonts w:ascii="Arial" w:hAnsi="Arial" w:cs="Arial"/>
                <w:b/>
                <w:color w:val="0D0D0D" w:themeColor="text1" w:themeTint="F2"/>
              </w:rPr>
              <w:t>Essential</w:t>
            </w:r>
          </w:p>
        </w:tc>
        <w:tc>
          <w:tcPr>
            <w:tcW w:w="3827" w:type="dxa"/>
          </w:tcPr>
          <w:p w:rsidR="00C50534" w:rsidRPr="00A11091" w:rsidRDefault="00C50534" w:rsidP="00523950">
            <w:pPr>
              <w:jc w:val="both"/>
              <w:rPr>
                <w:rFonts w:ascii="Arial" w:hAnsi="Arial" w:cs="Arial"/>
                <w:b/>
                <w:color w:val="0D0D0D" w:themeColor="text1" w:themeTint="F2"/>
              </w:rPr>
            </w:pPr>
            <w:r w:rsidRPr="00A11091">
              <w:rPr>
                <w:rFonts w:ascii="Arial" w:hAnsi="Arial" w:cs="Arial"/>
                <w:b/>
                <w:color w:val="0D0D0D" w:themeColor="text1" w:themeTint="F2"/>
              </w:rPr>
              <w:t>Desirable</w:t>
            </w:r>
          </w:p>
        </w:tc>
      </w:tr>
      <w:tr w:rsidR="00644AEA" w:rsidRPr="00A11091" w:rsidTr="00523950">
        <w:tc>
          <w:tcPr>
            <w:tcW w:w="2363" w:type="dxa"/>
          </w:tcPr>
          <w:p w:rsidR="00C50534" w:rsidRPr="00A11091" w:rsidRDefault="00C50534" w:rsidP="00523950">
            <w:pPr>
              <w:rPr>
                <w:rFonts w:ascii="Arial" w:hAnsi="Arial" w:cs="Arial"/>
                <w:b/>
                <w:color w:val="0D0D0D" w:themeColor="text1" w:themeTint="F2"/>
              </w:rPr>
            </w:pPr>
            <w:r w:rsidRPr="00A11091">
              <w:rPr>
                <w:rFonts w:ascii="Arial" w:hAnsi="Arial" w:cs="Arial"/>
                <w:b/>
                <w:color w:val="0D0D0D" w:themeColor="text1" w:themeTint="F2"/>
              </w:rPr>
              <w:t>Professional qualifications</w:t>
            </w:r>
          </w:p>
        </w:tc>
        <w:tc>
          <w:tcPr>
            <w:tcW w:w="4295" w:type="dxa"/>
          </w:tcPr>
          <w:p w:rsidR="00C50534" w:rsidRPr="00A11091" w:rsidRDefault="00C50534" w:rsidP="00523950">
            <w:pPr>
              <w:ind w:left="503" w:hanging="503"/>
              <w:rPr>
                <w:rFonts w:ascii="Arial" w:eastAsia="Arial" w:hAnsi="Arial" w:cs="Arial"/>
                <w:color w:val="0D0D0D" w:themeColor="text1" w:themeTint="F2"/>
              </w:rPr>
            </w:pPr>
            <w:r w:rsidRPr="00A11091">
              <w:rPr>
                <w:rFonts w:ascii="Arial" w:eastAsia="Arial" w:hAnsi="Arial" w:cs="Arial"/>
                <w:color w:val="0D0D0D" w:themeColor="text1" w:themeTint="F2"/>
              </w:rPr>
              <w:t xml:space="preserve"> </w:t>
            </w:r>
            <w:r w:rsidRPr="00A11091">
              <w:rPr>
                <w:rFonts w:ascii="Arial" w:hAnsi="Arial" w:cs="Arial"/>
                <w:noProof/>
                <w:color w:val="0D0D0D" w:themeColor="text1" w:themeTint="F2"/>
                <w:lang w:val="en-US"/>
              </w:rPr>
              <w:drawing>
                <wp:inline distT="0" distB="0" distL="0" distR="0" wp14:anchorId="4A9F2A3D" wp14:editId="5724307D">
                  <wp:extent cx="142875" cy="142875"/>
                  <wp:effectExtent l="0" t="0" r="0" b="952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672B8" w:rsidRPr="00A11091">
              <w:rPr>
                <w:rFonts w:ascii="Arial" w:eastAsia="Arial" w:hAnsi="Arial" w:cs="Arial"/>
                <w:color w:val="0D0D0D" w:themeColor="text1" w:themeTint="F2"/>
              </w:rPr>
              <w:t>Full UK Driving Licence</w:t>
            </w:r>
          </w:p>
          <w:p w:rsidR="006672B8" w:rsidRPr="00A11091" w:rsidRDefault="006672B8" w:rsidP="006672B8">
            <w:pPr>
              <w:pStyle w:val="ListParagraph"/>
              <w:rPr>
                <w:rFonts w:ascii="Arial" w:hAnsi="Arial" w:cs="Arial"/>
                <w:color w:val="0D0D0D" w:themeColor="text1" w:themeTint="F2"/>
              </w:rPr>
            </w:pPr>
          </w:p>
          <w:p w:rsidR="00C50534" w:rsidRPr="00A11091" w:rsidRDefault="00C50534" w:rsidP="00523950">
            <w:pPr>
              <w:ind w:left="109"/>
              <w:rPr>
                <w:rFonts w:ascii="Arial" w:hAnsi="Arial" w:cs="Arial"/>
                <w:color w:val="0D0D0D" w:themeColor="text1" w:themeTint="F2"/>
              </w:rPr>
            </w:pPr>
            <w:r w:rsidRPr="00A11091">
              <w:rPr>
                <w:rFonts w:ascii="Arial" w:eastAsia="Arial" w:hAnsi="Arial" w:cs="Arial"/>
                <w:color w:val="0D0D0D" w:themeColor="text1" w:themeTint="F2"/>
              </w:rPr>
              <w:t xml:space="preserve"> </w:t>
            </w:r>
          </w:p>
        </w:tc>
        <w:tc>
          <w:tcPr>
            <w:tcW w:w="3827" w:type="dxa"/>
          </w:tcPr>
          <w:p w:rsidR="00C50534" w:rsidRPr="00A11091" w:rsidRDefault="00C50534" w:rsidP="00C50534">
            <w:pPr>
              <w:pStyle w:val="ListParagraph"/>
              <w:numPr>
                <w:ilvl w:val="0"/>
                <w:numId w:val="19"/>
              </w:numPr>
              <w:ind w:left="324" w:hanging="324"/>
              <w:contextualSpacing/>
              <w:rPr>
                <w:rFonts w:ascii="Arial" w:hAnsi="Arial" w:cs="Arial"/>
                <w:color w:val="0D0D0D" w:themeColor="text1" w:themeTint="F2"/>
              </w:rPr>
            </w:pPr>
            <w:r w:rsidRPr="00A11091">
              <w:rPr>
                <w:rFonts w:ascii="Arial" w:eastAsia="Arial" w:hAnsi="Arial" w:cs="Arial"/>
                <w:color w:val="0D0D0D" w:themeColor="text1" w:themeTint="F2"/>
              </w:rPr>
              <w:t>Appropriate training e.g.  First Aid, Safeguarding</w:t>
            </w:r>
            <w:r w:rsidR="006672B8" w:rsidRPr="00A11091">
              <w:rPr>
                <w:rFonts w:ascii="Arial" w:eastAsia="Arial" w:hAnsi="Arial" w:cs="Arial"/>
                <w:color w:val="0D0D0D" w:themeColor="text1" w:themeTint="F2"/>
              </w:rPr>
              <w:t>.</w:t>
            </w:r>
          </w:p>
          <w:p w:rsidR="006672B8" w:rsidRPr="00A11091" w:rsidRDefault="006672B8" w:rsidP="00C50534">
            <w:pPr>
              <w:pStyle w:val="ListParagraph"/>
              <w:numPr>
                <w:ilvl w:val="0"/>
                <w:numId w:val="19"/>
              </w:numPr>
              <w:ind w:left="324" w:hanging="324"/>
              <w:contextualSpacing/>
              <w:rPr>
                <w:rFonts w:ascii="Arial" w:hAnsi="Arial" w:cs="Arial"/>
                <w:color w:val="0D0D0D" w:themeColor="text1" w:themeTint="F2"/>
              </w:rPr>
            </w:pPr>
            <w:r w:rsidRPr="00A11091">
              <w:rPr>
                <w:rFonts w:ascii="Arial" w:eastAsia="Arial" w:hAnsi="Arial" w:cs="Arial"/>
                <w:color w:val="0D0D0D" w:themeColor="text1" w:themeTint="F2"/>
              </w:rPr>
              <w:t>A – C grades or equivalent in English and Maths.</w:t>
            </w:r>
          </w:p>
          <w:p w:rsidR="00C50534" w:rsidRPr="00A11091" w:rsidRDefault="00C50534" w:rsidP="00523950">
            <w:pPr>
              <w:pStyle w:val="ListParagraph"/>
              <w:ind w:left="324"/>
              <w:rPr>
                <w:rFonts w:ascii="Arial" w:hAnsi="Arial" w:cs="Arial"/>
                <w:color w:val="0D0D0D" w:themeColor="text1" w:themeTint="F2"/>
              </w:rPr>
            </w:pPr>
          </w:p>
        </w:tc>
      </w:tr>
      <w:tr w:rsidR="00644AEA" w:rsidRPr="00A11091" w:rsidTr="00523950">
        <w:tc>
          <w:tcPr>
            <w:tcW w:w="2363" w:type="dxa"/>
          </w:tcPr>
          <w:p w:rsidR="00C50534" w:rsidRPr="00A11091" w:rsidRDefault="00C50534" w:rsidP="00523950">
            <w:pPr>
              <w:rPr>
                <w:rFonts w:ascii="Arial" w:hAnsi="Arial" w:cs="Arial"/>
                <w:b/>
                <w:color w:val="0D0D0D" w:themeColor="text1" w:themeTint="F2"/>
              </w:rPr>
            </w:pPr>
            <w:r w:rsidRPr="00A11091">
              <w:rPr>
                <w:rFonts w:ascii="Arial" w:hAnsi="Arial" w:cs="Arial"/>
                <w:b/>
                <w:color w:val="0D0D0D" w:themeColor="text1" w:themeTint="F2"/>
              </w:rPr>
              <w:t>Experience</w:t>
            </w:r>
          </w:p>
        </w:tc>
        <w:tc>
          <w:tcPr>
            <w:tcW w:w="4295" w:type="dxa"/>
          </w:tcPr>
          <w:p w:rsidR="00C50534" w:rsidRPr="00A11091" w:rsidRDefault="006672B8" w:rsidP="00100F3A">
            <w:pPr>
              <w:pStyle w:val="ListParagraph"/>
              <w:numPr>
                <w:ilvl w:val="0"/>
                <w:numId w:val="18"/>
              </w:numPr>
              <w:ind w:left="415" w:hanging="284"/>
              <w:contextualSpacing/>
              <w:rPr>
                <w:rFonts w:ascii="Arial" w:hAnsi="Arial" w:cs="Arial"/>
                <w:color w:val="0D0D0D" w:themeColor="text1" w:themeTint="F2"/>
              </w:rPr>
            </w:pPr>
            <w:r w:rsidRPr="00A11091">
              <w:rPr>
                <w:rFonts w:ascii="Arial" w:hAnsi="Arial" w:cs="Arial"/>
                <w:color w:val="0D0D0D" w:themeColor="text1" w:themeTint="F2"/>
              </w:rPr>
              <w:t>Effective time management skills.</w:t>
            </w:r>
          </w:p>
          <w:p w:rsidR="001C50D5" w:rsidRPr="00A11091" w:rsidRDefault="00D36AC3" w:rsidP="001C50D5">
            <w:pPr>
              <w:pStyle w:val="ListParagraph"/>
              <w:numPr>
                <w:ilvl w:val="0"/>
                <w:numId w:val="18"/>
              </w:numPr>
              <w:ind w:left="415" w:hanging="284"/>
              <w:contextualSpacing/>
              <w:rPr>
                <w:rFonts w:ascii="Arial" w:hAnsi="Arial" w:cs="Arial"/>
                <w:color w:val="0D0D0D" w:themeColor="text1" w:themeTint="F2"/>
              </w:rPr>
            </w:pPr>
            <w:r>
              <w:rPr>
                <w:rFonts w:ascii="Arial" w:hAnsi="Arial" w:cs="Arial"/>
                <w:color w:val="0D0D0D" w:themeColor="text1" w:themeTint="F2"/>
              </w:rPr>
              <w:t>Ability to get along</w:t>
            </w:r>
            <w:r w:rsidR="001C50D5" w:rsidRPr="00A11091">
              <w:rPr>
                <w:rFonts w:ascii="Arial" w:hAnsi="Arial" w:cs="Arial"/>
                <w:color w:val="0D0D0D" w:themeColor="text1" w:themeTint="F2"/>
              </w:rPr>
              <w:t xml:space="preserve"> with staff, pupils and parents/carers.</w:t>
            </w:r>
          </w:p>
          <w:p w:rsidR="006672B8" w:rsidRPr="00A11091" w:rsidRDefault="00644AEA" w:rsidP="00644AEA">
            <w:pPr>
              <w:pStyle w:val="ListParagraph"/>
              <w:numPr>
                <w:ilvl w:val="0"/>
                <w:numId w:val="18"/>
              </w:numPr>
              <w:ind w:left="415" w:hanging="284"/>
              <w:contextualSpacing/>
              <w:rPr>
                <w:rFonts w:ascii="Arial" w:hAnsi="Arial" w:cs="Arial"/>
                <w:color w:val="0D0D0D" w:themeColor="text1" w:themeTint="F2"/>
              </w:rPr>
            </w:pPr>
            <w:r w:rsidRPr="00A11091">
              <w:rPr>
                <w:rFonts w:ascii="Arial" w:hAnsi="Arial" w:cs="Arial"/>
                <w:color w:val="0D0D0D" w:themeColor="text1" w:themeTint="F2"/>
              </w:rPr>
              <w:t>Be able to assist with emergency situations.</w:t>
            </w:r>
            <w:bookmarkStart w:id="0" w:name="_GoBack"/>
            <w:bookmarkEnd w:id="0"/>
          </w:p>
        </w:tc>
        <w:tc>
          <w:tcPr>
            <w:tcW w:w="3827" w:type="dxa"/>
          </w:tcPr>
          <w:p w:rsidR="00100F3A" w:rsidRPr="00A11091" w:rsidRDefault="00100F3A" w:rsidP="00FE0DE6">
            <w:pPr>
              <w:pStyle w:val="ListParagraph"/>
              <w:numPr>
                <w:ilvl w:val="0"/>
                <w:numId w:val="18"/>
              </w:numPr>
              <w:ind w:left="415" w:hanging="415"/>
              <w:contextualSpacing/>
              <w:rPr>
                <w:rFonts w:ascii="Arial" w:hAnsi="Arial" w:cs="Arial"/>
                <w:color w:val="0D0D0D" w:themeColor="text1" w:themeTint="F2"/>
              </w:rPr>
            </w:pPr>
            <w:r w:rsidRPr="00A11091">
              <w:rPr>
                <w:rFonts w:ascii="Arial" w:hAnsi="Arial" w:cs="Arial"/>
                <w:color w:val="0D0D0D" w:themeColor="text1" w:themeTint="F2"/>
              </w:rPr>
              <w:t>Experience working in a related role with an educational environment.</w:t>
            </w:r>
          </w:p>
          <w:p w:rsidR="00C50534" w:rsidRPr="00A11091" w:rsidRDefault="00100F3A" w:rsidP="00FE0DE6">
            <w:pPr>
              <w:pStyle w:val="ListParagraph"/>
              <w:numPr>
                <w:ilvl w:val="0"/>
                <w:numId w:val="18"/>
              </w:numPr>
              <w:ind w:left="415" w:hanging="415"/>
              <w:rPr>
                <w:rFonts w:ascii="Arial" w:hAnsi="Arial" w:cs="Arial"/>
                <w:color w:val="0D0D0D" w:themeColor="text1" w:themeTint="F2"/>
              </w:rPr>
            </w:pPr>
            <w:r w:rsidRPr="00A11091">
              <w:rPr>
                <w:rFonts w:ascii="Arial" w:hAnsi="Arial" w:cs="Arial"/>
                <w:color w:val="0D0D0D" w:themeColor="text1" w:themeTint="F2"/>
              </w:rPr>
              <w:t>Ability to use cleaning machinery and their operation/service requirements.</w:t>
            </w:r>
          </w:p>
          <w:p w:rsidR="00100F3A" w:rsidRPr="00A11091" w:rsidRDefault="00100F3A" w:rsidP="00644AEA">
            <w:pPr>
              <w:pStyle w:val="ListParagraph"/>
              <w:ind w:left="316"/>
              <w:rPr>
                <w:rFonts w:ascii="Arial" w:hAnsi="Arial" w:cs="Arial"/>
                <w:color w:val="0D0D0D" w:themeColor="text1" w:themeTint="F2"/>
              </w:rPr>
            </w:pPr>
          </w:p>
        </w:tc>
      </w:tr>
      <w:tr w:rsidR="00644AEA" w:rsidRPr="00A11091" w:rsidTr="00523950">
        <w:tc>
          <w:tcPr>
            <w:tcW w:w="2363" w:type="dxa"/>
          </w:tcPr>
          <w:p w:rsidR="00C50534" w:rsidRPr="00A11091" w:rsidRDefault="00C50534" w:rsidP="00523950">
            <w:pPr>
              <w:rPr>
                <w:rFonts w:ascii="Arial" w:hAnsi="Arial" w:cs="Arial"/>
                <w:b/>
                <w:color w:val="0D0D0D" w:themeColor="text1" w:themeTint="F2"/>
              </w:rPr>
            </w:pPr>
            <w:r w:rsidRPr="00A11091">
              <w:rPr>
                <w:rFonts w:ascii="Arial" w:eastAsia="Arial" w:hAnsi="Arial" w:cs="Arial"/>
                <w:b/>
                <w:color w:val="0D0D0D" w:themeColor="text1" w:themeTint="F2"/>
              </w:rPr>
              <w:t>Knowledge and Skills</w:t>
            </w:r>
          </w:p>
        </w:tc>
        <w:tc>
          <w:tcPr>
            <w:tcW w:w="4295" w:type="dxa"/>
          </w:tcPr>
          <w:p w:rsidR="00B80730" w:rsidRPr="00A11091" w:rsidRDefault="00B80730" w:rsidP="00C50534">
            <w:pPr>
              <w:numPr>
                <w:ilvl w:val="0"/>
                <w:numId w:val="22"/>
              </w:numPr>
              <w:spacing w:line="236" w:lineRule="auto"/>
              <w:ind w:left="467" w:hanging="358"/>
              <w:rPr>
                <w:rFonts w:ascii="Arial" w:hAnsi="Arial" w:cs="Arial"/>
                <w:color w:val="0D0D0D" w:themeColor="text1" w:themeTint="F2"/>
              </w:rPr>
            </w:pPr>
            <w:r w:rsidRPr="00A11091">
              <w:rPr>
                <w:rFonts w:ascii="Arial" w:hAnsi="Arial" w:cs="Arial"/>
                <w:color w:val="0D0D0D" w:themeColor="text1" w:themeTint="F2"/>
              </w:rPr>
              <w:t xml:space="preserve">Commitment to and understanding of equal opportunities. </w:t>
            </w:r>
          </w:p>
          <w:p w:rsidR="00B80730" w:rsidRPr="00A11091" w:rsidRDefault="00B80730" w:rsidP="00C50534">
            <w:pPr>
              <w:numPr>
                <w:ilvl w:val="0"/>
                <w:numId w:val="22"/>
              </w:numPr>
              <w:spacing w:line="236" w:lineRule="auto"/>
              <w:ind w:left="467" w:hanging="358"/>
              <w:rPr>
                <w:rFonts w:ascii="Arial" w:hAnsi="Arial" w:cs="Arial"/>
                <w:color w:val="0D0D0D" w:themeColor="text1" w:themeTint="F2"/>
              </w:rPr>
            </w:pPr>
            <w:r w:rsidRPr="00A11091">
              <w:rPr>
                <w:rFonts w:ascii="Arial" w:hAnsi="Arial" w:cs="Arial"/>
                <w:color w:val="0D0D0D" w:themeColor="text1" w:themeTint="F2"/>
              </w:rPr>
              <w:t xml:space="preserve">Commitment to understand the requirements of the needs to people with disabilities and special needs. </w:t>
            </w:r>
          </w:p>
          <w:p w:rsidR="00100F3A" w:rsidRPr="00A11091" w:rsidRDefault="00100F3A" w:rsidP="00C50534">
            <w:pPr>
              <w:numPr>
                <w:ilvl w:val="0"/>
                <w:numId w:val="22"/>
              </w:numPr>
              <w:spacing w:line="236" w:lineRule="auto"/>
              <w:ind w:left="467" w:hanging="358"/>
              <w:rPr>
                <w:rFonts w:ascii="Arial" w:hAnsi="Arial" w:cs="Arial"/>
                <w:color w:val="0D0D0D" w:themeColor="text1" w:themeTint="F2"/>
              </w:rPr>
            </w:pPr>
            <w:r w:rsidRPr="00A11091">
              <w:rPr>
                <w:rFonts w:ascii="Arial" w:hAnsi="Arial" w:cs="Arial"/>
                <w:color w:val="0D0D0D" w:themeColor="text1" w:themeTint="F2"/>
              </w:rPr>
              <w:t xml:space="preserve">Knowledge or Commitment to learning about health and safety good practice and legislation.  </w:t>
            </w:r>
          </w:p>
          <w:p w:rsidR="00C50534" w:rsidRPr="00A11091" w:rsidRDefault="00C50534" w:rsidP="00C50534">
            <w:pPr>
              <w:numPr>
                <w:ilvl w:val="0"/>
                <w:numId w:val="22"/>
              </w:numPr>
              <w:spacing w:line="236" w:lineRule="auto"/>
              <w:ind w:left="467" w:hanging="358"/>
              <w:rPr>
                <w:rFonts w:ascii="Arial" w:hAnsi="Arial" w:cs="Arial"/>
                <w:color w:val="0D0D0D" w:themeColor="text1" w:themeTint="F2"/>
              </w:rPr>
            </w:pPr>
            <w:r w:rsidRPr="00A11091">
              <w:rPr>
                <w:rFonts w:ascii="Arial" w:eastAsia="Arial" w:hAnsi="Arial" w:cs="Arial"/>
                <w:color w:val="0D0D0D" w:themeColor="text1" w:themeTint="F2"/>
              </w:rPr>
              <w:t xml:space="preserve">Effective use of ICT </w:t>
            </w:r>
          </w:p>
          <w:p w:rsidR="00C50534" w:rsidRPr="00A11091" w:rsidRDefault="00C50534" w:rsidP="00C50534">
            <w:pPr>
              <w:numPr>
                <w:ilvl w:val="0"/>
                <w:numId w:val="22"/>
              </w:numPr>
              <w:spacing w:line="236" w:lineRule="auto"/>
              <w:ind w:left="467" w:hanging="358"/>
              <w:rPr>
                <w:rFonts w:ascii="Arial" w:hAnsi="Arial" w:cs="Arial"/>
                <w:color w:val="0D0D0D" w:themeColor="text1" w:themeTint="F2"/>
              </w:rPr>
            </w:pPr>
            <w:r w:rsidRPr="00A11091">
              <w:rPr>
                <w:rFonts w:ascii="Arial" w:eastAsia="Arial" w:hAnsi="Arial" w:cs="Arial"/>
                <w:color w:val="0D0D0D" w:themeColor="text1" w:themeTint="F2"/>
              </w:rPr>
              <w:t xml:space="preserve">Ability to relate well to children and adults </w:t>
            </w:r>
          </w:p>
          <w:p w:rsidR="00C50534" w:rsidRPr="00A11091" w:rsidRDefault="00C50534" w:rsidP="00C50534">
            <w:pPr>
              <w:numPr>
                <w:ilvl w:val="0"/>
                <w:numId w:val="22"/>
              </w:numPr>
              <w:spacing w:after="5" w:line="236" w:lineRule="auto"/>
              <w:ind w:left="467" w:hanging="358"/>
              <w:rPr>
                <w:rFonts w:ascii="Arial" w:hAnsi="Arial" w:cs="Arial"/>
                <w:b/>
                <w:color w:val="0D0D0D" w:themeColor="text1" w:themeTint="F2"/>
              </w:rPr>
            </w:pPr>
            <w:r w:rsidRPr="00A11091">
              <w:rPr>
                <w:rFonts w:ascii="Arial" w:eastAsia="Arial" w:hAnsi="Arial" w:cs="Arial"/>
                <w:color w:val="0D0D0D" w:themeColor="text1" w:themeTint="F2"/>
              </w:rPr>
              <w:t xml:space="preserve">Work constructively as part of a team </w:t>
            </w:r>
          </w:p>
          <w:p w:rsidR="006672B8" w:rsidRPr="00A11091" w:rsidRDefault="006672B8" w:rsidP="00C50534">
            <w:pPr>
              <w:numPr>
                <w:ilvl w:val="0"/>
                <w:numId w:val="22"/>
              </w:numPr>
              <w:spacing w:after="5" w:line="236" w:lineRule="auto"/>
              <w:ind w:left="467" w:hanging="358"/>
              <w:rPr>
                <w:rFonts w:ascii="Arial" w:hAnsi="Arial" w:cs="Arial"/>
                <w:b/>
                <w:color w:val="0D0D0D" w:themeColor="text1" w:themeTint="F2"/>
              </w:rPr>
            </w:pPr>
            <w:r w:rsidRPr="00A11091">
              <w:rPr>
                <w:rFonts w:ascii="Arial" w:hAnsi="Arial" w:cs="Arial"/>
                <w:color w:val="0D0D0D" w:themeColor="text1" w:themeTint="F2"/>
              </w:rPr>
              <w:t>Commitment to undertake compulsory and relevant training.</w:t>
            </w:r>
          </w:p>
          <w:p w:rsidR="00C50534" w:rsidRPr="00A11091" w:rsidRDefault="00C50534" w:rsidP="00523950">
            <w:pPr>
              <w:spacing w:after="5" w:line="236" w:lineRule="auto"/>
              <w:ind w:left="467"/>
              <w:rPr>
                <w:rFonts w:ascii="Arial" w:hAnsi="Arial" w:cs="Arial"/>
                <w:b/>
                <w:color w:val="0D0D0D" w:themeColor="text1" w:themeTint="F2"/>
              </w:rPr>
            </w:pPr>
          </w:p>
        </w:tc>
        <w:tc>
          <w:tcPr>
            <w:tcW w:w="3827" w:type="dxa"/>
          </w:tcPr>
          <w:p w:rsidR="00C50534" w:rsidRPr="00A11091" w:rsidRDefault="00C50534" w:rsidP="006672B8">
            <w:pPr>
              <w:pStyle w:val="ListParagraph"/>
              <w:numPr>
                <w:ilvl w:val="0"/>
                <w:numId w:val="24"/>
              </w:numPr>
              <w:spacing w:after="17"/>
              <w:ind w:left="316" w:hanging="316"/>
              <w:contextualSpacing/>
              <w:rPr>
                <w:rFonts w:ascii="Arial" w:hAnsi="Arial" w:cs="Arial"/>
                <w:b/>
                <w:color w:val="0D0D0D" w:themeColor="text1" w:themeTint="F2"/>
              </w:rPr>
            </w:pPr>
          </w:p>
        </w:tc>
      </w:tr>
    </w:tbl>
    <w:p w:rsidR="00AB2D9E" w:rsidRDefault="00AB2D9E" w:rsidP="00A11091"/>
    <w:sectPr w:rsidR="00AB2D9E" w:rsidSect="00DF685A">
      <w:pgSz w:w="11906" w:h="16838"/>
      <w:pgMar w:top="993" w:right="1440"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25pt" o:bullet="t">
        <v:imagedata r:id="rId1" o:title="clip_image001"/>
      </v:shape>
    </w:pict>
  </w:numPicBullet>
  <w:abstractNum w:abstractNumId="0" w15:restartNumberingAfterBreak="0">
    <w:nsid w:val="00F149AB"/>
    <w:multiLevelType w:val="hybridMultilevel"/>
    <w:tmpl w:val="B872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196D"/>
    <w:multiLevelType w:val="hybridMultilevel"/>
    <w:tmpl w:val="49F0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118"/>
    <w:multiLevelType w:val="hybridMultilevel"/>
    <w:tmpl w:val="86BA2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96328"/>
    <w:multiLevelType w:val="hybridMultilevel"/>
    <w:tmpl w:val="5E06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74C3C"/>
    <w:multiLevelType w:val="hybridMultilevel"/>
    <w:tmpl w:val="D2E2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47442"/>
    <w:multiLevelType w:val="hybridMultilevel"/>
    <w:tmpl w:val="A49675F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CD76C32"/>
    <w:multiLevelType w:val="singleLevel"/>
    <w:tmpl w:val="3A60BF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1624C"/>
    <w:multiLevelType w:val="hybridMultilevel"/>
    <w:tmpl w:val="CE30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A6C19"/>
    <w:multiLevelType w:val="singleLevel"/>
    <w:tmpl w:val="3A60BFB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B753A5"/>
    <w:multiLevelType w:val="hybridMultilevel"/>
    <w:tmpl w:val="404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1502"/>
    <w:multiLevelType w:val="hybridMultilevel"/>
    <w:tmpl w:val="30B27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1150BB"/>
    <w:multiLevelType w:val="hybridMultilevel"/>
    <w:tmpl w:val="B06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A4917"/>
    <w:multiLevelType w:val="hybridMultilevel"/>
    <w:tmpl w:val="9D321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72532"/>
    <w:multiLevelType w:val="hybridMultilevel"/>
    <w:tmpl w:val="3E0A8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53E5E"/>
    <w:multiLevelType w:val="hybridMultilevel"/>
    <w:tmpl w:val="D4A0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F1EDE"/>
    <w:multiLevelType w:val="hybridMultilevel"/>
    <w:tmpl w:val="DC7C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A1A5E"/>
    <w:multiLevelType w:val="hybridMultilevel"/>
    <w:tmpl w:val="8FE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B2713"/>
    <w:multiLevelType w:val="hybridMultilevel"/>
    <w:tmpl w:val="56F8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33992"/>
    <w:multiLevelType w:val="hybridMultilevel"/>
    <w:tmpl w:val="D112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83C0B"/>
    <w:multiLevelType w:val="hybridMultilevel"/>
    <w:tmpl w:val="E9669D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BC3EF6"/>
    <w:multiLevelType w:val="hybridMultilevel"/>
    <w:tmpl w:val="F99E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B618B"/>
    <w:multiLevelType w:val="hybridMultilevel"/>
    <w:tmpl w:val="B0FC5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60A13"/>
    <w:multiLevelType w:val="hybridMultilevel"/>
    <w:tmpl w:val="7AD477C8"/>
    <w:lvl w:ilvl="0" w:tplc="3A60BF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53778"/>
    <w:multiLevelType w:val="hybridMultilevel"/>
    <w:tmpl w:val="742E6F76"/>
    <w:lvl w:ilvl="0" w:tplc="8982CD10">
      <w:start w:val="1"/>
      <w:numFmt w:val="bullet"/>
      <w:lvlText w:val="•"/>
      <w:lvlPicBulletId w:val="0"/>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6A024">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BE736C">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AC0BB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09AC6">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7C426C">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12F92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3C56B8">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D6E842">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8"/>
  </w:num>
  <w:num w:numId="3">
    <w:abstractNumId w:val="6"/>
  </w:num>
  <w:num w:numId="4">
    <w:abstractNumId w:val="19"/>
  </w:num>
  <w:num w:numId="5">
    <w:abstractNumId w:val="12"/>
  </w:num>
  <w:num w:numId="6">
    <w:abstractNumId w:val="22"/>
  </w:num>
  <w:num w:numId="7">
    <w:abstractNumId w:val="10"/>
  </w:num>
  <w:num w:numId="8">
    <w:abstractNumId w:val="17"/>
  </w:num>
  <w:num w:numId="9">
    <w:abstractNumId w:val="14"/>
  </w:num>
  <w:num w:numId="10">
    <w:abstractNumId w:val="11"/>
  </w:num>
  <w:num w:numId="11">
    <w:abstractNumId w:val="15"/>
  </w:num>
  <w:num w:numId="12">
    <w:abstractNumId w:val="2"/>
  </w:num>
  <w:num w:numId="13">
    <w:abstractNumId w:val="1"/>
  </w:num>
  <w:num w:numId="14">
    <w:abstractNumId w:val="21"/>
  </w:num>
  <w:num w:numId="15">
    <w:abstractNumId w:val="13"/>
  </w:num>
  <w:num w:numId="16">
    <w:abstractNumId w:val="18"/>
  </w:num>
  <w:num w:numId="17">
    <w:abstractNumId w:val="3"/>
  </w:num>
  <w:num w:numId="18">
    <w:abstractNumId w:val="7"/>
  </w:num>
  <w:num w:numId="19">
    <w:abstractNumId w:val="5"/>
  </w:num>
  <w:num w:numId="20">
    <w:abstractNumId w:val="16"/>
  </w:num>
  <w:num w:numId="21">
    <w:abstractNumId w:val="0"/>
  </w:num>
  <w:num w:numId="22">
    <w:abstractNumId w:val="2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2F"/>
    <w:rsid w:val="000030A0"/>
    <w:rsid w:val="0002620E"/>
    <w:rsid w:val="00036490"/>
    <w:rsid w:val="00043A1F"/>
    <w:rsid w:val="00052691"/>
    <w:rsid w:val="00063044"/>
    <w:rsid w:val="00073367"/>
    <w:rsid w:val="00073B40"/>
    <w:rsid w:val="00076146"/>
    <w:rsid w:val="000B7D47"/>
    <w:rsid w:val="000C1FC0"/>
    <w:rsid w:val="000C3698"/>
    <w:rsid w:val="000D4D02"/>
    <w:rsid w:val="000F52E1"/>
    <w:rsid w:val="000F5D1D"/>
    <w:rsid w:val="00100F3A"/>
    <w:rsid w:val="00116BD3"/>
    <w:rsid w:val="00133ABB"/>
    <w:rsid w:val="00162462"/>
    <w:rsid w:val="00195389"/>
    <w:rsid w:val="001A5D34"/>
    <w:rsid w:val="001C50D5"/>
    <w:rsid w:val="001D3E35"/>
    <w:rsid w:val="001E3FE2"/>
    <w:rsid w:val="001E5126"/>
    <w:rsid w:val="001F49E3"/>
    <w:rsid w:val="0020430B"/>
    <w:rsid w:val="002122FD"/>
    <w:rsid w:val="00220B2F"/>
    <w:rsid w:val="00226372"/>
    <w:rsid w:val="00233996"/>
    <w:rsid w:val="002962A3"/>
    <w:rsid w:val="00296682"/>
    <w:rsid w:val="002D28F8"/>
    <w:rsid w:val="002D4FF9"/>
    <w:rsid w:val="002F3F20"/>
    <w:rsid w:val="003269D0"/>
    <w:rsid w:val="003302AF"/>
    <w:rsid w:val="00335113"/>
    <w:rsid w:val="003376CA"/>
    <w:rsid w:val="00337B7F"/>
    <w:rsid w:val="00360F3F"/>
    <w:rsid w:val="003C02C8"/>
    <w:rsid w:val="003C6473"/>
    <w:rsid w:val="003E0899"/>
    <w:rsid w:val="003E3896"/>
    <w:rsid w:val="003E6CDD"/>
    <w:rsid w:val="003F305C"/>
    <w:rsid w:val="00431381"/>
    <w:rsid w:val="00470DAF"/>
    <w:rsid w:val="00471FD3"/>
    <w:rsid w:val="00496EB5"/>
    <w:rsid w:val="004A318E"/>
    <w:rsid w:val="004B4FB1"/>
    <w:rsid w:val="004E48E8"/>
    <w:rsid w:val="00526E77"/>
    <w:rsid w:val="00551D8B"/>
    <w:rsid w:val="0055264F"/>
    <w:rsid w:val="00590CDB"/>
    <w:rsid w:val="005A2A78"/>
    <w:rsid w:val="005D3426"/>
    <w:rsid w:val="00625597"/>
    <w:rsid w:val="00626788"/>
    <w:rsid w:val="00644AEA"/>
    <w:rsid w:val="00652B31"/>
    <w:rsid w:val="006672B8"/>
    <w:rsid w:val="00670FAB"/>
    <w:rsid w:val="006A59C9"/>
    <w:rsid w:val="006D5D77"/>
    <w:rsid w:val="006D691F"/>
    <w:rsid w:val="006E62FC"/>
    <w:rsid w:val="00714B8C"/>
    <w:rsid w:val="007169D3"/>
    <w:rsid w:val="007256AA"/>
    <w:rsid w:val="00730BAD"/>
    <w:rsid w:val="00751A61"/>
    <w:rsid w:val="007616E3"/>
    <w:rsid w:val="007667EB"/>
    <w:rsid w:val="00766F05"/>
    <w:rsid w:val="007770CB"/>
    <w:rsid w:val="00777596"/>
    <w:rsid w:val="00790B51"/>
    <w:rsid w:val="007A261A"/>
    <w:rsid w:val="007C125D"/>
    <w:rsid w:val="007C2A0D"/>
    <w:rsid w:val="007F7E77"/>
    <w:rsid w:val="008041AF"/>
    <w:rsid w:val="00811B5F"/>
    <w:rsid w:val="00815BAF"/>
    <w:rsid w:val="008226D3"/>
    <w:rsid w:val="008238FC"/>
    <w:rsid w:val="008554F0"/>
    <w:rsid w:val="00885108"/>
    <w:rsid w:val="008871ED"/>
    <w:rsid w:val="008A0000"/>
    <w:rsid w:val="008B7276"/>
    <w:rsid w:val="008D5595"/>
    <w:rsid w:val="00912454"/>
    <w:rsid w:val="0097661D"/>
    <w:rsid w:val="00A0676A"/>
    <w:rsid w:val="00A103FC"/>
    <w:rsid w:val="00A11091"/>
    <w:rsid w:val="00A24899"/>
    <w:rsid w:val="00A43D4C"/>
    <w:rsid w:val="00A56264"/>
    <w:rsid w:val="00A60BB3"/>
    <w:rsid w:val="00A903EA"/>
    <w:rsid w:val="00A90D9B"/>
    <w:rsid w:val="00A90F3E"/>
    <w:rsid w:val="00A96772"/>
    <w:rsid w:val="00AB2D9E"/>
    <w:rsid w:val="00AC3FC4"/>
    <w:rsid w:val="00AD2C94"/>
    <w:rsid w:val="00AE2EB5"/>
    <w:rsid w:val="00AE6FD4"/>
    <w:rsid w:val="00B23464"/>
    <w:rsid w:val="00B34D21"/>
    <w:rsid w:val="00B40D77"/>
    <w:rsid w:val="00B529F4"/>
    <w:rsid w:val="00B80730"/>
    <w:rsid w:val="00BB3FFD"/>
    <w:rsid w:val="00BC1980"/>
    <w:rsid w:val="00C02173"/>
    <w:rsid w:val="00C50534"/>
    <w:rsid w:val="00C51F7B"/>
    <w:rsid w:val="00C81B37"/>
    <w:rsid w:val="00CB1C6D"/>
    <w:rsid w:val="00CB744A"/>
    <w:rsid w:val="00CC57B8"/>
    <w:rsid w:val="00CC5ADF"/>
    <w:rsid w:val="00CF0265"/>
    <w:rsid w:val="00D017C7"/>
    <w:rsid w:val="00D15BC8"/>
    <w:rsid w:val="00D15D34"/>
    <w:rsid w:val="00D36AC3"/>
    <w:rsid w:val="00D6072C"/>
    <w:rsid w:val="00DA62E7"/>
    <w:rsid w:val="00DB54D6"/>
    <w:rsid w:val="00DE39D5"/>
    <w:rsid w:val="00DF008E"/>
    <w:rsid w:val="00DF38C0"/>
    <w:rsid w:val="00DF685A"/>
    <w:rsid w:val="00E32713"/>
    <w:rsid w:val="00E572E0"/>
    <w:rsid w:val="00E97A1D"/>
    <w:rsid w:val="00EA0D6F"/>
    <w:rsid w:val="00EE2187"/>
    <w:rsid w:val="00EE4C09"/>
    <w:rsid w:val="00F137CD"/>
    <w:rsid w:val="00F36B97"/>
    <w:rsid w:val="00F574CD"/>
    <w:rsid w:val="00F61ECC"/>
    <w:rsid w:val="00F6301A"/>
    <w:rsid w:val="00F83F61"/>
    <w:rsid w:val="00FE0DE6"/>
    <w:rsid w:val="00FF1FEE"/>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000D2"/>
  <w15:docId w15:val="{880CC6E3-A292-47BE-8266-6084F5FB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AF"/>
  </w:style>
  <w:style w:type="paragraph" w:styleId="Heading1">
    <w:name w:val="heading 1"/>
    <w:basedOn w:val="Normal"/>
    <w:next w:val="Normal"/>
    <w:qFormat/>
    <w:rsid w:val="00815BAF"/>
    <w:pPr>
      <w:keepNext/>
      <w:jc w:val="center"/>
      <w:outlineLvl w:val="0"/>
    </w:pPr>
    <w:rPr>
      <w:sz w:val="24"/>
      <w:lang w:eastAsia="en-US"/>
    </w:rPr>
  </w:style>
  <w:style w:type="paragraph" w:styleId="Heading2">
    <w:name w:val="heading 2"/>
    <w:basedOn w:val="Normal"/>
    <w:next w:val="Normal"/>
    <w:qFormat/>
    <w:rsid w:val="00815BAF"/>
    <w:pPr>
      <w:keepNext/>
      <w:outlineLvl w:val="1"/>
    </w:pPr>
    <w:rPr>
      <w:b/>
      <w:sz w:val="24"/>
      <w:lang w:eastAsia="en-US"/>
    </w:rPr>
  </w:style>
  <w:style w:type="paragraph" w:styleId="Heading3">
    <w:name w:val="heading 3"/>
    <w:basedOn w:val="Normal"/>
    <w:next w:val="Normal"/>
    <w:qFormat/>
    <w:rsid w:val="00815BAF"/>
    <w:pPr>
      <w:keepNext/>
      <w:outlineLvl w:val="2"/>
    </w:pPr>
    <w:rPr>
      <w:rFonts w:ascii="Arial" w:hAnsi="Arial"/>
      <w:b/>
      <w:sz w:val="22"/>
      <w:lang w:eastAsia="en-US"/>
    </w:rPr>
  </w:style>
  <w:style w:type="paragraph" w:styleId="Heading4">
    <w:name w:val="heading 4"/>
    <w:basedOn w:val="Normal"/>
    <w:next w:val="Normal"/>
    <w:qFormat/>
    <w:rsid w:val="00815BAF"/>
    <w:pPr>
      <w:keepNext/>
      <w:jc w:val="center"/>
      <w:outlineLvl w:val="3"/>
    </w:pPr>
    <w:rPr>
      <w:rFonts w:ascii="Arial" w:hAnsi="Arial"/>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rsid w:val="00815BAF"/>
    <w:pPr>
      <w:spacing w:after="40" w:line="161" w:lineRule="atLeast"/>
    </w:pPr>
    <w:rPr>
      <w:rFonts w:ascii="Helvetica Neue" w:hAnsi="Helvetica Neue"/>
      <w:sz w:val="24"/>
      <w:lang w:val="en-US" w:eastAsia="en-US"/>
    </w:rPr>
  </w:style>
  <w:style w:type="paragraph" w:styleId="ListParagraph">
    <w:name w:val="List Paragraph"/>
    <w:basedOn w:val="Normal"/>
    <w:uiPriority w:val="34"/>
    <w:qFormat/>
    <w:rsid w:val="00DF38C0"/>
    <w:pPr>
      <w:ind w:left="720"/>
    </w:pPr>
  </w:style>
  <w:style w:type="character" w:styleId="Hyperlink">
    <w:name w:val="Hyperlink"/>
    <w:basedOn w:val="DefaultParagraphFont"/>
    <w:uiPriority w:val="99"/>
    <w:unhideWhenUsed/>
    <w:rsid w:val="00C81B37"/>
    <w:rPr>
      <w:color w:val="0000FF" w:themeColor="hyperlink"/>
      <w:u w:val="single"/>
    </w:rPr>
  </w:style>
  <w:style w:type="table" w:styleId="TableGrid">
    <w:name w:val="Table Grid"/>
    <w:basedOn w:val="TableNormal"/>
    <w:uiPriority w:val="59"/>
    <w:rsid w:val="00C50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Submitted xmlns="185917f9-33ac-47c1-8cac-20acb4cfaf92">2014-09-28T23:00:00+00:00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http://teams.unison.org.uk/departments/OSD/HRMAN/Recruitment%20and%20Selection</Url>
      <Description>http://teams.unison.org.uk/departments/OSD/HRMAN/Recruitment%20and%20Selection</Description>
    </UNISON_x0020_Source_x0020_URL>
    <Approver xmlns="185917f9-33ac-47c1-8cac-20acb4cfaf92" xsi:nil="true"/>
    <Region xmlns="09b415ef-edd0-4232-acd3-35242dbb3805">16</Region>
    <Submitter xmlns="185917f9-33ac-47c1-8cac-20acb4cfaf92">UNISON\rajputs</Submitter>
    <For_x0020_Public_x0020_Web_x0020_Site xmlns="c910cae5-3bfd-4687-a5c1-f82c410edba9">true</For_x0020_Public_x0020_Web_x0020_Site>
    <SubmitterEmail xmlns="c910cae5-3bfd-4687-a5c1-f82c410edba9">S.Rajput@unison.co.uk</SubmitterEmail>
    <Department xmlns="09b415ef-edd0-4232-acd3-35242dbb3805">9</Department>
    <Document_x0020_Description0 xmlns="09b415ef-edd0-4232-acd3-35242dbb3805">this information relates to the caretaker post</Document_x0020_Description0>
    <Comments xmlns="09b415ef-edd0-4232-acd3-35242dbb3805">for publication to the unison website under the jobs page</Comments>
    <For_x0020_Internal_x0020_Web_x0020_Site xmlns="c910cae5-3bfd-4687-a5c1-f82c410edba9">false</For_x0020_Internal_x0020_Web_x0020_S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E6E2-B430-44C3-846F-1C7CFEE2AD75}">
  <ds:schemaRefs>
    <ds:schemaRef ds:uri="http://schemas.microsoft.com/office/2006/metadata/longProperties"/>
  </ds:schemaRefs>
</ds:datastoreItem>
</file>

<file path=customXml/itemProps2.xml><?xml version="1.0" encoding="utf-8"?>
<ds:datastoreItem xmlns:ds="http://schemas.openxmlformats.org/officeDocument/2006/customXml" ds:itemID="{4F115456-9EA9-40BD-A898-7E7DCFBB3658}">
  <ds:schemaRefs>
    <ds:schemaRef ds:uri="http://schemas.microsoft.com/sharepoint/v3/contenttype/forms"/>
  </ds:schemaRefs>
</ds:datastoreItem>
</file>

<file path=customXml/itemProps3.xml><?xml version="1.0" encoding="utf-8"?>
<ds:datastoreItem xmlns:ds="http://schemas.openxmlformats.org/officeDocument/2006/customXml" ds:itemID="{9C0CAF99-7920-46B9-A921-91CD0851B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451B03-ACC2-43A3-BFB9-7EBB78375190}">
  <ds:schemaRefs>
    <ds:schemaRef ds:uri="http://schemas.microsoft.com/office/2006/metadata/properties"/>
    <ds:schemaRef ds:uri="185917f9-33ac-47c1-8cac-20acb4cfaf92"/>
    <ds:schemaRef ds:uri="09b415ef-edd0-4232-acd3-35242dbb3805"/>
    <ds:schemaRef ds:uri="c910cae5-3bfd-4687-a5c1-f82c410edba9"/>
  </ds:schemaRefs>
</ds:datastoreItem>
</file>

<file path=customXml/itemProps5.xml><?xml version="1.0" encoding="utf-8"?>
<ds:datastoreItem xmlns:ds="http://schemas.openxmlformats.org/officeDocument/2006/customXml" ds:itemID="{3D3B0F70-BFA0-4618-B556-46F395B5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Job Description and Person Specification - Caretaker - SMS (Sept 2014)</vt:lpstr>
    </vt:vector>
  </TitlesOfParts>
  <Company>Unison</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Caretaker - SMS (Sept 2014)</dc:title>
  <dc:subject>Job Description and Person Specification - Caretaker - SMS (Sept 2014)</dc:subject>
  <dc:creator>fikenn</dc:creator>
  <cp:lastModifiedBy>Georgia Bissett</cp:lastModifiedBy>
  <cp:revision>47</cp:revision>
  <cp:lastPrinted>2013-12-06T14:49:00Z</cp:lastPrinted>
  <dcterms:created xsi:type="dcterms:W3CDTF">2022-06-15T10:43:00Z</dcterms:created>
  <dcterms:modified xsi:type="dcterms:W3CDTF">2022-06-15T13:54:00Z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0x010100B38779160E8F4A4D89235AD0CEDC338C</vt:lpwstr>
  </property>
  <property fmtid="{D5CDD505-2E9C-101B-9397-08002B2CF9AE}" pid="4" name="UNISON Target URL">
    <vt:lpwstr>http://library.unison.org.uk/Towebhttp://library.unison.org.uk/Toweb</vt:lpwstr>
  </property>
  <property fmtid="{D5CDD505-2E9C-101B-9397-08002B2CF9AE}" pid="5" name="Level 1 Managers">
    <vt:lpwstr>22</vt:lpwstr>
  </property>
  <property fmtid="{D5CDD505-2E9C-101B-9397-08002B2CF9AE}" pid="6" name="Recruitment Collatoral">
    <vt:lpwstr>4</vt:lpwstr>
  </property>
  <property fmtid="{D5CDD505-2E9C-101B-9397-08002B2CF9AE}" pid="7" name="SourceVersion">
    <vt:lpwstr>2</vt:lpwstr>
  </property>
</Properties>
</file>