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F54" w:rsidRDefault="00CF7F54">
      <w:pPr>
        <w:widowControl w:val="0"/>
        <w:pBdr>
          <w:top w:val="nil"/>
          <w:left w:val="nil"/>
          <w:bottom w:val="nil"/>
          <w:right w:val="nil"/>
          <w:between w:val="nil"/>
        </w:pBdr>
        <w:spacing w:after="0" w:line="276" w:lineRule="auto"/>
      </w:pPr>
    </w:p>
    <w:p w:rsidR="00CF7F54" w:rsidRDefault="00734F4C">
      <w:r>
        <w:tab/>
      </w:r>
      <w:r>
        <w:tab/>
      </w:r>
      <w:r>
        <w:tab/>
      </w:r>
      <w:r>
        <w:tab/>
      </w:r>
      <w:r>
        <w:tab/>
      </w:r>
      <w:r>
        <w:tab/>
      </w:r>
      <w:r>
        <w:tab/>
      </w:r>
      <w:r>
        <w:tab/>
        <w:t xml:space="preserve">       </w:t>
      </w:r>
      <w:r>
        <w:rPr>
          <w:noProof/>
        </w:rPr>
        <w:drawing>
          <wp:anchor distT="0" distB="0" distL="114300" distR="114300" simplePos="0" relativeHeight="251658240" behindDoc="0" locked="0" layoutInCell="1" hidden="0" allowOverlap="1">
            <wp:simplePos x="0" y="0"/>
            <wp:positionH relativeFrom="column">
              <wp:posOffset>-4097</wp:posOffset>
            </wp:positionH>
            <wp:positionV relativeFrom="paragraph">
              <wp:posOffset>28958</wp:posOffset>
            </wp:positionV>
            <wp:extent cx="666750" cy="719191"/>
            <wp:effectExtent l="0" t="0" r="0" b="0"/>
            <wp:wrapSquare wrapText="bothSides" distT="0" distB="0" distL="114300" distR="114300"/>
            <wp:docPr id="4"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CF7F54" w:rsidRDefault="00734F4C">
      <w:pPr>
        <w:ind w:left="6480" w:firstLine="720"/>
      </w:pPr>
      <w:r>
        <w:t xml:space="preserve">  </w:t>
      </w:r>
      <w:r>
        <w:rPr>
          <w:b/>
          <w:sz w:val="28"/>
          <w:szCs w:val="28"/>
        </w:rPr>
        <w:t>JOB DESCRIPTION</w:t>
      </w:r>
      <w:r>
        <w:t xml:space="preserve"> </w:t>
      </w:r>
    </w:p>
    <w:p w:rsidR="00CF7F54" w:rsidRDefault="00CF7F54">
      <w:pPr>
        <w:ind w:left="6480" w:firstLine="720"/>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52"/>
        <w:gridCol w:w="851"/>
        <w:gridCol w:w="567"/>
        <w:gridCol w:w="1411"/>
      </w:tblGrid>
      <w:tr w:rsidR="00CF7F54">
        <w:tc>
          <w:tcPr>
            <w:tcW w:w="2547" w:type="dxa"/>
          </w:tcPr>
          <w:p w:rsidR="00CF7F54" w:rsidRDefault="00734F4C">
            <w:pPr>
              <w:rPr>
                <w:b/>
              </w:rPr>
            </w:pPr>
            <w:r>
              <w:rPr>
                <w:b/>
              </w:rPr>
              <w:t>Post Title:</w:t>
            </w:r>
          </w:p>
          <w:p w:rsidR="00CF7F54" w:rsidRDefault="00CF7F54">
            <w:pPr>
              <w:rPr>
                <w:b/>
              </w:rPr>
            </w:pPr>
          </w:p>
        </w:tc>
        <w:tc>
          <w:tcPr>
            <w:tcW w:w="4252" w:type="dxa"/>
          </w:tcPr>
          <w:p w:rsidR="00CF7F54" w:rsidRDefault="00734F4C">
            <w:pPr>
              <w:rPr>
                <w:b/>
              </w:rPr>
            </w:pPr>
            <w:r>
              <w:rPr>
                <w:b/>
              </w:rPr>
              <w:t xml:space="preserve">Instructor Forest Schools </w:t>
            </w:r>
          </w:p>
        </w:tc>
        <w:tc>
          <w:tcPr>
            <w:tcW w:w="1418" w:type="dxa"/>
            <w:gridSpan w:val="2"/>
          </w:tcPr>
          <w:p w:rsidR="00CF7F54" w:rsidRDefault="00734F4C">
            <w:pPr>
              <w:rPr>
                <w:b/>
              </w:rPr>
            </w:pPr>
            <w:proofErr w:type="gramStart"/>
            <w:r>
              <w:rPr>
                <w:b/>
              </w:rPr>
              <w:t>Grade :</w:t>
            </w:r>
            <w:proofErr w:type="gramEnd"/>
            <w:r>
              <w:rPr>
                <w:b/>
              </w:rPr>
              <w:t xml:space="preserve"> </w:t>
            </w:r>
          </w:p>
        </w:tc>
        <w:tc>
          <w:tcPr>
            <w:tcW w:w="1411" w:type="dxa"/>
          </w:tcPr>
          <w:p w:rsidR="00CF7F54" w:rsidRDefault="00734F4C">
            <w:r>
              <w:t>UQT</w:t>
            </w:r>
            <w:bookmarkStart w:id="0" w:name="_GoBack"/>
            <w:bookmarkEnd w:id="0"/>
          </w:p>
        </w:tc>
      </w:tr>
      <w:tr w:rsidR="00CF7F54">
        <w:tc>
          <w:tcPr>
            <w:tcW w:w="2547" w:type="dxa"/>
          </w:tcPr>
          <w:p w:rsidR="00CF7F54" w:rsidRDefault="00734F4C">
            <w:pPr>
              <w:rPr>
                <w:b/>
              </w:rPr>
            </w:pPr>
            <w:r>
              <w:rPr>
                <w:b/>
              </w:rPr>
              <w:t xml:space="preserve">Responsible to: </w:t>
            </w:r>
          </w:p>
          <w:p w:rsidR="00CF7F54" w:rsidRDefault="00CF7F54">
            <w:pPr>
              <w:rPr>
                <w:b/>
              </w:rPr>
            </w:pPr>
          </w:p>
        </w:tc>
        <w:tc>
          <w:tcPr>
            <w:tcW w:w="7081" w:type="dxa"/>
            <w:gridSpan w:val="4"/>
          </w:tcPr>
          <w:p w:rsidR="00CF7F54" w:rsidRDefault="00734F4C">
            <w:r>
              <w:t>Deputy Head Teacher (Quality of Teaching / Standards)</w:t>
            </w:r>
          </w:p>
        </w:tc>
      </w:tr>
      <w:tr w:rsidR="00CF7F54">
        <w:tc>
          <w:tcPr>
            <w:tcW w:w="2547" w:type="dxa"/>
          </w:tcPr>
          <w:p w:rsidR="00CF7F54" w:rsidRDefault="00734F4C">
            <w:pPr>
              <w:rPr>
                <w:b/>
              </w:rPr>
            </w:pPr>
            <w:r>
              <w:rPr>
                <w:b/>
              </w:rPr>
              <w:t>Responsible for:</w:t>
            </w:r>
          </w:p>
          <w:p w:rsidR="00CF7F54" w:rsidRDefault="00CF7F54">
            <w:pPr>
              <w:rPr>
                <w:b/>
              </w:rPr>
            </w:pPr>
          </w:p>
        </w:tc>
        <w:tc>
          <w:tcPr>
            <w:tcW w:w="7081" w:type="dxa"/>
            <w:gridSpan w:val="4"/>
          </w:tcPr>
          <w:p w:rsidR="00CF7F54" w:rsidRDefault="00734F4C">
            <w:r>
              <w:t>N/A</w:t>
            </w:r>
          </w:p>
        </w:tc>
      </w:tr>
      <w:tr w:rsidR="00CF7F54">
        <w:tc>
          <w:tcPr>
            <w:tcW w:w="9628" w:type="dxa"/>
            <w:gridSpan w:val="5"/>
            <w:shd w:val="clear" w:color="auto" w:fill="D9D9D9"/>
          </w:tcPr>
          <w:p w:rsidR="00CF7F54" w:rsidRDefault="00734F4C">
            <w:pPr>
              <w:rPr>
                <w:b/>
              </w:rPr>
            </w:pPr>
            <w:r>
              <w:rPr>
                <w:b/>
              </w:rPr>
              <w:t>Main purpose of the job:</w:t>
            </w:r>
          </w:p>
          <w:p w:rsidR="00CF7F54" w:rsidRDefault="00CF7F54"/>
        </w:tc>
      </w:tr>
      <w:tr w:rsidR="00CF7F54">
        <w:tc>
          <w:tcPr>
            <w:tcW w:w="9628" w:type="dxa"/>
            <w:gridSpan w:val="5"/>
          </w:tcPr>
          <w:p w:rsidR="00CF7F54" w:rsidRDefault="00CF7F54"/>
          <w:p w:rsidR="00CF7F54" w:rsidRDefault="00734F4C">
            <w:pPr>
              <w:pBdr>
                <w:top w:val="nil"/>
                <w:left w:val="nil"/>
                <w:bottom w:val="nil"/>
                <w:right w:val="nil"/>
                <w:between w:val="nil"/>
              </w:pBdr>
              <w:spacing w:after="120"/>
              <w:rPr>
                <w:color w:val="000000"/>
              </w:rPr>
            </w:pPr>
            <w:r>
              <w:rPr>
                <w:color w:val="000000"/>
              </w:rPr>
              <w:t>The teacher will:</w:t>
            </w:r>
          </w:p>
          <w:p w:rsidR="00CF7F54" w:rsidRDefault="00734F4C">
            <w:pPr>
              <w:keepLines/>
              <w:numPr>
                <w:ilvl w:val="0"/>
                <w:numId w:val="1"/>
              </w:numPr>
              <w:pBdr>
                <w:top w:val="nil"/>
                <w:left w:val="nil"/>
                <w:bottom w:val="nil"/>
                <w:right w:val="nil"/>
                <w:between w:val="nil"/>
              </w:pBdr>
              <w:spacing w:after="60"/>
              <w:rPr>
                <w:color w:val="000000"/>
              </w:rPr>
            </w:pPr>
            <w:r>
              <w:rPr>
                <w:color w:val="000000"/>
              </w:rPr>
              <w:t>Fulfil the professional responsibilities of a teacher, as set out in the School Teachers’ Pay and Conditions Document</w:t>
            </w:r>
          </w:p>
          <w:p w:rsidR="00CF7F54" w:rsidRDefault="00734F4C">
            <w:pPr>
              <w:keepLines/>
              <w:numPr>
                <w:ilvl w:val="0"/>
                <w:numId w:val="1"/>
              </w:numPr>
              <w:pBdr>
                <w:top w:val="nil"/>
                <w:left w:val="nil"/>
                <w:bottom w:val="nil"/>
                <w:right w:val="nil"/>
                <w:between w:val="nil"/>
              </w:pBdr>
              <w:spacing w:after="60"/>
              <w:rPr>
                <w:color w:val="000000"/>
              </w:rPr>
            </w:pPr>
            <w:r>
              <w:rPr>
                <w:color w:val="000000"/>
              </w:rPr>
              <w:t>Meet the expectations set out in the Teachers’ Standards</w:t>
            </w:r>
          </w:p>
          <w:p w:rsidR="00CF7F54" w:rsidRDefault="00734F4C">
            <w:pPr>
              <w:keepLines/>
              <w:numPr>
                <w:ilvl w:val="0"/>
                <w:numId w:val="1"/>
              </w:numPr>
              <w:pBdr>
                <w:top w:val="nil"/>
                <w:left w:val="nil"/>
                <w:bottom w:val="nil"/>
                <w:right w:val="nil"/>
                <w:between w:val="nil"/>
              </w:pBdr>
              <w:spacing w:after="60"/>
              <w:rPr>
                <w:color w:val="000000"/>
              </w:rPr>
            </w:pPr>
            <w:r>
              <w:rPr>
                <w:color w:val="000000"/>
              </w:rPr>
              <w:t>Actively support and deliver the Trust vision of “Excellence Every Day”</w:t>
            </w:r>
          </w:p>
          <w:p w:rsidR="00CF7F54" w:rsidRDefault="00734F4C">
            <w:pPr>
              <w:keepLines/>
              <w:numPr>
                <w:ilvl w:val="0"/>
                <w:numId w:val="1"/>
              </w:numPr>
              <w:pBdr>
                <w:top w:val="nil"/>
                <w:left w:val="nil"/>
                <w:bottom w:val="nil"/>
                <w:right w:val="nil"/>
                <w:between w:val="nil"/>
              </w:pBdr>
              <w:spacing w:after="60"/>
              <w:rPr>
                <w:color w:val="000000"/>
              </w:rPr>
            </w:pPr>
            <w:r>
              <w:rPr>
                <w:color w:val="000000"/>
              </w:rPr>
              <w:t>Promote t</w:t>
            </w:r>
            <w:r>
              <w:rPr>
                <w:color w:val="000000"/>
              </w:rPr>
              <w:t>he school values</w:t>
            </w:r>
          </w:p>
          <w:p w:rsidR="00CF7F54" w:rsidRDefault="00CF7F54">
            <w:pPr>
              <w:pBdr>
                <w:top w:val="nil"/>
                <w:left w:val="nil"/>
                <w:bottom w:val="nil"/>
                <w:right w:val="nil"/>
                <w:between w:val="nil"/>
              </w:pBdr>
              <w:spacing w:after="120"/>
              <w:ind w:left="737" w:hanging="170"/>
              <w:rPr>
                <w:color w:val="000000"/>
              </w:rPr>
            </w:pPr>
          </w:p>
        </w:tc>
      </w:tr>
      <w:tr w:rsidR="00CF7F54">
        <w:tc>
          <w:tcPr>
            <w:tcW w:w="9628" w:type="dxa"/>
            <w:gridSpan w:val="5"/>
            <w:shd w:val="clear" w:color="auto" w:fill="D9D9D9"/>
          </w:tcPr>
          <w:p w:rsidR="00CF7F54" w:rsidRDefault="00734F4C">
            <w:pPr>
              <w:tabs>
                <w:tab w:val="center" w:pos="4706"/>
              </w:tabs>
              <w:rPr>
                <w:b/>
              </w:rPr>
            </w:pPr>
            <w:r>
              <w:rPr>
                <w:b/>
              </w:rPr>
              <w:t>Duties and Responsibilities:</w:t>
            </w:r>
          </w:p>
          <w:p w:rsidR="00CF7F54" w:rsidRDefault="00CF7F54"/>
        </w:tc>
      </w:tr>
      <w:tr w:rsidR="00CF7F54">
        <w:tc>
          <w:tcPr>
            <w:tcW w:w="9628" w:type="dxa"/>
            <w:gridSpan w:val="5"/>
          </w:tcPr>
          <w:p w:rsidR="00CF7F54" w:rsidRDefault="00CF7F54">
            <w:pPr>
              <w:rPr>
                <w:b/>
              </w:rPr>
            </w:pPr>
          </w:p>
          <w:p w:rsidR="00CF7F54" w:rsidRDefault="00734F4C">
            <w:pPr>
              <w:rPr>
                <w:b/>
              </w:rPr>
            </w:pPr>
            <w:r>
              <w:rPr>
                <w:b/>
              </w:rPr>
              <w:t xml:space="preserve">Teaching </w:t>
            </w:r>
          </w:p>
          <w:p w:rsidR="00CF7F54" w:rsidRDefault="00CF7F54">
            <w:pPr>
              <w:rPr>
                <w:b/>
              </w:rPr>
            </w:pPr>
          </w:p>
          <w:p w:rsidR="00CF7F54" w:rsidRDefault="00734F4C">
            <w:pPr>
              <w:keepLines/>
              <w:numPr>
                <w:ilvl w:val="0"/>
                <w:numId w:val="1"/>
              </w:numPr>
              <w:pBdr>
                <w:top w:val="nil"/>
                <w:left w:val="nil"/>
                <w:bottom w:val="nil"/>
                <w:right w:val="nil"/>
                <w:between w:val="nil"/>
              </w:pBdr>
              <w:spacing w:after="60"/>
              <w:rPr>
                <w:color w:val="000000"/>
              </w:rPr>
            </w:pPr>
            <w:r>
              <w:rPr>
                <w:color w:val="000000"/>
              </w:rPr>
              <w:t>Plan and teach well-structured lessons to assigned classes, following the school’s plans, curriculum and schemes of work</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Take responsibility for the delivery of the Forest Schools and Outdoor Learning </w:t>
            </w:r>
            <w:proofErr w:type="gramStart"/>
            <w:r>
              <w:rPr>
                <w:color w:val="000000"/>
              </w:rPr>
              <w:t>curriculum  across</w:t>
            </w:r>
            <w:proofErr w:type="gramEnd"/>
            <w:r>
              <w:rPr>
                <w:color w:val="000000"/>
              </w:rPr>
              <w:t xml:space="preserve"> all year groups</w:t>
            </w:r>
          </w:p>
          <w:p w:rsidR="00CF7F54" w:rsidRDefault="00734F4C">
            <w:pPr>
              <w:keepLines/>
              <w:numPr>
                <w:ilvl w:val="0"/>
                <w:numId w:val="1"/>
              </w:numPr>
              <w:pBdr>
                <w:top w:val="nil"/>
                <w:left w:val="nil"/>
                <w:bottom w:val="nil"/>
                <w:right w:val="nil"/>
                <w:between w:val="nil"/>
              </w:pBdr>
              <w:spacing w:after="60"/>
              <w:rPr>
                <w:color w:val="000000"/>
              </w:rPr>
            </w:pPr>
            <w:r>
              <w:rPr>
                <w:color w:val="000000"/>
              </w:rPr>
              <w:t>Ensure all planning is uploaded by 8am every Monday for the following week</w:t>
            </w:r>
          </w:p>
          <w:p w:rsidR="00CF7F54" w:rsidRDefault="00734F4C">
            <w:pPr>
              <w:keepLines/>
              <w:numPr>
                <w:ilvl w:val="0"/>
                <w:numId w:val="1"/>
              </w:numPr>
              <w:pBdr>
                <w:top w:val="nil"/>
                <w:left w:val="nil"/>
                <w:bottom w:val="nil"/>
                <w:right w:val="nil"/>
                <w:between w:val="nil"/>
              </w:pBdr>
              <w:spacing w:after="60"/>
              <w:rPr>
                <w:color w:val="000000"/>
              </w:rPr>
            </w:pPr>
            <w:r>
              <w:rPr>
                <w:color w:val="000000"/>
              </w:rPr>
              <w:t>Assess, monitor, record and report on the learning needs, progress</w:t>
            </w:r>
            <w:r>
              <w:rPr>
                <w:color w:val="000000"/>
              </w:rPr>
              <w:t xml:space="preserve"> and achievements of pupils, making accurate and productive use of assessment to inform planning and accelerate progress</w:t>
            </w:r>
          </w:p>
          <w:p w:rsidR="00CF7F54" w:rsidRDefault="00734F4C">
            <w:pPr>
              <w:keepLines/>
              <w:numPr>
                <w:ilvl w:val="0"/>
                <w:numId w:val="1"/>
              </w:numPr>
              <w:pBdr>
                <w:top w:val="nil"/>
                <w:left w:val="nil"/>
                <w:bottom w:val="nil"/>
                <w:right w:val="nil"/>
                <w:between w:val="nil"/>
              </w:pBdr>
              <w:spacing w:after="60"/>
              <w:rPr>
                <w:color w:val="000000"/>
              </w:rPr>
            </w:pPr>
            <w:r>
              <w:rPr>
                <w:color w:val="000000"/>
              </w:rPr>
              <w:t>Adapt teaching to respond to the strengths and needs of all pupils, ensuring that all pupils can achieve and adapting methods and resou</w:t>
            </w:r>
            <w:r>
              <w:rPr>
                <w:color w:val="000000"/>
              </w:rPr>
              <w:t>rces to match the individual needs of pupils who may be regarded as vulnerable</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Set high expectations which inspire, motivate and challenge all pupils irrespective of their starting points whilst </w:t>
            </w:r>
            <w:proofErr w:type="spellStart"/>
            <w:r>
              <w:rPr>
                <w:color w:val="000000"/>
              </w:rPr>
              <w:t>recognising</w:t>
            </w:r>
            <w:proofErr w:type="spellEnd"/>
            <w:r>
              <w:rPr>
                <w:color w:val="000000"/>
              </w:rPr>
              <w:t xml:space="preserve"> and supporting individual needs</w:t>
            </w:r>
          </w:p>
          <w:p w:rsidR="00CF7F54" w:rsidRDefault="00734F4C">
            <w:pPr>
              <w:keepLines/>
              <w:numPr>
                <w:ilvl w:val="0"/>
                <w:numId w:val="1"/>
              </w:numPr>
              <w:pBdr>
                <w:top w:val="nil"/>
                <w:left w:val="nil"/>
                <w:bottom w:val="nil"/>
                <w:right w:val="nil"/>
                <w:between w:val="nil"/>
              </w:pBdr>
              <w:spacing w:after="60"/>
              <w:rPr>
                <w:color w:val="000000"/>
              </w:rPr>
            </w:pPr>
            <w:r>
              <w:rPr>
                <w:color w:val="000000"/>
              </w:rPr>
              <w:t>Promote good prog</w:t>
            </w:r>
            <w:r>
              <w:rPr>
                <w:color w:val="000000"/>
              </w:rPr>
              <w:t>ress and outcomes by pupils</w:t>
            </w:r>
          </w:p>
          <w:p w:rsidR="00CF7F54" w:rsidRDefault="00734F4C">
            <w:pPr>
              <w:keepLines/>
              <w:numPr>
                <w:ilvl w:val="0"/>
                <w:numId w:val="1"/>
              </w:numPr>
              <w:pBdr>
                <w:top w:val="nil"/>
                <w:left w:val="nil"/>
                <w:bottom w:val="nil"/>
                <w:right w:val="nil"/>
                <w:between w:val="nil"/>
              </w:pBdr>
              <w:spacing w:after="60"/>
              <w:rPr>
                <w:color w:val="000000"/>
              </w:rPr>
            </w:pPr>
            <w:r>
              <w:rPr>
                <w:color w:val="000000"/>
              </w:rPr>
              <w:t>Demonstrate good subject and curriculum knowledge</w:t>
            </w:r>
          </w:p>
          <w:p w:rsidR="00CF7F54" w:rsidRDefault="00734F4C">
            <w:pPr>
              <w:keepLines/>
              <w:numPr>
                <w:ilvl w:val="0"/>
                <w:numId w:val="1"/>
              </w:numPr>
              <w:pBdr>
                <w:top w:val="nil"/>
                <w:left w:val="nil"/>
                <w:bottom w:val="nil"/>
                <w:right w:val="nil"/>
                <w:between w:val="nil"/>
              </w:pBdr>
              <w:spacing w:after="60"/>
              <w:rPr>
                <w:color w:val="000000"/>
              </w:rPr>
            </w:pPr>
            <w:r>
              <w:rPr>
                <w:color w:val="000000"/>
              </w:rPr>
              <w:t>Ensure that pupil feedback is timely, accurate and facilitates in-class progress</w:t>
            </w:r>
          </w:p>
          <w:p w:rsidR="00CF7F54" w:rsidRDefault="00CF7F54">
            <w:pPr>
              <w:rPr>
                <w:b/>
              </w:rPr>
            </w:pPr>
          </w:p>
          <w:p w:rsidR="00CF7F54" w:rsidRDefault="00734F4C">
            <w:pPr>
              <w:rPr>
                <w:b/>
              </w:rPr>
            </w:pPr>
            <w:r>
              <w:rPr>
                <w:b/>
              </w:rPr>
              <w:t xml:space="preserve">Whole-school </w:t>
            </w:r>
            <w:proofErr w:type="spellStart"/>
            <w:r>
              <w:rPr>
                <w:b/>
              </w:rPr>
              <w:t>organisation</w:t>
            </w:r>
            <w:proofErr w:type="spellEnd"/>
            <w:r>
              <w:rPr>
                <w:b/>
              </w:rPr>
              <w:t xml:space="preserve">, strategy and development  </w:t>
            </w:r>
          </w:p>
          <w:p w:rsidR="00CF7F54" w:rsidRDefault="00CF7F54">
            <w:pPr>
              <w:rPr>
                <w:b/>
              </w:rPr>
            </w:pPr>
          </w:p>
          <w:p w:rsidR="00CF7F54" w:rsidRDefault="00734F4C">
            <w:pPr>
              <w:keepLines/>
              <w:numPr>
                <w:ilvl w:val="0"/>
                <w:numId w:val="1"/>
              </w:numPr>
              <w:pBdr>
                <w:top w:val="nil"/>
                <w:left w:val="nil"/>
                <w:bottom w:val="nil"/>
                <w:right w:val="nil"/>
                <w:between w:val="nil"/>
              </w:pBdr>
              <w:spacing w:after="60"/>
              <w:rPr>
                <w:color w:val="000000"/>
              </w:rPr>
            </w:pPr>
            <w:r>
              <w:rPr>
                <w:color w:val="000000"/>
              </w:rPr>
              <w:t>Contribute to the development, implementation and evaluation of the school’s policies, practices and procedures, so as to support the school’s values and vision</w:t>
            </w:r>
          </w:p>
          <w:p w:rsidR="00CF7F54" w:rsidRDefault="00734F4C">
            <w:pPr>
              <w:keepLines/>
              <w:numPr>
                <w:ilvl w:val="0"/>
                <w:numId w:val="1"/>
              </w:numPr>
              <w:pBdr>
                <w:top w:val="nil"/>
                <w:left w:val="nil"/>
                <w:bottom w:val="nil"/>
                <w:right w:val="nil"/>
                <w:between w:val="nil"/>
              </w:pBdr>
              <w:spacing w:after="60"/>
              <w:rPr>
                <w:color w:val="000000"/>
              </w:rPr>
            </w:pPr>
            <w:r>
              <w:rPr>
                <w:color w:val="000000"/>
              </w:rPr>
              <w:t>Contribute and support the overall achievement of the school’s development areas in line with t</w:t>
            </w:r>
            <w:r>
              <w:rPr>
                <w:color w:val="000000"/>
              </w:rPr>
              <w:t>he School Improvement Plan and priority areas as identified in the SEF</w:t>
            </w:r>
          </w:p>
          <w:p w:rsidR="00CF7F54" w:rsidRDefault="00734F4C">
            <w:pPr>
              <w:keepLines/>
              <w:numPr>
                <w:ilvl w:val="0"/>
                <w:numId w:val="1"/>
              </w:numPr>
              <w:pBdr>
                <w:top w:val="nil"/>
                <w:left w:val="nil"/>
                <w:bottom w:val="nil"/>
                <w:right w:val="nil"/>
                <w:between w:val="nil"/>
              </w:pBdr>
              <w:spacing w:after="60"/>
              <w:rPr>
                <w:color w:val="000000"/>
              </w:rPr>
            </w:pPr>
            <w:r>
              <w:rPr>
                <w:color w:val="000000"/>
              </w:rPr>
              <w:t>Make a positive contribution to the wider life and ethos of the school</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Work with others on curriculum and pupil development to secure </w:t>
            </w:r>
            <w:proofErr w:type="spellStart"/>
            <w:r>
              <w:rPr>
                <w:color w:val="000000"/>
              </w:rPr>
              <w:t>co-ordinated</w:t>
            </w:r>
            <w:proofErr w:type="spellEnd"/>
            <w:r>
              <w:rPr>
                <w:color w:val="000000"/>
              </w:rPr>
              <w:t xml:space="preserve"> outcomes</w:t>
            </w:r>
          </w:p>
          <w:p w:rsidR="00CF7F54" w:rsidRDefault="00734F4C">
            <w:pPr>
              <w:keepLines/>
              <w:numPr>
                <w:ilvl w:val="0"/>
                <w:numId w:val="1"/>
              </w:numPr>
              <w:pBdr>
                <w:top w:val="nil"/>
                <w:left w:val="nil"/>
                <w:bottom w:val="nil"/>
                <w:right w:val="nil"/>
                <w:between w:val="nil"/>
              </w:pBdr>
              <w:spacing w:after="60"/>
              <w:rPr>
                <w:color w:val="000000"/>
              </w:rPr>
            </w:pPr>
            <w:r>
              <w:rPr>
                <w:color w:val="000000"/>
              </w:rPr>
              <w:lastRenderedPageBreak/>
              <w:t>Provide cover, in the unfores</w:t>
            </w:r>
            <w:r>
              <w:rPr>
                <w:color w:val="000000"/>
              </w:rPr>
              <w:t>een circumstance that another teacher is unable to teach</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Promote the values and vision of the school and Trust through </w:t>
            </w:r>
            <w:proofErr w:type="spellStart"/>
            <w:r>
              <w:rPr>
                <w:color w:val="000000"/>
              </w:rPr>
              <w:t>behaviours</w:t>
            </w:r>
            <w:proofErr w:type="spellEnd"/>
            <w:r>
              <w:rPr>
                <w:color w:val="000000"/>
              </w:rPr>
              <w:t xml:space="preserve"> modelled and communication with colleagues, parents, pupils and other stakeholders</w:t>
            </w:r>
          </w:p>
          <w:p w:rsidR="00CF7F54" w:rsidRDefault="00CF7F54">
            <w:pPr>
              <w:rPr>
                <w:b/>
              </w:rPr>
            </w:pPr>
          </w:p>
          <w:p w:rsidR="00CF7F54" w:rsidRDefault="00734F4C">
            <w:pPr>
              <w:rPr>
                <w:b/>
              </w:rPr>
            </w:pPr>
            <w:r>
              <w:rPr>
                <w:b/>
              </w:rPr>
              <w:t xml:space="preserve">Health, safety and management of risk </w:t>
            </w:r>
          </w:p>
          <w:p w:rsidR="00CF7F54" w:rsidRDefault="00CF7F54">
            <w:pPr>
              <w:rPr>
                <w:b/>
              </w:rPr>
            </w:pPr>
          </w:p>
          <w:p w:rsidR="00CF7F54" w:rsidRDefault="00734F4C">
            <w:pPr>
              <w:keepLines/>
              <w:numPr>
                <w:ilvl w:val="0"/>
                <w:numId w:val="1"/>
              </w:numPr>
              <w:pBdr>
                <w:top w:val="nil"/>
                <w:left w:val="nil"/>
                <w:bottom w:val="nil"/>
                <w:right w:val="nil"/>
                <w:between w:val="nil"/>
              </w:pBdr>
              <w:spacing w:after="60"/>
              <w:rPr>
                <w:color w:val="000000"/>
              </w:rPr>
            </w:pPr>
            <w:r>
              <w:rPr>
                <w:color w:val="000000"/>
              </w:rPr>
              <w:t>Promote the safety and wellbeing of pupils</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Maintain good order and discipline among pupils, managing </w:t>
            </w:r>
            <w:proofErr w:type="spellStart"/>
            <w:r>
              <w:rPr>
                <w:color w:val="000000"/>
              </w:rPr>
              <w:t>behaviour</w:t>
            </w:r>
            <w:proofErr w:type="spellEnd"/>
            <w:r>
              <w:rPr>
                <w:color w:val="000000"/>
              </w:rPr>
              <w:t xml:space="preserve"> effectively to ensure a good and safe learning environment whilst always promoting inclusion through appropriate management of children with diff</w:t>
            </w:r>
            <w:r>
              <w:rPr>
                <w:color w:val="000000"/>
              </w:rPr>
              <w:t>erent learning, physical and social needs</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Ensure a safe, tidy and </w:t>
            </w:r>
            <w:proofErr w:type="spellStart"/>
            <w:proofErr w:type="gramStart"/>
            <w:r>
              <w:rPr>
                <w:color w:val="000000"/>
              </w:rPr>
              <w:t>well ordered</w:t>
            </w:r>
            <w:proofErr w:type="spellEnd"/>
            <w:proofErr w:type="gramEnd"/>
            <w:r>
              <w:rPr>
                <w:color w:val="000000"/>
              </w:rPr>
              <w:t xml:space="preserve"> learning environment, taking responsibility for own classroom and any other area used in the school</w:t>
            </w:r>
          </w:p>
          <w:p w:rsidR="00CF7F54" w:rsidRDefault="00CF7F54">
            <w:pPr>
              <w:rPr>
                <w:b/>
              </w:rPr>
            </w:pPr>
          </w:p>
          <w:p w:rsidR="00CF7F54" w:rsidRDefault="00734F4C">
            <w:pPr>
              <w:rPr>
                <w:b/>
              </w:rPr>
            </w:pPr>
            <w:r>
              <w:rPr>
                <w:b/>
              </w:rPr>
              <w:t>Professional development</w:t>
            </w:r>
          </w:p>
          <w:p w:rsidR="00CF7F54" w:rsidRDefault="00CF7F54">
            <w:pPr>
              <w:pBdr>
                <w:top w:val="nil"/>
                <w:left w:val="nil"/>
                <w:bottom w:val="nil"/>
                <w:right w:val="nil"/>
                <w:between w:val="nil"/>
              </w:pBdr>
              <w:spacing w:after="60"/>
              <w:ind w:left="312" w:hanging="170"/>
              <w:rPr>
                <w:color w:val="000000"/>
              </w:rPr>
            </w:pPr>
          </w:p>
          <w:p w:rsidR="00CF7F54" w:rsidRDefault="00734F4C">
            <w:pPr>
              <w:keepLines/>
              <w:numPr>
                <w:ilvl w:val="0"/>
                <w:numId w:val="1"/>
              </w:numPr>
              <w:pBdr>
                <w:top w:val="nil"/>
                <w:left w:val="nil"/>
                <w:bottom w:val="nil"/>
                <w:right w:val="nil"/>
                <w:between w:val="nil"/>
              </w:pBdr>
              <w:spacing w:after="60"/>
              <w:rPr>
                <w:color w:val="000000"/>
              </w:rPr>
            </w:pPr>
            <w:r>
              <w:rPr>
                <w:color w:val="000000"/>
              </w:rPr>
              <w:t>Be an active participant in the school’s appraisal</w:t>
            </w:r>
            <w:r>
              <w:rPr>
                <w:color w:val="000000"/>
              </w:rPr>
              <w:t xml:space="preserve"> procedures</w:t>
            </w:r>
          </w:p>
          <w:p w:rsidR="00CF7F54" w:rsidRDefault="00734F4C">
            <w:pPr>
              <w:keepLines/>
              <w:numPr>
                <w:ilvl w:val="0"/>
                <w:numId w:val="1"/>
              </w:numPr>
              <w:pBdr>
                <w:top w:val="nil"/>
                <w:left w:val="nil"/>
                <w:bottom w:val="nil"/>
                <w:right w:val="nil"/>
                <w:between w:val="nil"/>
              </w:pBdr>
              <w:spacing w:after="60"/>
              <w:rPr>
                <w:color w:val="000000"/>
              </w:rPr>
            </w:pPr>
            <w:r>
              <w:rPr>
                <w:color w:val="000000"/>
              </w:rPr>
              <w:t>Engage in the coaching ethos of the Trust and work to access and support group professional development dialogue to drive improvement across the school / Trust</w:t>
            </w:r>
          </w:p>
          <w:p w:rsidR="00CF7F54" w:rsidRDefault="00734F4C">
            <w:pPr>
              <w:keepLines/>
              <w:numPr>
                <w:ilvl w:val="0"/>
                <w:numId w:val="1"/>
              </w:numPr>
              <w:pBdr>
                <w:top w:val="nil"/>
                <w:left w:val="nil"/>
                <w:bottom w:val="nil"/>
                <w:right w:val="nil"/>
                <w:between w:val="nil"/>
              </w:pBdr>
              <w:spacing w:after="60"/>
              <w:rPr>
                <w:color w:val="000000"/>
              </w:rPr>
            </w:pPr>
            <w:r>
              <w:rPr>
                <w:color w:val="000000"/>
              </w:rPr>
              <w:t>Participate in further training and development in order to improve own teaching and</w:t>
            </w:r>
            <w:r>
              <w:rPr>
                <w:color w:val="000000"/>
              </w:rPr>
              <w:t xml:space="preserve"> classroom practices</w:t>
            </w:r>
          </w:p>
          <w:p w:rsidR="00CF7F54" w:rsidRDefault="00734F4C">
            <w:pPr>
              <w:keepLines/>
              <w:numPr>
                <w:ilvl w:val="0"/>
                <w:numId w:val="1"/>
              </w:numPr>
              <w:pBdr>
                <w:top w:val="nil"/>
                <w:left w:val="nil"/>
                <w:bottom w:val="nil"/>
                <w:right w:val="nil"/>
                <w:between w:val="nil"/>
              </w:pBdr>
              <w:spacing w:after="60"/>
              <w:rPr>
                <w:color w:val="000000"/>
              </w:rPr>
            </w:pPr>
            <w:r>
              <w:rPr>
                <w:color w:val="000000"/>
              </w:rPr>
              <w:t>Support the professional development of others in your own school and beyond through the coaching ethos of the Trust</w:t>
            </w:r>
          </w:p>
          <w:p w:rsidR="00CF7F54" w:rsidRDefault="00734F4C">
            <w:pPr>
              <w:keepLines/>
              <w:numPr>
                <w:ilvl w:val="0"/>
                <w:numId w:val="1"/>
              </w:numPr>
              <w:pBdr>
                <w:top w:val="nil"/>
                <w:left w:val="nil"/>
                <w:bottom w:val="nil"/>
                <w:right w:val="nil"/>
                <w:between w:val="nil"/>
              </w:pBdr>
              <w:spacing w:after="60"/>
              <w:rPr>
                <w:color w:val="000000"/>
              </w:rPr>
            </w:pPr>
            <w:r>
              <w:rPr>
                <w:color w:val="000000"/>
              </w:rPr>
              <w:t>Engage in evidence-based research within own role as part of the whole school / Trust commitment to continuous improve</w:t>
            </w:r>
            <w:r>
              <w:rPr>
                <w:color w:val="000000"/>
              </w:rPr>
              <w:t>ment and achievement of “Excellence Every Day”</w:t>
            </w:r>
          </w:p>
          <w:p w:rsidR="00CF7F54" w:rsidRDefault="00CF7F54">
            <w:pPr>
              <w:pBdr>
                <w:top w:val="nil"/>
                <w:left w:val="nil"/>
                <w:bottom w:val="nil"/>
                <w:right w:val="nil"/>
                <w:between w:val="nil"/>
              </w:pBdr>
              <w:spacing w:after="60"/>
              <w:ind w:left="312" w:hanging="170"/>
              <w:rPr>
                <w:color w:val="000000"/>
              </w:rPr>
            </w:pPr>
          </w:p>
          <w:p w:rsidR="00CF7F54" w:rsidRDefault="00734F4C">
            <w:pPr>
              <w:rPr>
                <w:b/>
              </w:rPr>
            </w:pPr>
            <w:r>
              <w:rPr>
                <w:b/>
              </w:rPr>
              <w:t>Communication</w:t>
            </w:r>
          </w:p>
          <w:p w:rsidR="00CF7F54" w:rsidRDefault="00CF7F54">
            <w:pPr>
              <w:pBdr>
                <w:top w:val="nil"/>
                <w:left w:val="nil"/>
                <w:bottom w:val="nil"/>
                <w:right w:val="nil"/>
                <w:between w:val="nil"/>
              </w:pBdr>
              <w:spacing w:after="60"/>
              <w:ind w:left="311" w:hanging="170"/>
              <w:rPr>
                <w:b/>
                <w:color w:val="000000"/>
                <w:highlight w:val="yellow"/>
              </w:rPr>
            </w:pP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Communicate effectively with pupils, parents and </w:t>
            </w:r>
            <w:proofErr w:type="spellStart"/>
            <w:r>
              <w:rPr>
                <w:color w:val="000000"/>
              </w:rPr>
              <w:t>carers</w:t>
            </w:r>
            <w:proofErr w:type="spellEnd"/>
            <w:r>
              <w:rPr>
                <w:color w:val="000000"/>
              </w:rPr>
              <w:t xml:space="preserve"> and build effective partnership relationships</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Welcome pupils every morning and be present at the start and end of each day to communicate with parents / </w:t>
            </w:r>
            <w:proofErr w:type="spellStart"/>
            <w:r>
              <w:rPr>
                <w:color w:val="000000"/>
              </w:rPr>
              <w:t>carers</w:t>
            </w:r>
            <w:proofErr w:type="spellEnd"/>
            <w:r>
              <w:rPr>
                <w:color w:val="000000"/>
              </w:rPr>
              <w:t xml:space="preserve"> face to face</w:t>
            </w:r>
          </w:p>
          <w:p w:rsidR="00CF7F54" w:rsidRDefault="00734F4C">
            <w:pPr>
              <w:keepLines/>
              <w:numPr>
                <w:ilvl w:val="0"/>
                <w:numId w:val="1"/>
              </w:numPr>
              <w:pBdr>
                <w:top w:val="nil"/>
                <w:left w:val="nil"/>
                <w:bottom w:val="nil"/>
                <w:right w:val="nil"/>
                <w:between w:val="nil"/>
              </w:pBdr>
              <w:spacing w:after="60"/>
              <w:rPr>
                <w:color w:val="000000"/>
              </w:rPr>
            </w:pPr>
            <w:r>
              <w:rPr>
                <w:color w:val="000000"/>
              </w:rPr>
              <w:t>Use direct face to face communication in the workplace to promote open dialogue where possible</w:t>
            </w:r>
          </w:p>
          <w:p w:rsidR="00CF7F54" w:rsidRDefault="00734F4C">
            <w:pPr>
              <w:keepLines/>
              <w:numPr>
                <w:ilvl w:val="0"/>
                <w:numId w:val="1"/>
              </w:numPr>
              <w:pBdr>
                <w:top w:val="nil"/>
                <w:left w:val="nil"/>
                <w:bottom w:val="nil"/>
                <w:right w:val="nil"/>
                <w:between w:val="nil"/>
              </w:pBdr>
              <w:spacing w:after="60"/>
              <w:rPr>
                <w:color w:val="000000"/>
              </w:rPr>
            </w:pPr>
            <w:r>
              <w:rPr>
                <w:color w:val="000000"/>
              </w:rPr>
              <w:t>Respond to emails within the direc</w:t>
            </w:r>
            <w:r>
              <w:rPr>
                <w:color w:val="000000"/>
              </w:rPr>
              <w:t>ted time or within 48 hours where no timescale is given</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Record all communication with parents / </w:t>
            </w:r>
            <w:proofErr w:type="spellStart"/>
            <w:r>
              <w:rPr>
                <w:color w:val="000000"/>
              </w:rPr>
              <w:t>carers</w:t>
            </w:r>
            <w:proofErr w:type="spellEnd"/>
            <w:r>
              <w:rPr>
                <w:color w:val="000000"/>
              </w:rPr>
              <w:t xml:space="preserve"> on the relevant on-line platform as appropriate</w:t>
            </w:r>
          </w:p>
          <w:p w:rsidR="00CF7F54" w:rsidRDefault="00CF7F54">
            <w:pPr>
              <w:rPr>
                <w:b/>
              </w:rPr>
            </w:pPr>
            <w:bookmarkStart w:id="1" w:name="_heading=h.gjdgxs" w:colFirst="0" w:colLast="0"/>
            <w:bookmarkEnd w:id="1"/>
          </w:p>
          <w:p w:rsidR="00CF7F54" w:rsidRDefault="00734F4C">
            <w:pPr>
              <w:rPr>
                <w:b/>
              </w:rPr>
            </w:pPr>
            <w:r>
              <w:rPr>
                <w:b/>
              </w:rPr>
              <w:t>Working with colleagues and other relevant professionals</w:t>
            </w:r>
          </w:p>
          <w:p w:rsidR="00CF7F54" w:rsidRDefault="00CF7F54">
            <w:pPr>
              <w:rPr>
                <w:b/>
              </w:rPr>
            </w:pPr>
          </w:p>
          <w:p w:rsidR="00CF7F54" w:rsidRDefault="00734F4C">
            <w:pPr>
              <w:keepLines/>
              <w:numPr>
                <w:ilvl w:val="0"/>
                <w:numId w:val="1"/>
              </w:numPr>
              <w:pBdr>
                <w:top w:val="nil"/>
                <w:left w:val="nil"/>
                <w:bottom w:val="nil"/>
                <w:right w:val="nil"/>
                <w:between w:val="nil"/>
              </w:pBdr>
              <w:spacing w:after="60"/>
              <w:rPr>
                <w:color w:val="000000"/>
              </w:rPr>
            </w:pPr>
            <w:r>
              <w:rPr>
                <w:color w:val="000000"/>
              </w:rPr>
              <w:t>Collaborate and work with colleagues and other</w:t>
            </w:r>
            <w:r>
              <w:rPr>
                <w:color w:val="000000"/>
              </w:rPr>
              <w:t xml:space="preserve"> relevant professionals within and beyond the school</w:t>
            </w:r>
          </w:p>
          <w:p w:rsidR="00CF7F54" w:rsidRDefault="00734F4C">
            <w:pPr>
              <w:keepLines/>
              <w:numPr>
                <w:ilvl w:val="0"/>
                <w:numId w:val="1"/>
              </w:numPr>
              <w:pBdr>
                <w:top w:val="nil"/>
                <w:left w:val="nil"/>
                <w:bottom w:val="nil"/>
                <w:right w:val="nil"/>
                <w:between w:val="nil"/>
              </w:pBdr>
              <w:spacing w:after="60"/>
              <w:rPr>
                <w:color w:val="000000"/>
              </w:rPr>
            </w:pPr>
            <w:r>
              <w:rPr>
                <w:color w:val="000000"/>
              </w:rPr>
              <w:t>Develop effective professional relationships with colleagues</w:t>
            </w:r>
          </w:p>
          <w:p w:rsidR="00CF7F54" w:rsidRDefault="00734F4C">
            <w:pPr>
              <w:keepLines/>
              <w:numPr>
                <w:ilvl w:val="0"/>
                <w:numId w:val="1"/>
              </w:numPr>
              <w:pBdr>
                <w:top w:val="nil"/>
                <w:left w:val="nil"/>
                <w:bottom w:val="nil"/>
                <w:right w:val="nil"/>
                <w:between w:val="nil"/>
              </w:pBdr>
              <w:spacing w:after="60"/>
              <w:rPr>
                <w:color w:val="000000"/>
              </w:rPr>
            </w:pPr>
            <w:r>
              <w:rPr>
                <w:color w:val="000000"/>
              </w:rPr>
              <w:t>Be willing to engage in working groups and meetings as required and relevant to the role</w:t>
            </w:r>
          </w:p>
          <w:p w:rsidR="00CF7F54" w:rsidRDefault="00CF7F54">
            <w:pPr>
              <w:pBdr>
                <w:top w:val="nil"/>
                <w:left w:val="nil"/>
                <w:bottom w:val="nil"/>
                <w:right w:val="nil"/>
                <w:between w:val="nil"/>
              </w:pBdr>
              <w:spacing w:after="60"/>
              <w:ind w:left="311" w:hanging="170"/>
              <w:rPr>
                <w:color w:val="000000"/>
              </w:rPr>
            </w:pPr>
          </w:p>
          <w:p w:rsidR="00CF7F54" w:rsidRDefault="00734F4C">
            <w:pPr>
              <w:pBdr>
                <w:top w:val="nil"/>
                <w:left w:val="nil"/>
                <w:bottom w:val="nil"/>
                <w:right w:val="nil"/>
                <w:between w:val="nil"/>
              </w:pBdr>
              <w:spacing w:after="120"/>
              <w:rPr>
                <w:b/>
                <w:color w:val="000000"/>
              </w:rPr>
            </w:pPr>
            <w:r>
              <w:rPr>
                <w:b/>
                <w:color w:val="000000"/>
              </w:rPr>
              <w:t>Personal and professional conduct</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Uphold public trust in the profession and maintain high standards of ethics and </w:t>
            </w:r>
            <w:proofErr w:type="spellStart"/>
            <w:r>
              <w:rPr>
                <w:color w:val="000000"/>
              </w:rPr>
              <w:t>behaviour</w:t>
            </w:r>
            <w:proofErr w:type="spellEnd"/>
            <w:r>
              <w:rPr>
                <w:color w:val="000000"/>
              </w:rPr>
              <w:t>, within and outside school</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Have proper and professional regard for the ethos, policies and practices of the school, and model this in own </w:t>
            </w:r>
            <w:proofErr w:type="spellStart"/>
            <w:r>
              <w:rPr>
                <w:color w:val="000000"/>
              </w:rPr>
              <w:t>behaviours</w:t>
            </w:r>
            <w:proofErr w:type="spellEnd"/>
            <w:r>
              <w:rPr>
                <w:color w:val="000000"/>
              </w:rPr>
              <w:t xml:space="preserve"> and communication</w:t>
            </w:r>
            <w:r>
              <w:rPr>
                <w:color w:val="000000"/>
              </w:rPr>
              <w:t xml:space="preserve"> in line with the Staff Handbook</w:t>
            </w:r>
          </w:p>
          <w:p w:rsidR="00CF7F54" w:rsidRDefault="00734F4C">
            <w:pPr>
              <w:keepLines/>
              <w:numPr>
                <w:ilvl w:val="0"/>
                <w:numId w:val="1"/>
              </w:numPr>
              <w:pBdr>
                <w:top w:val="nil"/>
                <w:left w:val="nil"/>
                <w:bottom w:val="nil"/>
                <w:right w:val="nil"/>
                <w:between w:val="nil"/>
              </w:pBdr>
              <w:spacing w:after="60"/>
              <w:rPr>
                <w:color w:val="000000"/>
              </w:rPr>
            </w:pPr>
            <w:r>
              <w:rPr>
                <w:color w:val="000000"/>
              </w:rPr>
              <w:t>Maintain high standards of attendance and punctuality</w:t>
            </w:r>
          </w:p>
          <w:p w:rsidR="00CF7F54" w:rsidRDefault="00734F4C">
            <w:pPr>
              <w:keepLines/>
              <w:numPr>
                <w:ilvl w:val="0"/>
                <w:numId w:val="1"/>
              </w:numPr>
              <w:pBdr>
                <w:top w:val="nil"/>
                <w:left w:val="nil"/>
                <w:bottom w:val="nil"/>
                <w:right w:val="nil"/>
                <w:between w:val="nil"/>
              </w:pBdr>
              <w:spacing w:after="60"/>
              <w:rPr>
                <w:color w:val="000000"/>
              </w:rPr>
            </w:pPr>
            <w:r>
              <w:rPr>
                <w:color w:val="000000"/>
              </w:rPr>
              <w:t>Understand and act within the statutory frameworks setting out their professional duties and responsibilities</w:t>
            </w:r>
          </w:p>
          <w:p w:rsidR="00CF7F54" w:rsidRDefault="00734F4C">
            <w:pPr>
              <w:keepLines/>
              <w:numPr>
                <w:ilvl w:val="0"/>
                <w:numId w:val="1"/>
              </w:numPr>
              <w:pBdr>
                <w:top w:val="nil"/>
                <w:left w:val="nil"/>
                <w:bottom w:val="nil"/>
                <w:right w:val="nil"/>
                <w:between w:val="nil"/>
              </w:pBdr>
              <w:spacing w:after="60"/>
              <w:rPr>
                <w:color w:val="000000"/>
              </w:rPr>
            </w:pPr>
            <w:r>
              <w:rPr>
                <w:color w:val="000000"/>
              </w:rPr>
              <w:lastRenderedPageBreak/>
              <w:t xml:space="preserve">Ensure all written communication externally is approved by </w:t>
            </w:r>
            <w:r>
              <w:rPr>
                <w:color w:val="000000"/>
              </w:rPr>
              <w:t>the line manager before sharing</w:t>
            </w:r>
          </w:p>
          <w:p w:rsidR="00CF7F54" w:rsidRDefault="00CF7F54">
            <w:pPr>
              <w:pBdr>
                <w:top w:val="nil"/>
                <w:left w:val="nil"/>
                <w:bottom w:val="nil"/>
                <w:right w:val="nil"/>
                <w:between w:val="nil"/>
              </w:pBdr>
              <w:spacing w:after="60"/>
              <w:ind w:left="311" w:hanging="170"/>
              <w:rPr>
                <w:color w:val="000000"/>
              </w:rPr>
            </w:pPr>
          </w:p>
          <w:p w:rsidR="00CF7F54" w:rsidRDefault="00734F4C">
            <w:pPr>
              <w:pBdr>
                <w:top w:val="nil"/>
                <w:left w:val="nil"/>
                <w:bottom w:val="nil"/>
                <w:right w:val="nil"/>
                <w:between w:val="nil"/>
              </w:pBdr>
              <w:spacing w:after="120"/>
              <w:rPr>
                <w:b/>
                <w:color w:val="000000"/>
              </w:rPr>
            </w:pPr>
            <w:r>
              <w:rPr>
                <w:b/>
                <w:color w:val="000000"/>
              </w:rPr>
              <w:t xml:space="preserve">Management of staff and resources </w:t>
            </w:r>
          </w:p>
          <w:p w:rsidR="00CF7F54" w:rsidRDefault="00734F4C">
            <w:pPr>
              <w:keepLines/>
              <w:numPr>
                <w:ilvl w:val="0"/>
                <w:numId w:val="1"/>
              </w:numPr>
              <w:pBdr>
                <w:top w:val="nil"/>
                <w:left w:val="nil"/>
                <w:bottom w:val="nil"/>
                <w:right w:val="nil"/>
                <w:between w:val="nil"/>
              </w:pBdr>
              <w:spacing w:after="60"/>
              <w:rPr>
                <w:color w:val="000000"/>
              </w:rPr>
            </w:pPr>
            <w:r>
              <w:rPr>
                <w:color w:val="000000"/>
              </w:rPr>
              <w:t>Direct and supervise support staff assigned in the classroom</w:t>
            </w:r>
          </w:p>
          <w:p w:rsidR="00CF7F54" w:rsidRDefault="00734F4C">
            <w:pPr>
              <w:keepLines/>
              <w:numPr>
                <w:ilvl w:val="0"/>
                <w:numId w:val="1"/>
              </w:numPr>
              <w:pBdr>
                <w:top w:val="nil"/>
                <w:left w:val="nil"/>
                <w:bottom w:val="nil"/>
                <w:right w:val="nil"/>
                <w:between w:val="nil"/>
              </w:pBdr>
              <w:spacing w:after="60"/>
              <w:rPr>
                <w:color w:val="000000"/>
              </w:rPr>
            </w:pPr>
            <w:r>
              <w:rPr>
                <w:color w:val="000000"/>
              </w:rPr>
              <w:t>Contribute to the professional development of classroom support staff</w:t>
            </w:r>
          </w:p>
          <w:p w:rsidR="00CF7F54" w:rsidRDefault="00734F4C">
            <w:pPr>
              <w:keepLines/>
              <w:numPr>
                <w:ilvl w:val="0"/>
                <w:numId w:val="1"/>
              </w:numPr>
              <w:pBdr>
                <w:top w:val="nil"/>
                <w:left w:val="nil"/>
                <w:bottom w:val="nil"/>
                <w:right w:val="nil"/>
                <w:between w:val="nil"/>
              </w:pBdr>
              <w:spacing w:after="60"/>
              <w:rPr>
                <w:color w:val="000000"/>
              </w:rPr>
            </w:pPr>
            <w:r>
              <w:rPr>
                <w:color w:val="000000"/>
              </w:rPr>
              <w:t>Deploy resources delegated to them and ensure value for money through careful resource management</w:t>
            </w:r>
          </w:p>
          <w:p w:rsidR="00CF7F54" w:rsidRDefault="00CF7F54"/>
          <w:p w:rsidR="00CF7F54" w:rsidRDefault="00CF7F54"/>
        </w:tc>
      </w:tr>
      <w:tr w:rsidR="00CF7F54">
        <w:tc>
          <w:tcPr>
            <w:tcW w:w="9628" w:type="dxa"/>
            <w:gridSpan w:val="5"/>
            <w:shd w:val="clear" w:color="auto" w:fill="D9D9D9"/>
          </w:tcPr>
          <w:p w:rsidR="00CF7F54" w:rsidRDefault="00734F4C">
            <w:pPr>
              <w:tabs>
                <w:tab w:val="center" w:pos="4706"/>
              </w:tabs>
              <w:rPr>
                <w:b/>
              </w:rPr>
            </w:pPr>
            <w:r>
              <w:rPr>
                <w:b/>
              </w:rPr>
              <w:lastRenderedPageBreak/>
              <w:t xml:space="preserve">Other areas of responsibility </w:t>
            </w:r>
          </w:p>
          <w:p w:rsidR="00CF7F54" w:rsidRDefault="00CF7F54">
            <w:pPr>
              <w:tabs>
                <w:tab w:val="center" w:pos="4706"/>
              </w:tabs>
              <w:rPr>
                <w:b/>
              </w:rPr>
            </w:pPr>
          </w:p>
        </w:tc>
      </w:tr>
      <w:tr w:rsidR="00CF7F54">
        <w:tc>
          <w:tcPr>
            <w:tcW w:w="9628" w:type="dxa"/>
            <w:gridSpan w:val="5"/>
          </w:tcPr>
          <w:p w:rsidR="00CF7F54" w:rsidRDefault="00CF7F54">
            <w:pPr>
              <w:tabs>
                <w:tab w:val="center" w:pos="4706"/>
              </w:tabs>
              <w:rPr>
                <w:b/>
              </w:rPr>
            </w:pPr>
          </w:p>
          <w:p w:rsidR="00CF7F54" w:rsidRDefault="00734F4C">
            <w:pPr>
              <w:keepLines/>
              <w:numPr>
                <w:ilvl w:val="0"/>
                <w:numId w:val="1"/>
              </w:numPr>
              <w:pBdr>
                <w:top w:val="nil"/>
                <w:left w:val="nil"/>
                <w:bottom w:val="nil"/>
                <w:right w:val="nil"/>
                <w:between w:val="nil"/>
              </w:pBdr>
              <w:spacing w:after="60"/>
              <w:rPr>
                <w:color w:val="000000"/>
              </w:rPr>
            </w:pPr>
            <w:r>
              <w:rPr>
                <w:color w:val="000000"/>
              </w:rPr>
              <w:t>Undertake all other duties as appropriate and as directed by the Head Teacher or line manager</w:t>
            </w:r>
          </w:p>
          <w:p w:rsidR="00CF7F54" w:rsidRDefault="00CF7F54">
            <w:pPr>
              <w:pBdr>
                <w:top w:val="nil"/>
                <w:left w:val="nil"/>
                <w:bottom w:val="nil"/>
                <w:right w:val="nil"/>
                <w:between w:val="nil"/>
              </w:pBdr>
              <w:spacing w:after="60"/>
              <w:ind w:left="311" w:hanging="170"/>
              <w:rPr>
                <w:color w:val="000000"/>
              </w:rPr>
            </w:pPr>
          </w:p>
        </w:tc>
      </w:tr>
      <w:tr w:rsidR="00CF7F54">
        <w:tc>
          <w:tcPr>
            <w:tcW w:w="2547" w:type="dxa"/>
          </w:tcPr>
          <w:p w:rsidR="00CF7F54" w:rsidRDefault="00734F4C">
            <w:pPr>
              <w:rPr>
                <w:b/>
              </w:rPr>
            </w:pPr>
            <w:r>
              <w:rPr>
                <w:b/>
              </w:rPr>
              <w:t>Signed by:</w:t>
            </w:r>
          </w:p>
          <w:p w:rsidR="00CF7F54" w:rsidRDefault="00CF7F54">
            <w:pPr>
              <w:rPr>
                <w:b/>
              </w:rPr>
            </w:pPr>
          </w:p>
        </w:tc>
        <w:tc>
          <w:tcPr>
            <w:tcW w:w="5103" w:type="dxa"/>
            <w:gridSpan w:val="2"/>
          </w:tcPr>
          <w:p w:rsidR="00CF7F54" w:rsidRDefault="00734F4C">
            <w:pPr>
              <w:rPr>
                <w:b/>
              </w:rPr>
            </w:pPr>
            <w:r>
              <w:rPr>
                <w:b/>
              </w:rPr>
              <w:t>Post holder:</w:t>
            </w:r>
          </w:p>
        </w:tc>
        <w:tc>
          <w:tcPr>
            <w:tcW w:w="1978" w:type="dxa"/>
            <w:gridSpan w:val="2"/>
          </w:tcPr>
          <w:p w:rsidR="00CF7F54" w:rsidRDefault="00734F4C">
            <w:pPr>
              <w:rPr>
                <w:b/>
              </w:rPr>
            </w:pPr>
            <w:r>
              <w:rPr>
                <w:b/>
              </w:rPr>
              <w:t>Date:</w:t>
            </w:r>
          </w:p>
        </w:tc>
      </w:tr>
      <w:tr w:rsidR="00CF7F54">
        <w:tc>
          <w:tcPr>
            <w:tcW w:w="2547" w:type="dxa"/>
          </w:tcPr>
          <w:p w:rsidR="00CF7F54" w:rsidRDefault="00CF7F54">
            <w:pPr>
              <w:rPr>
                <w:b/>
              </w:rPr>
            </w:pPr>
          </w:p>
        </w:tc>
        <w:tc>
          <w:tcPr>
            <w:tcW w:w="5103" w:type="dxa"/>
            <w:gridSpan w:val="2"/>
          </w:tcPr>
          <w:p w:rsidR="00CF7F54" w:rsidRDefault="00734F4C">
            <w:pPr>
              <w:rPr>
                <w:b/>
              </w:rPr>
            </w:pPr>
            <w:r>
              <w:rPr>
                <w:b/>
              </w:rPr>
              <w:t>Line Manager:</w:t>
            </w:r>
          </w:p>
          <w:p w:rsidR="00CF7F54" w:rsidRDefault="00CF7F54">
            <w:pPr>
              <w:rPr>
                <w:b/>
              </w:rPr>
            </w:pPr>
          </w:p>
        </w:tc>
        <w:tc>
          <w:tcPr>
            <w:tcW w:w="1978" w:type="dxa"/>
            <w:gridSpan w:val="2"/>
          </w:tcPr>
          <w:p w:rsidR="00CF7F54" w:rsidRDefault="00734F4C">
            <w:pPr>
              <w:rPr>
                <w:b/>
              </w:rPr>
            </w:pPr>
            <w:r>
              <w:rPr>
                <w:b/>
              </w:rPr>
              <w:t>Date:</w:t>
            </w:r>
          </w:p>
        </w:tc>
      </w:tr>
      <w:tr w:rsidR="00CF7F54">
        <w:tc>
          <w:tcPr>
            <w:tcW w:w="2547" w:type="dxa"/>
          </w:tcPr>
          <w:p w:rsidR="00CF7F54" w:rsidRDefault="00734F4C">
            <w:pPr>
              <w:rPr>
                <w:b/>
              </w:rPr>
            </w:pPr>
            <w:r>
              <w:rPr>
                <w:b/>
              </w:rPr>
              <w:t xml:space="preserve">Last review date </w:t>
            </w:r>
          </w:p>
        </w:tc>
        <w:tc>
          <w:tcPr>
            <w:tcW w:w="7081" w:type="dxa"/>
            <w:gridSpan w:val="4"/>
          </w:tcPr>
          <w:p w:rsidR="00CF7F54" w:rsidRDefault="00734F4C">
            <w:pPr>
              <w:rPr>
                <w:b/>
              </w:rPr>
            </w:pPr>
            <w:r>
              <w:rPr>
                <w:b/>
              </w:rPr>
              <w:t>May 2022</w:t>
            </w:r>
          </w:p>
          <w:p w:rsidR="00CF7F54" w:rsidRDefault="00CF7F54">
            <w:pPr>
              <w:rPr>
                <w:b/>
              </w:rPr>
            </w:pPr>
          </w:p>
        </w:tc>
      </w:tr>
      <w:tr w:rsidR="00CF7F54">
        <w:tc>
          <w:tcPr>
            <w:tcW w:w="2547" w:type="dxa"/>
          </w:tcPr>
          <w:p w:rsidR="00CF7F54" w:rsidRDefault="00734F4C">
            <w:pPr>
              <w:rPr>
                <w:b/>
              </w:rPr>
            </w:pPr>
            <w:r>
              <w:rPr>
                <w:b/>
              </w:rPr>
              <w:t>Next review date</w:t>
            </w:r>
          </w:p>
        </w:tc>
        <w:tc>
          <w:tcPr>
            <w:tcW w:w="7081" w:type="dxa"/>
            <w:gridSpan w:val="4"/>
          </w:tcPr>
          <w:p w:rsidR="00CF7F54" w:rsidRDefault="00734F4C">
            <w:pPr>
              <w:rPr>
                <w:b/>
              </w:rPr>
            </w:pPr>
            <w:r>
              <w:rPr>
                <w:b/>
              </w:rPr>
              <w:t>May 2023</w:t>
            </w:r>
          </w:p>
          <w:p w:rsidR="00CF7F54" w:rsidRDefault="00CF7F54">
            <w:pPr>
              <w:rPr>
                <w:b/>
              </w:rPr>
            </w:pPr>
          </w:p>
        </w:tc>
      </w:tr>
    </w:tbl>
    <w:p w:rsidR="00CF7F54" w:rsidRDefault="00CF7F54"/>
    <w:p w:rsidR="00CF7F54" w:rsidRDefault="00CF7F54">
      <w:pPr>
        <w:pBdr>
          <w:top w:val="nil"/>
          <w:left w:val="nil"/>
          <w:bottom w:val="nil"/>
          <w:right w:val="nil"/>
          <w:between w:val="nil"/>
        </w:pBdr>
        <w:spacing w:after="120" w:line="240" w:lineRule="auto"/>
        <w:rPr>
          <w:color w:val="000000"/>
        </w:rPr>
      </w:pPr>
    </w:p>
    <w:p w:rsidR="00CF7F54" w:rsidRDefault="00734F4C">
      <w:pPr>
        <w:pBdr>
          <w:top w:val="nil"/>
          <w:left w:val="nil"/>
          <w:bottom w:val="nil"/>
          <w:right w:val="nil"/>
          <w:between w:val="nil"/>
        </w:pBdr>
        <w:spacing w:after="120" w:line="240" w:lineRule="auto"/>
        <w:rPr>
          <w:color w:val="000000"/>
        </w:rPr>
      </w:pPr>
      <w:r>
        <w:rPr>
          <w:color w:val="000000"/>
        </w:rPr>
        <w:t>The teacher will be required to safeguard and promote the welfare of children and young people, and follow school policies and procedures including the use of digital platforms for recording and reporting within acceptable timescales.  The teacher will als</w:t>
      </w:r>
      <w:r>
        <w:rPr>
          <w:color w:val="000000"/>
        </w:rPr>
        <w:t>o be expected to adhere to the staff code of conduct and the Staff Handbook.</w:t>
      </w:r>
    </w:p>
    <w:p w:rsidR="00CF7F54" w:rsidRDefault="00734F4C">
      <w:pPr>
        <w:pBdr>
          <w:top w:val="nil"/>
          <w:left w:val="nil"/>
          <w:bottom w:val="nil"/>
          <w:right w:val="nil"/>
          <w:between w:val="nil"/>
        </w:pBdr>
        <w:spacing w:after="120" w:line="240" w:lineRule="auto"/>
        <w:rPr>
          <w:color w:val="000000"/>
        </w:rPr>
      </w:pPr>
      <w:r>
        <w:rPr>
          <w:color w:val="000000"/>
        </w:rPr>
        <w:t>Please note: this is illustrative of the general nature and level of responsibility of the role. It is not a comprehensive list of all tasks that the postholder will carry out. Th</w:t>
      </w:r>
      <w:r>
        <w:rPr>
          <w:color w:val="000000"/>
        </w:rPr>
        <w:t>e postholder may be required to do other duties appropriate to the level of the role, as directed by the headteacher or line manager.</w:t>
      </w:r>
    </w:p>
    <w:p w:rsidR="00CF7F54" w:rsidRDefault="00734F4C">
      <w:pPr>
        <w:pBdr>
          <w:top w:val="nil"/>
          <w:left w:val="nil"/>
          <w:bottom w:val="nil"/>
          <w:right w:val="nil"/>
          <w:between w:val="nil"/>
        </w:pBdr>
        <w:spacing w:after="120" w:line="240" w:lineRule="auto"/>
        <w:rPr>
          <w:color w:val="000000"/>
        </w:rPr>
      </w:pPr>
      <w:r>
        <w:rPr>
          <w:color w:val="000000"/>
        </w:rPr>
        <w:t xml:space="preserve">This job description may be amended at any time in consultation with the postholder. </w:t>
      </w:r>
    </w:p>
    <w:p w:rsidR="00CF7F54" w:rsidRDefault="00CF7F54"/>
    <w:p w:rsidR="00CF7F54" w:rsidRDefault="00734F4C">
      <w:pPr>
        <w:rPr>
          <w:b/>
        </w:rPr>
      </w:pPr>
      <w:r>
        <w:rPr>
          <w:b/>
        </w:rPr>
        <w:t xml:space="preserve">                                                                 </w:t>
      </w:r>
      <w:r>
        <w:rPr>
          <w:b/>
        </w:rPr>
        <w:tab/>
        <w:t xml:space="preserve"> </w:t>
      </w:r>
      <w:r>
        <w:rPr>
          <w:noProof/>
        </w:rPr>
        <w:drawing>
          <wp:anchor distT="0" distB="0" distL="114300" distR="114300" simplePos="0" relativeHeight="251659264" behindDoc="0" locked="0" layoutInCell="1" hidden="0" allowOverlap="1">
            <wp:simplePos x="0" y="0"/>
            <wp:positionH relativeFrom="column">
              <wp:posOffset>-4097</wp:posOffset>
            </wp:positionH>
            <wp:positionV relativeFrom="paragraph">
              <wp:posOffset>80717</wp:posOffset>
            </wp:positionV>
            <wp:extent cx="666750" cy="719191"/>
            <wp:effectExtent l="0" t="0" r="0" b="0"/>
            <wp:wrapSquare wrapText="bothSides" distT="0" distB="0" distL="114300" distR="114300"/>
            <wp:docPr id="3"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CF7F54" w:rsidRDefault="00734F4C">
      <w:pPr>
        <w:ind w:left="5760" w:firstLine="720"/>
        <w:rPr>
          <w:b/>
          <w:sz w:val="28"/>
          <w:szCs w:val="28"/>
        </w:rPr>
      </w:pPr>
      <w:r>
        <w:rPr>
          <w:b/>
          <w:sz w:val="28"/>
          <w:szCs w:val="28"/>
        </w:rPr>
        <w:t xml:space="preserve">PERSON SPECIFICATION    </w:t>
      </w:r>
    </w:p>
    <w:p w:rsidR="00CF7F54" w:rsidRDefault="00CF7F54">
      <w:pPr>
        <w:ind w:left="5760" w:firstLine="720"/>
        <w:rPr>
          <w:b/>
        </w:rPr>
      </w:pPr>
    </w:p>
    <w:tbl>
      <w:tblPr>
        <w:tblStyle w:val="a0"/>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4"/>
      </w:tblGrid>
      <w:tr w:rsidR="00CF7F54">
        <w:tc>
          <w:tcPr>
            <w:tcW w:w="9864" w:type="dxa"/>
            <w:shd w:val="clear" w:color="auto" w:fill="D9D9D9"/>
          </w:tcPr>
          <w:p w:rsidR="00CF7F54" w:rsidRDefault="00734F4C">
            <w:r>
              <w:t xml:space="preserve">Qualifications and experience  </w:t>
            </w:r>
          </w:p>
          <w:p w:rsidR="00CF7F54" w:rsidRDefault="00CF7F54"/>
        </w:tc>
      </w:tr>
      <w:tr w:rsidR="00CF7F54">
        <w:tc>
          <w:tcPr>
            <w:tcW w:w="9864" w:type="dxa"/>
            <w:shd w:val="clear" w:color="auto" w:fill="auto"/>
          </w:tcPr>
          <w:p w:rsidR="00CF7F54" w:rsidRDefault="00CF7F54"/>
          <w:p w:rsidR="00CF7F54" w:rsidRDefault="00734F4C">
            <w:pPr>
              <w:keepLines/>
              <w:numPr>
                <w:ilvl w:val="0"/>
                <w:numId w:val="1"/>
              </w:numPr>
              <w:pBdr>
                <w:top w:val="nil"/>
                <w:left w:val="nil"/>
                <w:bottom w:val="nil"/>
                <w:right w:val="nil"/>
                <w:between w:val="nil"/>
              </w:pBdr>
              <w:spacing w:after="60"/>
              <w:rPr>
                <w:color w:val="000000"/>
              </w:rPr>
            </w:pPr>
            <w:r>
              <w:rPr>
                <w:color w:val="000000"/>
              </w:rPr>
              <w:t>Level 3 Forest Schools Accreditation (or willingness to achieve this in an agreed timeframe)</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GCSE / Level 2 qualifications in English and </w:t>
            </w:r>
            <w:proofErr w:type="spellStart"/>
            <w:r>
              <w:rPr>
                <w:color w:val="000000"/>
              </w:rPr>
              <w:t>Maths</w:t>
            </w:r>
            <w:proofErr w:type="spellEnd"/>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Successful primary teaching experience </w:t>
            </w:r>
          </w:p>
          <w:p w:rsidR="00CF7F54" w:rsidRDefault="00734F4C">
            <w:pPr>
              <w:keepLines/>
              <w:numPr>
                <w:ilvl w:val="0"/>
                <w:numId w:val="1"/>
              </w:numPr>
              <w:pBdr>
                <w:top w:val="nil"/>
                <w:left w:val="nil"/>
                <w:bottom w:val="nil"/>
                <w:right w:val="nil"/>
                <w:between w:val="nil"/>
              </w:pBdr>
              <w:spacing w:after="60"/>
              <w:rPr>
                <w:color w:val="000000"/>
              </w:rPr>
            </w:pPr>
            <w:r>
              <w:rPr>
                <w:color w:val="000000"/>
              </w:rPr>
              <w:t>Evidence of commitment to professional development and evidence-based practice</w:t>
            </w:r>
          </w:p>
          <w:p w:rsidR="00CF7F54" w:rsidRDefault="00734F4C">
            <w:pPr>
              <w:numPr>
                <w:ilvl w:val="0"/>
                <w:numId w:val="1"/>
              </w:numPr>
              <w:pBdr>
                <w:top w:val="nil"/>
                <w:left w:val="nil"/>
                <w:bottom w:val="nil"/>
                <w:right w:val="nil"/>
                <w:between w:val="nil"/>
              </w:pBdr>
              <w:spacing w:after="60"/>
              <w:rPr>
                <w:color w:val="000000"/>
              </w:rPr>
            </w:pPr>
            <w:r>
              <w:rPr>
                <w:color w:val="000000"/>
              </w:rPr>
              <w:t>Following a Level 4/5 or undergraduate pathway</w:t>
            </w:r>
          </w:p>
        </w:tc>
      </w:tr>
      <w:tr w:rsidR="00CF7F54">
        <w:tc>
          <w:tcPr>
            <w:tcW w:w="9864" w:type="dxa"/>
            <w:shd w:val="clear" w:color="auto" w:fill="D9D9D9"/>
          </w:tcPr>
          <w:p w:rsidR="00CF7F54" w:rsidRDefault="00734F4C">
            <w:r>
              <w:t xml:space="preserve">Skills and knowledge </w:t>
            </w:r>
          </w:p>
          <w:p w:rsidR="00CF7F54" w:rsidRDefault="00CF7F54"/>
        </w:tc>
      </w:tr>
      <w:tr w:rsidR="00CF7F54">
        <w:tc>
          <w:tcPr>
            <w:tcW w:w="9864" w:type="dxa"/>
          </w:tcPr>
          <w:p w:rsidR="00CF7F54" w:rsidRDefault="00CF7F54">
            <w:pPr>
              <w:keepLines/>
              <w:pBdr>
                <w:top w:val="nil"/>
                <w:left w:val="nil"/>
                <w:bottom w:val="nil"/>
                <w:right w:val="nil"/>
                <w:between w:val="nil"/>
              </w:pBdr>
              <w:spacing w:after="60"/>
              <w:ind w:left="6577" w:hanging="170"/>
              <w:rPr>
                <w:color w:val="000000"/>
              </w:rPr>
            </w:pPr>
          </w:p>
          <w:p w:rsidR="00CF7F54" w:rsidRDefault="00734F4C">
            <w:pPr>
              <w:keepLines/>
              <w:numPr>
                <w:ilvl w:val="0"/>
                <w:numId w:val="2"/>
              </w:numPr>
              <w:pBdr>
                <w:top w:val="nil"/>
                <w:left w:val="nil"/>
                <w:bottom w:val="nil"/>
                <w:right w:val="nil"/>
                <w:between w:val="nil"/>
              </w:pBdr>
              <w:spacing w:after="60"/>
              <w:rPr>
                <w:color w:val="000000"/>
              </w:rPr>
            </w:pPr>
            <w:r>
              <w:rPr>
                <w:color w:val="000000"/>
              </w:rPr>
              <w:lastRenderedPageBreak/>
              <w:t>Knowledge of the National Curriculum</w:t>
            </w:r>
          </w:p>
          <w:p w:rsidR="00CF7F54" w:rsidRDefault="00734F4C">
            <w:pPr>
              <w:keepLines/>
              <w:numPr>
                <w:ilvl w:val="0"/>
                <w:numId w:val="2"/>
              </w:numPr>
              <w:pBdr>
                <w:top w:val="nil"/>
                <w:left w:val="nil"/>
                <w:bottom w:val="nil"/>
                <w:right w:val="nil"/>
                <w:between w:val="nil"/>
              </w:pBdr>
              <w:spacing w:after="60"/>
              <w:rPr>
                <w:color w:val="000000"/>
              </w:rPr>
            </w:pPr>
            <w:r>
              <w:rPr>
                <w:color w:val="000000"/>
              </w:rPr>
              <w:t>Knowledge of effective teaching and learning strategies</w:t>
            </w:r>
          </w:p>
          <w:p w:rsidR="00CF7F54" w:rsidRDefault="00734F4C">
            <w:pPr>
              <w:keepLines/>
              <w:numPr>
                <w:ilvl w:val="0"/>
                <w:numId w:val="2"/>
              </w:numPr>
              <w:pBdr>
                <w:top w:val="nil"/>
                <w:left w:val="nil"/>
                <w:bottom w:val="nil"/>
                <w:right w:val="nil"/>
                <w:between w:val="nil"/>
              </w:pBdr>
              <w:spacing w:after="60"/>
              <w:rPr>
                <w:color w:val="000000"/>
              </w:rPr>
            </w:pPr>
            <w:r>
              <w:rPr>
                <w:color w:val="000000"/>
              </w:rPr>
              <w:t>A good understanding of how children learn</w:t>
            </w:r>
          </w:p>
          <w:p w:rsidR="00CF7F54" w:rsidRDefault="00734F4C">
            <w:pPr>
              <w:keepLines/>
              <w:numPr>
                <w:ilvl w:val="0"/>
                <w:numId w:val="2"/>
              </w:numPr>
              <w:pBdr>
                <w:top w:val="nil"/>
                <w:left w:val="nil"/>
                <w:bottom w:val="nil"/>
                <w:right w:val="nil"/>
                <w:between w:val="nil"/>
              </w:pBdr>
              <w:spacing w:after="60"/>
              <w:rPr>
                <w:color w:val="000000"/>
              </w:rPr>
            </w:pPr>
            <w:r>
              <w:rPr>
                <w:color w:val="000000"/>
              </w:rPr>
              <w:t>Ability to adapt teaching to meet pupils’ needs</w:t>
            </w:r>
          </w:p>
          <w:p w:rsidR="00CF7F54" w:rsidRDefault="00734F4C">
            <w:pPr>
              <w:keepLines/>
              <w:numPr>
                <w:ilvl w:val="0"/>
                <w:numId w:val="2"/>
              </w:numPr>
              <w:pBdr>
                <w:top w:val="nil"/>
                <w:left w:val="nil"/>
                <w:bottom w:val="nil"/>
                <w:right w:val="nil"/>
                <w:between w:val="nil"/>
              </w:pBdr>
              <w:spacing w:after="60"/>
              <w:rPr>
                <w:color w:val="000000"/>
              </w:rPr>
            </w:pPr>
            <w:r>
              <w:rPr>
                <w:color w:val="000000"/>
              </w:rPr>
              <w:t>Ability to build effective working relationships with pupils</w:t>
            </w:r>
          </w:p>
          <w:p w:rsidR="00CF7F54" w:rsidRDefault="00734F4C">
            <w:pPr>
              <w:keepLines/>
              <w:numPr>
                <w:ilvl w:val="0"/>
                <w:numId w:val="2"/>
              </w:numPr>
              <w:pBdr>
                <w:top w:val="nil"/>
                <w:left w:val="nil"/>
                <w:bottom w:val="nil"/>
                <w:right w:val="nil"/>
                <w:between w:val="nil"/>
              </w:pBdr>
              <w:spacing w:after="60"/>
              <w:rPr>
                <w:color w:val="000000"/>
              </w:rPr>
            </w:pPr>
            <w:r>
              <w:rPr>
                <w:color w:val="000000"/>
              </w:rPr>
              <w:t>Knowledge o</w:t>
            </w:r>
            <w:r>
              <w:rPr>
                <w:color w:val="000000"/>
              </w:rPr>
              <w:t>f guidance and requirements around safeguarding children</w:t>
            </w:r>
          </w:p>
          <w:p w:rsidR="00CF7F54" w:rsidRDefault="00734F4C">
            <w:pPr>
              <w:keepLines/>
              <w:numPr>
                <w:ilvl w:val="0"/>
                <w:numId w:val="2"/>
              </w:numPr>
              <w:pBdr>
                <w:top w:val="nil"/>
                <w:left w:val="nil"/>
                <w:bottom w:val="nil"/>
                <w:right w:val="nil"/>
                <w:between w:val="nil"/>
              </w:pBdr>
              <w:spacing w:after="60"/>
              <w:rPr>
                <w:color w:val="000000"/>
              </w:rPr>
            </w:pPr>
            <w:r>
              <w:rPr>
                <w:color w:val="000000"/>
              </w:rPr>
              <w:t xml:space="preserve">Knowledge of effective </w:t>
            </w:r>
            <w:proofErr w:type="spellStart"/>
            <w:r>
              <w:rPr>
                <w:color w:val="000000"/>
              </w:rPr>
              <w:t>behaviour</w:t>
            </w:r>
            <w:proofErr w:type="spellEnd"/>
            <w:r>
              <w:rPr>
                <w:color w:val="000000"/>
              </w:rPr>
              <w:t xml:space="preserve"> management strategies</w:t>
            </w:r>
          </w:p>
          <w:p w:rsidR="00CF7F54" w:rsidRDefault="00734F4C">
            <w:pPr>
              <w:keepLines/>
              <w:numPr>
                <w:ilvl w:val="0"/>
                <w:numId w:val="2"/>
              </w:numPr>
              <w:pBdr>
                <w:top w:val="nil"/>
                <w:left w:val="nil"/>
                <w:bottom w:val="nil"/>
                <w:right w:val="nil"/>
                <w:between w:val="nil"/>
              </w:pBdr>
              <w:spacing w:after="60"/>
              <w:rPr>
                <w:color w:val="000000"/>
              </w:rPr>
            </w:pPr>
            <w:r>
              <w:rPr>
                <w:color w:val="000000"/>
              </w:rPr>
              <w:t>Good ICT skills, particularly using ICT to support learning</w:t>
            </w:r>
          </w:p>
          <w:p w:rsidR="00CF7F54" w:rsidRDefault="00CF7F54">
            <w:pPr>
              <w:keepLines/>
              <w:pBdr>
                <w:top w:val="nil"/>
                <w:left w:val="nil"/>
                <w:bottom w:val="nil"/>
                <w:right w:val="nil"/>
                <w:between w:val="nil"/>
              </w:pBdr>
              <w:spacing w:after="60"/>
              <w:ind w:left="530" w:hanging="170"/>
              <w:rPr>
                <w:color w:val="000000"/>
              </w:rPr>
            </w:pPr>
          </w:p>
        </w:tc>
      </w:tr>
      <w:tr w:rsidR="00CF7F54">
        <w:tc>
          <w:tcPr>
            <w:tcW w:w="9864" w:type="dxa"/>
            <w:shd w:val="clear" w:color="auto" w:fill="D9D9D9"/>
          </w:tcPr>
          <w:p w:rsidR="00CF7F54" w:rsidRDefault="00734F4C">
            <w:r>
              <w:lastRenderedPageBreak/>
              <w:t xml:space="preserve">Personal qualities </w:t>
            </w:r>
          </w:p>
          <w:p w:rsidR="00CF7F54" w:rsidRDefault="00CF7F54">
            <w:pPr>
              <w:jc w:val="center"/>
            </w:pPr>
          </w:p>
        </w:tc>
      </w:tr>
      <w:tr w:rsidR="00CF7F54">
        <w:tc>
          <w:tcPr>
            <w:tcW w:w="9864" w:type="dxa"/>
            <w:shd w:val="clear" w:color="auto" w:fill="auto"/>
          </w:tcPr>
          <w:p w:rsidR="00CF7F54" w:rsidRDefault="00CF7F54">
            <w:pPr>
              <w:pBdr>
                <w:top w:val="nil"/>
                <w:left w:val="nil"/>
                <w:bottom w:val="nil"/>
                <w:right w:val="nil"/>
                <w:between w:val="nil"/>
              </w:pBdr>
              <w:spacing w:after="60"/>
              <w:ind w:left="142" w:hanging="170"/>
              <w:rPr>
                <w:color w:val="000000"/>
              </w:rPr>
            </w:pPr>
          </w:p>
          <w:p w:rsidR="00CF7F54" w:rsidRDefault="00734F4C">
            <w:pPr>
              <w:keepLines/>
              <w:numPr>
                <w:ilvl w:val="0"/>
                <w:numId w:val="1"/>
              </w:numPr>
              <w:pBdr>
                <w:top w:val="nil"/>
                <w:left w:val="nil"/>
                <w:bottom w:val="nil"/>
                <w:right w:val="nil"/>
                <w:between w:val="nil"/>
              </w:pBdr>
              <w:spacing w:after="60"/>
              <w:rPr>
                <w:color w:val="000000"/>
              </w:rPr>
            </w:pPr>
            <w:r>
              <w:rPr>
                <w:color w:val="000000"/>
              </w:rPr>
              <w:t>A commitment to getting the best outcomes for all pupils and promoting the ethos and values of the school</w:t>
            </w:r>
          </w:p>
          <w:p w:rsidR="00CF7F54" w:rsidRDefault="00734F4C">
            <w:pPr>
              <w:keepLines/>
              <w:numPr>
                <w:ilvl w:val="0"/>
                <w:numId w:val="1"/>
              </w:numPr>
              <w:pBdr>
                <w:top w:val="nil"/>
                <w:left w:val="nil"/>
                <w:bottom w:val="nil"/>
                <w:right w:val="nil"/>
                <w:between w:val="nil"/>
              </w:pBdr>
              <w:spacing w:after="60"/>
              <w:rPr>
                <w:color w:val="000000"/>
              </w:rPr>
            </w:pPr>
            <w:r>
              <w:rPr>
                <w:color w:val="000000"/>
              </w:rPr>
              <w:t>High expectations for children’s attainment and progress</w:t>
            </w:r>
          </w:p>
          <w:p w:rsidR="00CF7F54" w:rsidRDefault="00734F4C">
            <w:pPr>
              <w:keepLines/>
              <w:numPr>
                <w:ilvl w:val="0"/>
                <w:numId w:val="1"/>
              </w:numPr>
              <w:pBdr>
                <w:top w:val="nil"/>
                <w:left w:val="nil"/>
                <w:bottom w:val="nil"/>
                <w:right w:val="nil"/>
                <w:between w:val="nil"/>
              </w:pBdr>
              <w:spacing w:after="60"/>
              <w:rPr>
                <w:color w:val="000000"/>
              </w:rPr>
            </w:pPr>
            <w:r>
              <w:rPr>
                <w:color w:val="000000"/>
              </w:rPr>
              <w:t>A ‘can do” attitude and willingness to embrace and lead on new initiatives.</w:t>
            </w:r>
          </w:p>
          <w:p w:rsidR="00CF7F54" w:rsidRDefault="00734F4C">
            <w:pPr>
              <w:keepLines/>
              <w:numPr>
                <w:ilvl w:val="0"/>
                <w:numId w:val="1"/>
              </w:numPr>
              <w:pBdr>
                <w:top w:val="nil"/>
                <w:left w:val="nil"/>
                <w:bottom w:val="nil"/>
                <w:right w:val="nil"/>
                <w:between w:val="nil"/>
              </w:pBdr>
              <w:spacing w:after="60"/>
              <w:rPr>
                <w:color w:val="000000"/>
              </w:rPr>
            </w:pPr>
            <w:r>
              <w:rPr>
                <w:color w:val="000000"/>
              </w:rPr>
              <w:t>Outward facing at</w:t>
            </w:r>
            <w:r>
              <w:rPr>
                <w:color w:val="000000"/>
              </w:rPr>
              <w:t xml:space="preserve">titude and willingness to embrace new initiatives and undertake </w:t>
            </w:r>
            <w:proofErr w:type="gramStart"/>
            <w:r>
              <w:rPr>
                <w:color w:val="000000"/>
              </w:rPr>
              <w:t>evidence based</w:t>
            </w:r>
            <w:proofErr w:type="gramEnd"/>
            <w:r>
              <w:rPr>
                <w:color w:val="000000"/>
              </w:rPr>
              <w:t xml:space="preserve"> research</w:t>
            </w:r>
          </w:p>
          <w:p w:rsidR="00CF7F54" w:rsidRDefault="00734F4C">
            <w:pPr>
              <w:keepLines/>
              <w:numPr>
                <w:ilvl w:val="0"/>
                <w:numId w:val="1"/>
              </w:numPr>
              <w:pBdr>
                <w:top w:val="nil"/>
                <w:left w:val="nil"/>
                <w:bottom w:val="nil"/>
                <w:right w:val="nil"/>
                <w:between w:val="nil"/>
              </w:pBdr>
              <w:spacing w:after="60"/>
              <w:rPr>
                <w:color w:val="000000"/>
              </w:rPr>
            </w:pPr>
            <w:r>
              <w:rPr>
                <w:color w:val="000000"/>
              </w:rPr>
              <w:t>Willingness to work flexibly across sites</w:t>
            </w:r>
          </w:p>
          <w:p w:rsidR="00CF7F54" w:rsidRDefault="00734F4C">
            <w:pPr>
              <w:keepLines/>
              <w:numPr>
                <w:ilvl w:val="0"/>
                <w:numId w:val="1"/>
              </w:numPr>
              <w:pBdr>
                <w:top w:val="nil"/>
                <w:left w:val="nil"/>
                <w:bottom w:val="nil"/>
                <w:right w:val="nil"/>
                <w:between w:val="nil"/>
              </w:pBdr>
              <w:spacing w:after="60"/>
              <w:rPr>
                <w:color w:val="000000"/>
              </w:rPr>
            </w:pPr>
            <w:r>
              <w:rPr>
                <w:color w:val="000000"/>
              </w:rPr>
              <w:t xml:space="preserve">Ability to work under pressure and </w:t>
            </w:r>
            <w:proofErr w:type="spellStart"/>
            <w:r>
              <w:rPr>
                <w:color w:val="000000"/>
              </w:rPr>
              <w:t>prioritise</w:t>
            </w:r>
            <w:proofErr w:type="spellEnd"/>
            <w:r>
              <w:rPr>
                <w:color w:val="000000"/>
              </w:rPr>
              <w:t xml:space="preserve"> effectively</w:t>
            </w:r>
          </w:p>
          <w:p w:rsidR="00CF7F54" w:rsidRDefault="00734F4C">
            <w:pPr>
              <w:keepLines/>
              <w:numPr>
                <w:ilvl w:val="0"/>
                <w:numId w:val="1"/>
              </w:numPr>
              <w:pBdr>
                <w:top w:val="nil"/>
                <w:left w:val="nil"/>
                <w:bottom w:val="nil"/>
                <w:right w:val="nil"/>
                <w:between w:val="nil"/>
              </w:pBdr>
              <w:spacing w:after="60"/>
              <w:rPr>
                <w:color w:val="000000"/>
              </w:rPr>
            </w:pPr>
            <w:r>
              <w:rPr>
                <w:color w:val="000000"/>
              </w:rPr>
              <w:t>Commitment to maintaining confidentiality at all times</w:t>
            </w:r>
          </w:p>
          <w:p w:rsidR="00CF7F54" w:rsidRDefault="00734F4C">
            <w:pPr>
              <w:keepLines/>
              <w:numPr>
                <w:ilvl w:val="0"/>
                <w:numId w:val="1"/>
              </w:numPr>
              <w:pBdr>
                <w:top w:val="nil"/>
                <w:left w:val="nil"/>
                <w:bottom w:val="nil"/>
                <w:right w:val="nil"/>
                <w:between w:val="nil"/>
              </w:pBdr>
              <w:spacing w:after="60"/>
              <w:rPr>
                <w:color w:val="000000"/>
              </w:rPr>
            </w:pPr>
            <w:r>
              <w:rPr>
                <w:color w:val="000000"/>
              </w:rPr>
              <w:t>Commitment to</w:t>
            </w:r>
            <w:r>
              <w:rPr>
                <w:color w:val="000000"/>
              </w:rPr>
              <w:t xml:space="preserve"> safeguarding </w:t>
            </w:r>
          </w:p>
          <w:p w:rsidR="00CF7F54" w:rsidRDefault="00734F4C">
            <w:pPr>
              <w:keepLines/>
              <w:numPr>
                <w:ilvl w:val="0"/>
                <w:numId w:val="1"/>
              </w:numPr>
              <w:pBdr>
                <w:top w:val="nil"/>
                <w:left w:val="nil"/>
                <w:bottom w:val="nil"/>
                <w:right w:val="nil"/>
                <w:between w:val="nil"/>
              </w:pBdr>
              <w:spacing w:after="60"/>
              <w:rPr>
                <w:color w:val="000000"/>
              </w:rPr>
            </w:pPr>
            <w:r>
              <w:rPr>
                <w:color w:val="000000"/>
              </w:rPr>
              <w:t>Active commitment to equality, diversity and inclusion demonstrated through classroom practice and language.</w:t>
            </w:r>
          </w:p>
          <w:p w:rsidR="00CF7F54" w:rsidRDefault="00CF7F54">
            <w:pPr>
              <w:keepLines/>
              <w:pBdr>
                <w:top w:val="nil"/>
                <w:left w:val="nil"/>
                <w:bottom w:val="nil"/>
                <w:right w:val="nil"/>
                <w:between w:val="nil"/>
              </w:pBdr>
              <w:spacing w:after="60"/>
              <w:ind w:left="501" w:hanging="170"/>
              <w:rPr>
                <w:color w:val="000000"/>
              </w:rPr>
            </w:pPr>
          </w:p>
        </w:tc>
      </w:tr>
    </w:tbl>
    <w:p w:rsidR="00CF7F54" w:rsidRDefault="00CF7F54"/>
    <w:sectPr w:rsidR="00CF7F54">
      <w:pgSz w:w="11906" w:h="16838"/>
      <w:pgMar w:top="851"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44A5C"/>
    <w:multiLevelType w:val="multilevel"/>
    <w:tmpl w:val="C0089322"/>
    <w:lvl w:ilvl="0">
      <w:start w:val="1"/>
      <w:numFmt w:val="bullet"/>
      <w:pStyle w:val="4Bulletedcopyblue"/>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1" w15:restartNumberingAfterBreak="0">
    <w:nsid w:val="5C834779"/>
    <w:multiLevelType w:val="multilevel"/>
    <w:tmpl w:val="77068858"/>
    <w:lvl w:ilvl="0">
      <w:start w:val="1"/>
      <w:numFmt w:val="decimal"/>
      <w:pStyle w:val="Tablecop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112A6B"/>
    <w:multiLevelType w:val="multilevel"/>
    <w:tmpl w:val="E7C87B9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54"/>
    <w:rsid w:val="00734F4C"/>
    <w:rsid w:val="00C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8A29"/>
  <w15:docId w15:val="{4377D445-452F-46AC-99F9-E08F006C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uiPriority w:val="9"/>
    <w:qFormat/>
    <w:rsid w:val="00510791"/>
    <w:pPr>
      <w:spacing w:before="120" w:after="120" w:line="240" w:lineRule="auto"/>
      <w:outlineLvl w:val="0"/>
    </w:pPr>
    <w:rPr>
      <w:rFonts w:ascii="Arial" w:hAnsi="Arial" w:cs="Arial"/>
      <w:b/>
      <w:sz w:val="28"/>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5F"/>
    <w:pPr>
      <w:ind w:left="720"/>
      <w:contextualSpacing/>
    </w:pPr>
  </w:style>
  <w:style w:type="paragraph" w:styleId="NormalWeb">
    <w:name w:val="Normal (Web)"/>
    <w:basedOn w:val="Normal"/>
    <w:uiPriority w:val="99"/>
    <w:semiHidden/>
    <w:unhideWhenUsed/>
    <w:rsid w:val="00372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510791"/>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510791"/>
    <w:rPr>
      <w:rFonts w:ascii="Arial" w:eastAsia="MS Mincho" w:hAnsi="Arial" w:cs="Times New Roman"/>
      <w:sz w:val="20"/>
      <w:szCs w:val="24"/>
      <w:lang w:val="en-US"/>
    </w:rPr>
  </w:style>
  <w:style w:type="paragraph" w:customStyle="1" w:styleId="4Bulletedcopyblue">
    <w:name w:val="4 Bulleted copy blue"/>
    <w:basedOn w:val="Normal"/>
    <w:qFormat/>
    <w:rsid w:val="00510791"/>
    <w:pPr>
      <w:numPr>
        <w:numId w:val="1"/>
      </w:numPr>
      <w:spacing w:after="60" w:line="240" w:lineRule="auto"/>
    </w:pPr>
    <w:rPr>
      <w:rFonts w:ascii="Arial" w:eastAsia="MS Mincho" w:hAnsi="Arial" w:cs="Arial"/>
      <w:sz w:val="20"/>
      <w:szCs w:val="20"/>
    </w:rPr>
  </w:style>
  <w:style w:type="paragraph" w:customStyle="1" w:styleId="Subhead2">
    <w:name w:val="Subhead 2"/>
    <w:basedOn w:val="1bodycopy10pt"/>
    <w:next w:val="1bodycopy10pt"/>
    <w:link w:val="Subhead2Char"/>
    <w:qFormat/>
    <w:rsid w:val="00510791"/>
    <w:pPr>
      <w:spacing w:before="120"/>
    </w:pPr>
    <w:rPr>
      <w:b/>
      <w:color w:val="12263F"/>
      <w:sz w:val="24"/>
    </w:rPr>
  </w:style>
  <w:style w:type="character" w:customStyle="1" w:styleId="Subhead2Char">
    <w:name w:val="Subhead 2 Char"/>
    <w:link w:val="Subhead2"/>
    <w:rsid w:val="00510791"/>
    <w:rPr>
      <w:rFonts w:ascii="Arial" w:eastAsia="MS Mincho" w:hAnsi="Arial" w:cs="Times New Roman"/>
      <w:b/>
      <w:color w:val="12263F"/>
      <w:sz w:val="24"/>
      <w:szCs w:val="24"/>
      <w:lang w:val="en-US"/>
    </w:rPr>
  </w:style>
  <w:style w:type="character" w:customStyle="1" w:styleId="Heading1Char">
    <w:name w:val="Heading 1 Char"/>
    <w:aliases w:val="Subhead 1 Char"/>
    <w:basedOn w:val="DefaultParagraphFont"/>
    <w:link w:val="Heading1"/>
    <w:rsid w:val="00510791"/>
    <w:rPr>
      <w:rFonts w:ascii="Arial" w:eastAsia="Calibri" w:hAnsi="Arial" w:cs="Arial"/>
      <w:b/>
      <w:sz w:val="28"/>
      <w:szCs w:val="36"/>
    </w:rPr>
  </w:style>
  <w:style w:type="paragraph" w:customStyle="1" w:styleId="Tablecopybulleted">
    <w:name w:val="Table copy bulleted"/>
    <w:basedOn w:val="Normal"/>
    <w:qFormat/>
    <w:rsid w:val="007E3AB6"/>
    <w:pPr>
      <w:keepLines/>
      <w:numPr>
        <w:numId w:val="3"/>
      </w:numPr>
      <w:spacing w:after="60" w:line="240" w:lineRule="auto"/>
      <w:textboxTightWrap w:val="allLines"/>
    </w:pPr>
    <w:rPr>
      <w:rFonts w:ascii="Arial" w:eastAsia="MS Mincho" w:hAnsi="Arial" w:cs="Times New Roman"/>
      <w:sz w:val="20"/>
      <w:szCs w:val="24"/>
    </w:rPr>
  </w:style>
  <w:style w:type="paragraph" w:customStyle="1" w:styleId="Tablebodycopy">
    <w:name w:val="Table body copy"/>
    <w:basedOn w:val="1bodycopy10pt"/>
    <w:qFormat/>
    <w:rsid w:val="007E3AB6"/>
    <w:pPr>
      <w:keepLines/>
      <w:spacing w:after="60"/>
      <w:textboxTightWrap w:val="allLines"/>
    </w:pPr>
  </w:style>
  <w:style w:type="paragraph" w:styleId="BalloonText">
    <w:name w:val="Balloon Text"/>
    <w:basedOn w:val="Normal"/>
    <w:link w:val="BalloonTextChar"/>
    <w:uiPriority w:val="99"/>
    <w:semiHidden/>
    <w:unhideWhenUsed/>
    <w:rsid w:val="007E3AB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3AB6"/>
    <w:rPr>
      <w:rFonts w:ascii="Segoe UI" w:hAnsi="Segoe UI"/>
      <w:sz w:val="18"/>
      <w:szCs w:val="18"/>
    </w:rPr>
  </w:style>
  <w:style w:type="paragraph" w:customStyle="1" w:styleId="Bulletedcopylevel2">
    <w:name w:val="Bulleted copy level 2"/>
    <w:basedOn w:val="1bodycopy10pt"/>
    <w:qFormat/>
    <w:rsid w:val="000548EA"/>
    <w:pPr>
      <w:tabs>
        <w:tab w:val="num" w:pos="720"/>
      </w:tabs>
      <w:ind w:left="720" w:hanging="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YSjFozAvZgZ4G7NPpifZrMKaQ==">AMUW2mXRnrr/B3dHhjKgzNxUrQTO9593+gm1bu9xws4HOb971AKpwBCBolVJLVHVP8eQ5yl9ucCu50o/aedg+ITUp+s1Y7VYCEqdsiktogUPzJO5oFW/G1OufUw/4R8487RULBAcFz5W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Courtney</dc:creator>
  <cp:lastModifiedBy>Sara Courtney</cp:lastModifiedBy>
  <cp:revision>2</cp:revision>
  <dcterms:created xsi:type="dcterms:W3CDTF">2022-05-16T10:18:00Z</dcterms:created>
  <dcterms:modified xsi:type="dcterms:W3CDTF">2022-05-25T09:43:00Z</dcterms:modified>
</cp:coreProperties>
</file>