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AF" w:rsidRPr="008C72D7" w:rsidRDefault="001015AF" w:rsidP="001015AF">
      <w:pPr>
        <w:pStyle w:val="Heading1"/>
        <w:rPr>
          <w:sz w:val="24"/>
          <w:szCs w:val="24"/>
        </w:rPr>
      </w:pPr>
      <w:r w:rsidRPr="008C72D7">
        <w:rPr>
          <w:sz w:val="24"/>
          <w:szCs w:val="24"/>
        </w:rPr>
        <w:t>Job details</w:t>
      </w:r>
      <w:r w:rsidR="005F3DF2">
        <w:rPr>
          <w:sz w:val="24"/>
          <w:szCs w:val="24"/>
        </w:rPr>
        <w:t>: Assistant Headteacher</w:t>
      </w:r>
    </w:p>
    <w:p w:rsidR="001015AF" w:rsidRPr="00604A1A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b/>
          <w:sz w:val="24"/>
        </w:rPr>
        <w:t>Salary</w:t>
      </w:r>
      <w:r w:rsidRPr="00604A1A">
        <w:rPr>
          <w:rFonts w:cs="Arial"/>
          <w:b/>
          <w:sz w:val="24"/>
        </w:rPr>
        <w:t>:</w:t>
      </w:r>
      <w:r w:rsidRPr="00604A1A">
        <w:rPr>
          <w:rFonts w:cs="Arial"/>
          <w:sz w:val="24"/>
        </w:rPr>
        <w:t xml:space="preserve"> L3-L5 depending on experience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604A1A">
        <w:rPr>
          <w:rFonts w:cs="Arial"/>
          <w:b/>
          <w:sz w:val="24"/>
        </w:rPr>
        <w:t>Contract type:</w:t>
      </w:r>
      <w:r w:rsidRPr="00604A1A">
        <w:rPr>
          <w:rFonts w:cs="Arial"/>
          <w:sz w:val="24"/>
        </w:rPr>
        <w:t xml:space="preserve"> </w:t>
      </w:r>
      <w:r w:rsidR="00604A1A">
        <w:rPr>
          <w:rFonts w:cs="Arial"/>
          <w:sz w:val="24"/>
        </w:rPr>
        <w:t>F</w:t>
      </w:r>
      <w:r w:rsidRPr="00604A1A">
        <w:rPr>
          <w:rFonts w:cs="Arial"/>
          <w:sz w:val="24"/>
        </w:rPr>
        <w:t>ull-time, permanent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b/>
          <w:sz w:val="24"/>
        </w:rPr>
        <w:t>Reporting to:</w:t>
      </w:r>
      <w:r w:rsidRPr="008C72D7">
        <w:rPr>
          <w:rFonts w:cs="Arial"/>
          <w:sz w:val="24"/>
        </w:rPr>
        <w:t xml:space="preserve"> Headteacher</w:t>
      </w:r>
    </w:p>
    <w:p w:rsidR="001015AF" w:rsidRDefault="001015AF" w:rsidP="001015AF">
      <w:pPr>
        <w:pStyle w:val="1bodycopy10pt"/>
        <w:rPr>
          <w:rFonts w:cs="Arial"/>
          <w:sz w:val="24"/>
        </w:rPr>
      </w:pPr>
    </w:p>
    <w:p w:rsidR="00604A1A" w:rsidRPr="00604A1A" w:rsidRDefault="00604A1A" w:rsidP="001015AF">
      <w:pPr>
        <w:pStyle w:val="1bodycopy10p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Assistant Headteacher </w:t>
      </w:r>
      <w:r w:rsidRPr="00604A1A">
        <w:rPr>
          <w:rFonts w:cs="Arial"/>
          <w:b/>
          <w:sz w:val="24"/>
        </w:rPr>
        <w:t>Job Description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 xml:space="preserve">The </w:t>
      </w:r>
      <w:r w:rsidR="005F3DF2">
        <w:rPr>
          <w:rFonts w:cs="Arial"/>
          <w:sz w:val="24"/>
        </w:rPr>
        <w:t>A</w:t>
      </w:r>
      <w:r w:rsidRPr="008C72D7">
        <w:rPr>
          <w:rFonts w:cs="Arial"/>
          <w:sz w:val="24"/>
        </w:rPr>
        <w:t xml:space="preserve">ssistant </w:t>
      </w:r>
      <w:r w:rsidR="005F3DF2">
        <w:rPr>
          <w:rFonts w:cs="Arial"/>
          <w:sz w:val="24"/>
        </w:rPr>
        <w:t>H</w:t>
      </w:r>
      <w:r w:rsidRPr="008C72D7">
        <w:rPr>
          <w:rFonts w:cs="Arial"/>
          <w:sz w:val="24"/>
        </w:rPr>
        <w:t xml:space="preserve">eadteacher will take a central role in assisting the </w:t>
      </w:r>
      <w:r w:rsidR="005F3DF2">
        <w:rPr>
          <w:rFonts w:cs="Arial"/>
          <w:sz w:val="24"/>
        </w:rPr>
        <w:t>H</w:t>
      </w:r>
      <w:r w:rsidRPr="008C72D7">
        <w:rPr>
          <w:rFonts w:cs="Arial"/>
          <w:sz w:val="24"/>
        </w:rPr>
        <w:t xml:space="preserve">eadteacher in developing the school in accordance with the shared values and the school development plans. 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 xml:space="preserve">They will support the </w:t>
      </w:r>
      <w:r w:rsidR="005F3DF2">
        <w:rPr>
          <w:rFonts w:cs="Arial"/>
          <w:sz w:val="24"/>
        </w:rPr>
        <w:t>H</w:t>
      </w:r>
      <w:r w:rsidRPr="008C72D7">
        <w:rPr>
          <w:rFonts w:cs="Arial"/>
          <w:sz w:val="24"/>
        </w:rPr>
        <w:t>eadteacher in establishing a vision for the future and</w:t>
      </w:r>
      <w:r w:rsidR="005F3DF2">
        <w:rPr>
          <w:rFonts w:cs="Arial"/>
          <w:sz w:val="24"/>
        </w:rPr>
        <w:t xml:space="preserve"> by</w:t>
      </w:r>
      <w:r w:rsidRPr="008C72D7">
        <w:rPr>
          <w:rFonts w:cs="Arial"/>
          <w:sz w:val="24"/>
        </w:rPr>
        <w:t xml:space="preserve"> demonstrating inspirational leadership and creativity. 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>They will play a lead role i</w:t>
      </w:r>
      <w:r w:rsidR="005F3DF2">
        <w:rPr>
          <w:rFonts w:cs="Arial"/>
          <w:sz w:val="24"/>
        </w:rPr>
        <w:t>n</w:t>
      </w:r>
      <w:r w:rsidRPr="008C72D7">
        <w:rPr>
          <w:rFonts w:cs="Arial"/>
          <w:sz w:val="24"/>
        </w:rPr>
        <w:t xml:space="preserve"> school improvement planning, taking account of the agreed priorities of the school and how these link with national and local initiatives. 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 xml:space="preserve">They will contribute to the identification of key areas of strength and weakness </w:t>
      </w:r>
      <w:r w:rsidR="005F3DF2">
        <w:rPr>
          <w:rFonts w:cs="Arial"/>
          <w:sz w:val="24"/>
        </w:rPr>
        <w:t>with</w:t>
      </w:r>
      <w:r w:rsidRPr="008C72D7">
        <w:rPr>
          <w:rFonts w:cs="Arial"/>
          <w:sz w:val="24"/>
        </w:rPr>
        <w:t xml:space="preserve">in the school. 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>They will work to a high standard, implement agreed policies and expectations setting a good example to other colleagues.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 xml:space="preserve">They will promote a culture of team work in which all members of the school community are valued. 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 xml:space="preserve">The </w:t>
      </w:r>
      <w:r w:rsidR="005F3DF2">
        <w:rPr>
          <w:rFonts w:cs="Arial"/>
          <w:sz w:val="24"/>
        </w:rPr>
        <w:t>Assistant Headteacher</w:t>
      </w:r>
      <w:r w:rsidRPr="008C72D7">
        <w:rPr>
          <w:rFonts w:cs="Arial"/>
          <w:sz w:val="24"/>
        </w:rPr>
        <w:t xml:space="preserve"> will also have a timetabled teaching commitment of 50% complying with the Teachers’ Standards and modelling best practice for others.</w:t>
      </w:r>
    </w:p>
    <w:p w:rsidR="001015AF" w:rsidRPr="008C72D7" w:rsidRDefault="001015AF" w:rsidP="001015AF">
      <w:pPr>
        <w:pStyle w:val="1bodycopy10pt"/>
        <w:rPr>
          <w:rFonts w:cs="Arial"/>
          <w:sz w:val="24"/>
        </w:rPr>
      </w:pPr>
      <w:r w:rsidRPr="008C72D7">
        <w:rPr>
          <w:rFonts w:cs="Arial"/>
          <w:sz w:val="24"/>
        </w:rPr>
        <w:t>They may also be required to undertake any of the duties delegated from the headteacher.</w:t>
      </w:r>
    </w:p>
    <w:p w:rsidR="001015AF" w:rsidRPr="005F3DF2" w:rsidRDefault="001015AF" w:rsidP="001015AF">
      <w:pPr>
        <w:pStyle w:val="Heading1"/>
        <w:rPr>
          <w:sz w:val="24"/>
          <w:szCs w:val="24"/>
        </w:rPr>
      </w:pPr>
    </w:p>
    <w:p w:rsidR="001015AF" w:rsidRDefault="001015AF" w:rsidP="001015AF">
      <w:pPr>
        <w:pStyle w:val="6Abstract"/>
        <w:rPr>
          <w:rFonts w:cs="Arial"/>
          <w:b/>
          <w:sz w:val="24"/>
          <w:szCs w:val="24"/>
        </w:rPr>
      </w:pPr>
      <w:r w:rsidRPr="005F3DF2">
        <w:rPr>
          <w:rFonts w:cs="Arial"/>
          <w:b/>
          <w:sz w:val="24"/>
          <w:szCs w:val="24"/>
        </w:rPr>
        <w:t xml:space="preserve">Leading Learning and Teaching </w:t>
      </w:r>
    </w:p>
    <w:p w:rsidR="005F3DF2" w:rsidRPr="005F3DF2" w:rsidRDefault="005F3DF2" w:rsidP="001015AF">
      <w:pPr>
        <w:pStyle w:val="6Abstr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Assistant Headteacher will: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Share responsibility for the analysis of key school performance data, to ensure priorities are appropriate and improvement in standards is promoted</w:t>
      </w:r>
      <w:r w:rsidR="005F3DF2">
        <w:rPr>
          <w:rFonts w:cs="Arial"/>
          <w:sz w:val="24"/>
          <w:szCs w:val="24"/>
        </w:rPr>
        <w:t>.</w:t>
      </w:r>
      <w:r w:rsidRPr="008C72D7">
        <w:rPr>
          <w:rFonts w:cs="Arial"/>
          <w:sz w:val="24"/>
          <w:szCs w:val="24"/>
        </w:rPr>
        <w:t xml:space="preserve">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Provide training</w:t>
      </w:r>
      <w:r w:rsidR="005F3DF2">
        <w:rPr>
          <w:rFonts w:cs="Arial"/>
          <w:sz w:val="24"/>
          <w:szCs w:val="24"/>
        </w:rPr>
        <w:t xml:space="preserve"> and model </w:t>
      </w:r>
      <w:r w:rsidRPr="008C72D7">
        <w:rPr>
          <w:rFonts w:cs="Arial"/>
          <w:sz w:val="24"/>
          <w:szCs w:val="24"/>
        </w:rPr>
        <w:t>effective teaching and learning</w:t>
      </w:r>
      <w:r w:rsidR="005F3DF2">
        <w:rPr>
          <w:rFonts w:cs="Arial"/>
          <w:sz w:val="24"/>
          <w:szCs w:val="24"/>
        </w:rPr>
        <w:t xml:space="preserve"> for staff.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Promote the active involvement of pupils in their own learning</w:t>
      </w:r>
      <w:r w:rsidR="005F3DF2">
        <w:rPr>
          <w:rFonts w:cs="Arial"/>
          <w:sz w:val="24"/>
          <w:szCs w:val="24"/>
        </w:rPr>
        <w:t>.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Contribute to target setting; including statutory procedures and targets for individuals and groups throughout the school</w:t>
      </w:r>
      <w:r w:rsidR="005F3DF2">
        <w:rPr>
          <w:rFonts w:cs="Arial"/>
          <w:sz w:val="24"/>
          <w:szCs w:val="24"/>
        </w:rPr>
        <w:t>.</w:t>
      </w:r>
      <w:r w:rsidRPr="008C72D7">
        <w:rPr>
          <w:rFonts w:cs="Arial"/>
          <w:sz w:val="24"/>
          <w:szCs w:val="24"/>
        </w:rPr>
        <w:t xml:space="preserve"> </w:t>
      </w:r>
    </w:p>
    <w:p w:rsidR="005F3DF2" w:rsidRDefault="005F3DF2" w:rsidP="001015AF">
      <w:pPr>
        <w:pStyle w:val="6Abstract"/>
        <w:rPr>
          <w:rFonts w:cs="Arial"/>
          <w:sz w:val="24"/>
          <w:szCs w:val="24"/>
        </w:rPr>
      </w:pPr>
    </w:p>
    <w:p w:rsidR="005F3DF2" w:rsidRDefault="005F3DF2" w:rsidP="001015AF">
      <w:pPr>
        <w:pStyle w:val="6Abstract"/>
        <w:rPr>
          <w:rFonts w:cs="Arial"/>
          <w:sz w:val="24"/>
          <w:szCs w:val="24"/>
        </w:rPr>
      </w:pP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="00604A1A">
        <w:rPr>
          <w:rFonts w:cs="Arial"/>
          <w:sz w:val="24"/>
          <w:szCs w:val="24"/>
        </w:rPr>
        <w:t xml:space="preserve"> </w:t>
      </w:r>
      <w:r w:rsidRPr="008C72D7">
        <w:rPr>
          <w:rFonts w:cs="Arial"/>
          <w:sz w:val="24"/>
          <w:szCs w:val="24"/>
        </w:rPr>
        <w:t xml:space="preserve">Support strategies to promote high standards of </w:t>
      </w:r>
      <w:r w:rsidR="005F3DF2">
        <w:rPr>
          <w:rFonts w:cs="Arial"/>
          <w:sz w:val="24"/>
          <w:szCs w:val="24"/>
        </w:rPr>
        <w:t>behavior.</w:t>
      </w:r>
      <w:r w:rsidRPr="008C72D7">
        <w:rPr>
          <w:rFonts w:cs="Arial"/>
          <w:sz w:val="24"/>
          <w:szCs w:val="24"/>
        </w:rPr>
        <w:t xml:space="preserve">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Contribute to the development of a broad and rich curriculum which meets the needs of the range of pupils in the school</w:t>
      </w:r>
      <w:r w:rsidR="005F3DF2">
        <w:rPr>
          <w:rFonts w:cs="Arial"/>
          <w:sz w:val="24"/>
          <w:szCs w:val="24"/>
        </w:rPr>
        <w:t>.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lastRenderedPageBreak/>
        <w:sym w:font="Symbol" w:char="F0B7"/>
      </w:r>
      <w:r w:rsidRPr="008C72D7">
        <w:rPr>
          <w:rFonts w:cs="Arial"/>
          <w:sz w:val="24"/>
          <w:szCs w:val="24"/>
        </w:rPr>
        <w:t xml:space="preserve"> </w:t>
      </w:r>
      <w:r w:rsidR="005F3DF2">
        <w:rPr>
          <w:rFonts w:cs="Arial"/>
          <w:sz w:val="24"/>
          <w:szCs w:val="24"/>
        </w:rPr>
        <w:t>Lead</w:t>
      </w:r>
      <w:r w:rsidRPr="008C72D7">
        <w:rPr>
          <w:rFonts w:cs="Arial"/>
          <w:sz w:val="24"/>
          <w:szCs w:val="24"/>
        </w:rPr>
        <w:t xml:space="preserve"> the development of an effective assessment framework</w:t>
      </w:r>
      <w:r w:rsidR="005F3DF2">
        <w:rPr>
          <w:rFonts w:cs="Arial"/>
          <w:sz w:val="24"/>
          <w:szCs w:val="24"/>
        </w:rPr>
        <w:t xml:space="preserve"> across all subjects.</w:t>
      </w:r>
    </w:p>
    <w:p w:rsidR="005F3DF2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Monitor and evaluate classroom practice</w:t>
      </w:r>
      <w:r w:rsidR="005F3DF2">
        <w:rPr>
          <w:rFonts w:cs="Arial"/>
          <w:sz w:val="24"/>
          <w:szCs w:val="24"/>
        </w:rPr>
        <w:t>.</w:t>
      </w:r>
    </w:p>
    <w:p w:rsidR="005F3DF2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Provide support for colleagues in improving their classroom practice. </w:t>
      </w:r>
    </w:p>
    <w:p w:rsidR="001015AF" w:rsidRPr="005F3DF2" w:rsidRDefault="001015AF" w:rsidP="001015AF">
      <w:pPr>
        <w:pStyle w:val="6Abstract"/>
        <w:rPr>
          <w:rFonts w:cs="Arial"/>
          <w:b/>
          <w:sz w:val="24"/>
          <w:szCs w:val="24"/>
        </w:rPr>
      </w:pPr>
      <w:r w:rsidRPr="005F3DF2">
        <w:rPr>
          <w:rFonts w:cs="Arial"/>
          <w:b/>
          <w:sz w:val="24"/>
          <w:szCs w:val="24"/>
        </w:rPr>
        <w:t xml:space="preserve">Developing self and managing others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="005F3DF2">
        <w:rPr>
          <w:rFonts w:cs="Arial"/>
          <w:sz w:val="24"/>
          <w:szCs w:val="24"/>
        </w:rPr>
        <w:t xml:space="preserve"> </w:t>
      </w:r>
      <w:r w:rsidRPr="008C72D7">
        <w:rPr>
          <w:rFonts w:cs="Arial"/>
          <w:sz w:val="24"/>
          <w:szCs w:val="24"/>
        </w:rPr>
        <w:t>Work to ensure the highest priority is given to safeguarding and promoting the welfare of children in the school</w:t>
      </w:r>
      <w:r w:rsidR="005F3DF2">
        <w:rPr>
          <w:rFonts w:cs="Arial"/>
          <w:sz w:val="24"/>
          <w:szCs w:val="24"/>
        </w:rPr>
        <w:t>.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Contribute to the creation of a positive school ethos, in which every individual is treated with dignity and respect and the safety and welfare of children is paramount</w:t>
      </w:r>
      <w:r w:rsidR="005F3DF2">
        <w:rPr>
          <w:rFonts w:cs="Arial"/>
          <w:sz w:val="24"/>
          <w:szCs w:val="24"/>
        </w:rPr>
        <w:t>.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Support the development of collaborative approaches to learning within the school and beyond</w:t>
      </w:r>
      <w:r w:rsidR="005F3DF2">
        <w:rPr>
          <w:rFonts w:cs="Arial"/>
          <w:sz w:val="24"/>
          <w:szCs w:val="24"/>
        </w:rPr>
        <w:t>.</w:t>
      </w:r>
      <w:r w:rsidRPr="008C72D7">
        <w:rPr>
          <w:rFonts w:cs="Arial"/>
          <w:sz w:val="24"/>
          <w:szCs w:val="24"/>
        </w:rPr>
        <w:t xml:space="preserve">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Support the induction of staff new to the school</w:t>
      </w:r>
      <w:r w:rsidR="005F3DF2">
        <w:rPr>
          <w:rFonts w:cs="Arial"/>
          <w:sz w:val="24"/>
          <w:szCs w:val="24"/>
        </w:rPr>
        <w:t>.</w:t>
      </w:r>
      <w:r w:rsidRPr="008C72D7">
        <w:rPr>
          <w:rFonts w:cs="Arial"/>
          <w:sz w:val="24"/>
          <w:szCs w:val="24"/>
        </w:rPr>
        <w:t xml:space="preserve">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Set high expectations for your own performance and that of others</w:t>
      </w:r>
      <w:r w:rsidR="005F3DF2">
        <w:rPr>
          <w:rFonts w:cs="Arial"/>
          <w:sz w:val="24"/>
          <w:szCs w:val="24"/>
        </w:rPr>
        <w:t>.</w:t>
      </w:r>
    </w:p>
    <w:p w:rsidR="005F3DF2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Engage in relevant professional development activity as necessary. </w:t>
      </w:r>
    </w:p>
    <w:p w:rsidR="001015AF" w:rsidRPr="005F3DF2" w:rsidRDefault="001015AF" w:rsidP="001015AF">
      <w:pPr>
        <w:pStyle w:val="6Abstract"/>
        <w:rPr>
          <w:rFonts w:cs="Arial"/>
          <w:b/>
          <w:sz w:val="24"/>
          <w:szCs w:val="24"/>
        </w:rPr>
      </w:pPr>
      <w:r w:rsidRPr="005F3DF2">
        <w:rPr>
          <w:rFonts w:cs="Arial"/>
          <w:b/>
          <w:sz w:val="24"/>
          <w:szCs w:val="24"/>
        </w:rPr>
        <w:t xml:space="preserve">Managing the </w:t>
      </w:r>
      <w:proofErr w:type="spellStart"/>
      <w:r w:rsidRPr="005F3DF2">
        <w:rPr>
          <w:rFonts w:cs="Arial"/>
          <w:b/>
          <w:sz w:val="24"/>
          <w:szCs w:val="24"/>
        </w:rPr>
        <w:t>organisation</w:t>
      </w:r>
      <w:proofErr w:type="spellEnd"/>
      <w:r w:rsidRPr="005F3DF2">
        <w:rPr>
          <w:rFonts w:cs="Arial"/>
          <w:b/>
          <w:sz w:val="24"/>
          <w:szCs w:val="24"/>
        </w:rPr>
        <w:t xml:space="preserve">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Contribute to a regular review of the </w:t>
      </w:r>
      <w:proofErr w:type="spellStart"/>
      <w:r w:rsidRPr="008C72D7">
        <w:rPr>
          <w:rFonts w:cs="Arial"/>
          <w:sz w:val="24"/>
          <w:szCs w:val="24"/>
        </w:rPr>
        <w:t>organisation</w:t>
      </w:r>
      <w:proofErr w:type="spellEnd"/>
      <w:r w:rsidRPr="008C72D7">
        <w:rPr>
          <w:rFonts w:cs="Arial"/>
          <w:sz w:val="24"/>
          <w:szCs w:val="24"/>
        </w:rPr>
        <w:t xml:space="preserve"> of the school to ensure it meets statutory requirements</w:t>
      </w:r>
      <w:r w:rsidR="005F3DF2">
        <w:rPr>
          <w:rFonts w:cs="Arial"/>
          <w:sz w:val="24"/>
          <w:szCs w:val="24"/>
        </w:rPr>
        <w:t>.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Develop action plans in specified areas of responsibility, in order to bring about improvements</w:t>
      </w:r>
      <w:r w:rsidR="005F3DF2">
        <w:rPr>
          <w:rFonts w:cs="Arial"/>
          <w:sz w:val="24"/>
          <w:szCs w:val="24"/>
        </w:rPr>
        <w:t>.</w:t>
      </w:r>
      <w:r w:rsidRPr="008C72D7">
        <w:rPr>
          <w:rFonts w:cs="Arial"/>
          <w:sz w:val="24"/>
          <w:szCs w:val="24"/>
        </w:rPr>
        <w:t xml:space="preserve"> </w:t>
      </w:r>
    </w:p>
    <w:p w:rsidR="001015AF" w:rsidRPr="008C72D7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Contribute to the planning process for the distribution of resources, to ensure they meet the schools identified priorities</w:t>
      </w:r>
      <w:r w:rsidR="005F3DF2">
        <w:rPr>
          <w:rFonts w:cs="Arial"/>
          <w:sz w:val="24"/>
          <w:szCs w:val="24"/>
        </w:rPr>
        <w:t>.</w:t>
      </w:r>
      <w:r w:rsidRPr="008C72D7">
        <w:rPr>
          <w:rFonts w:cs="Arial"/>
          <w:sz w:val="24"/>
          <w:szCs w:val="24"/>
        </w:rPr>
        <w:t xml:space="preserve"> </w:t>
      </w:r>
    </w:p>
    <w:p w:rsidR="005F3DF2" w:rsidRDefault="001015AF" w:rsidP="001015AF">
      <w:pPr>
        <w:pStyle w:val="6Abstract"/>
        <w:rPr>
          <w:rFonts w:cs="Arial"/>
          <w:sz w:val="24"/>
          <w:szCs w:val="24"/>
        </w:rPr>
      </w:pPr>
      <w:r w:rsidRPr="008C72D7">
        <w:rPr>
          <w:rFonts w:cs="Arial"/>
          <w:sz w:val="24"/>
          <w:szCs w:val="24"/>
        </w:rPr>
        <w:sym w:font="Symbol" w:char="F0B7"/>
      </w:r>
      <w:r w:rsidRPr="008C72D7">
        <w:rPr>
          <w:rFonts w:cs="Arial"/>
          <w:sz w:val="24"/>
          <w:szCs w:val="24"/>
        </w:rPr>
        <w:t xml:space="preserve"> Contribute to regular evaluation of the impact of the use of resources in relation to the quality of education of the pupils and value for money. </w:t>
      </w:r>
    </w:p>
    <w:p w:rsidR="001015AF" w:rsidRPr="005F3DF2" w:rsidRDefault="001015AF" w:rsidP="001015AF">
      <w:pPr>
        <w:pStyle w:val="6Abstract"/>
        <w:rPr>
          <w:rFonts w:cs="Arial"/>
          <w:b/>
          <w:sz w:val="24"/>
          <w:szCs w:val="24"/>
        </w:rPr>
      </w:pPr>
      <w:r w:rsidRPr="005F3DF2">
        <w:rPr>
          <w:rFonts w:cs="Arial"/>
          <w:b/>
          <w:sz w:val="24"/>
          <w:szCs w:val="24"/>
        </w:rPr>
        <w:t xml:space="preserve">Securing Accountability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Support the governing body in meeting its responsibility to account for the performance of the school</w:t>
      </w:r>
      <w:r w:rsidR="005F3DF2" w:rsidRP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Work alongside the Headteacher to secure improvement through Performance Management; take responsibility for the performance management of identified staff</w:t>
      </w:r>
      <w:r w:rsidR="005F3DF2" w:rsidRP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Support staff in understanding their own accountability, and develop approaches to its review and evaluation</w:t>
      </w:r>
      <w:r w:rsidR="005F3DF2" w:rsidRP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Use a range of data sources to set realistic yet challenging targets for pupils, </w:t>
      </w:r>
      <w:proofErr w:type="spellStart"/>
      <w:r w:rsidRPr="005F3DF2">
        <w:rPr>
          <w:rFonts w:cs="Arial"/>
          <w:sz w:val="24"/>
          <w:szCs w:val="24"/>
        </w:rPr>
        <w:t>analysing</w:t>
      </w:r>
      <w:proofErr w:type="spellEnd"/>
      <w:r w:rsidRPr="005F3DF2">
        <w:rPr>
          <w:rFonts w:cs="Arial"/>
          <w:sz w:val="24"/>
          <w:szCs w:val="24"/>
        </w:rPr>
        <w:t xml:space="preserve"> outcomes for individuals and groups; use this information to implement appropriate curriculum pathways</w:t>
      </w:r>
      <w:r w:rsidR="005F3DF2" w:rsidRP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5F3DF2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lastRenderedPageBreak/>
        <w:sym w:font="Symbol" w:char="F0B7"/>
      </w:r>
      <w:r w:rsidRPr="005F3DF2">
        <w:rPr>
          <w:rFonts w:cs="Arial"/>
          <w:sz w:val="24"/>
          <w:szCs w:val="24"/>
        </w:rPr>
        <w:t xml:space="preserve"> Develop and present accurate accounts of school performance to a range of stakeholders. </w:t>
      </w:r>
    </w:p>
    <w:p w:rsidR="001015AF" w:rsidRPr="005F3DF2" w:rsidRDefault="001015AF" w:rsidP="001015AF">
      <w:pPr>
        <w:pStyle w:val="6Abstract"/>
        <w:rPr>
          <w:rFonts w:cs="Arial"/>
          <w:b/>
          <w:sz w:val="24"/>
          <w:szCs w:val="24"/>
        </w:rPr>
      </w:pPr>
      <w:r w:rsidRPr="005F3DF2">
        <w:rPr>
          <w:rFonts w:cs="Arial"/>
          <w:b/>
          <w:sz w:val="24"/>
          <w:szCs w:val="24"/>
        </w:rPr>
        <w:t xml:space="preserve">Strengthening Community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Contribute to the development of the school as a ‘Hub’ within the community; strengthening partnerships with other schools and services</w:t>
      </w:r>
      <w:r w:rsid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Gain an understanding of the </w:t>
      </w:r>
      <w:r w:rsidR="005F3DF2">
        <w:rPr>
          <w:rFonts w:cs="Arial"/>
          <w:sz w:val="24"/>
          <w:szCs w:val="24"/>
        </w:rPr>
        <w:t>characteristics</w:t>
      </w:r>
      <w:r w:rsidRPr="005F3DF2">
        <w:rPr>
          <w:rFonts w:cs="Arial"/>
          <w:sz w:val="24"/>
          <w:szCs w:val="24"/>
        </w:rPr>
        <w:t xml:space="preserve"> of the school commun</w:t>
      </w:r>
      <w:r w:rsidR="005F3DF2">
        <w:rPr>
          <w:rFonts w:cs="Arial"/>
          <w:sz w:val="24"/>
          <w:szCs w:val="24"/>
        </w:rPr>
        <w:t>ity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Contribute to policies and practices which promote equality of opportunity and tackle prejudice</w:t>
      </w:r>
      <w:r w:rsid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Contribute to the development of a curriculum which provides pupils with opportunities to enhance their learning within the wider community</w:t>
      </w:r>
      <w:r w:rsid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Promote and model good relationships with parents, which are based on partnerships to support and improve pupils’ achievement and attendance</w:t>
      </w:r>
      <w:r w:rsidR="005F3DF2">
        <w:rPr>
          <w:rFonts w:cs="Arial"/>
          <w:sz w:val="24"/>
          <w:szCs w:val="24"/>
        </w:rPr>
        <w:t>.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Ensure learning experiences for pupils are linked into and integrated with the wider community</w:t>
      </w:r>
      <w:r w:rsidR="005F3DF2">
        <w:rPr>
          <w:rFonts w:cs="Arial"/>
          <w:sz w:val="24"/>
          <w:szCs w:val="24"/>
        </w:rPr>
        <w:t>.</w:t>
      </w:r>
      <w:r w:rsidRPr="005F3DF2">
        <w:rPr>
          <w:rFonts w:cs="Arial"/>
          <w:sz w:val="24"/>
          <w:szCs w:val="24"/>
        </w:rPr>
        <w:t xml:space="preserve"> </w:t>
      </w:r>
    </w:p>
    <w:p w:rsid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Ensure a range of community-based learning experiences. </w:t>
      </w:r>
    </w:p>
    <w:p w:rsidR="001015AF" w:rsidRPr="005F3DF2" w:rsidRDefault="001015AF" w:rsidP="001015AF">
      <w:pPr>
        <w:pStyle w:val="6Abstract"/>
        <w:rPr>
          <w:rFonts w:cs="Arial"/>
          <w:b/>
          <w:sz w:val="24"/>
          <w:szCs w:val="24"/>
        </w:rPr>
      </w:pPr>
      <w:r w:rsidRPr="005F3DF2">
        <w:rPr>
          <w:rFonts w:cs="Arial"/>
          <w:b/>
          <w:sz w:val="24"/>
          <w:szCs w:val="24"/>
        </w:rPr>
        <w:t xml:space="preserve">General Responsibilities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</w:t>
      </w:r>
      <w:proofErr w:type="spellStart"/>
      <w:r w:rsidRPr="005F3DF2">
        <w:rPr>
          <w:rFonts w:cs="Arial"/>
          <w:sz w:val="24"/>
          <w:szCs w:val="24"/>
        </w:rPr>
        <w:t>deputise</w:t>
      </w:r>
      <w:proofErr w:type="spellEnd"/>
      <w:r w:rsidRPr="005F3DF2">
        <w:rPr>
          <w:rFonts w:cs="Arial"/>
          <w:sz w:val="24"/>
          <w:szCs w:val="24"/>
        </w:rPr>
        <w:t xml:space="preserve"> for the Headteacher in their absence.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play a full part in all aspects of strategic planning, implementation and review.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be </w:t>
      </w:r>
      <w:r w:rsidR="005F3DF2">
        <w:rPr>
          <w:rFonts w:cs="Arial"/>
          <w:sz w:val="24"/>
          <w:szCs w:val="24"/>
        </w:rPr>
        <w:t>responsible</w:t>
      </w:r>
      <w:r w:rsidRPr="005F3DF2">
        <w:rPr>
          <w:rFonts w:cs="Arial"/>
          <w:sz w:val="24"/>
          <w:szCs w:val="24"/>
        </w:rPr>
        <w:t xml:space="preserve"> for named curriculum areas and to work closely with </w:t>
      </w:r>
      <w:r w:rsidR="005F3DF2">
        <w:rPr>
          <w:rFonts w:cs="Arial"/>
          <w:sz w:val="24"/>
          <w:szCs w:val="24"/>
        </w:rPr>
        <w:t xml:space="preserve">staff </w:t>
      </w:r>
      <w:r w:rsidRPr="005F3DF2">
        <w:rPr>
          <w:rFonts w:cs="Arial"/>
          <w:sz w:val="24"/>
          <w:szCs w:val="24"/>
        </w:rPr>
        <w:t>on raising standards</w:t>
      </w:r>
      <w:r w:rsidR="005F3DF2">
        <w:rPr>
          <w:rFonts w:cs="Arial"/>
          <w:sz w:val="24"/>
          <w:szCs w:val="24"/>
        </w:rPr>
        <w:t xml:space="preserve"> in these areas</w:t>
      </w:r>
      <w:r w:rsidRPr="005F3DF2">
        <w:rPr>
          <w:rFonts w:cs="Arial"/>
          <w:sz w:val="24"/>
          <w:szCs w:val="24"/>
        </w:rPr>
        <w:t xml:space="preserve">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</w:t>
      </w:r>
      <w:r w:rsidR="005F3DF2">
        <w:rPr>
          <w:rFonts w:cs="Arial"/>
          <w:sz w:val="24"/>
          <w:szCs w:val="24"/>
        </w:rPr>
        <w:t xml:space="preserve">line manage </w:t>
      </w:r>
      <w:r w:rsidRPr="005F3DF2">
        <w:rPr>
          <w:rFonts w:cs="Arial"/>
          <w:sz w:val="24"/>
          <w:szCs w:val="24"/>
        </w:rPr>
        <w:t xml:space="preserve">a </w:t>
      </w:r>
      <w:r w:rsidR="005F3DF2">
        <w:rPr>
          <w:rFonts w:cs="Arial"/>
          <w:sz w:val="24"/>
          <w:szCs w:val="24"/>
        </w:rPr>
        <w:t>key stage and</w:t>
      </w:r>
      <w:r w:rsidRPr="005F3DF2">
        <w:rPr>
          <w:rFonts w:cs="Arial"/>
          <w:sz w:val="24"/>
          <w:szCs w:val="24"/>
        </w:rPr>
        <w:t xml:space="preserve"> to challenge and support all pastoral and academic issues.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undertake a range of routine duties such as assembly, break and lunchtime duties etc.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maintain a high profile and visible presence around school.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To support a broad range of out of hours activities and events. </w:t>
      </w:r>
    </w:p>
    <w:p w:rsidR="001015AF" w:rsidRPr="005F3DF2" w:rsidRDefault="001015AF" w:rsidP="001015AF">
      <w:pPr>
        <w:pStyle w:val="6Abstract"/>
        <w:rPr>
          <w:rFonts w:cs="Arial"/>
          <w:sz w:val="24"/>
          <w:szCs w:val="24"/>
          <w:lang w:val="en-GB"/>
        </w:rPr>
      </w:pPr>
      <w:r w:rsidRPr="005F3DF2">
        <w:rPr>
          <w:rFonts w:cs="Arial"/>
          <w:sz w:val="24"/>
          <w:szCs w:val="24"/>
        </w:rPr>
        <w:sym w:font="Symbol" w:char="F0B7"/>
      </w:r>
      <w:r w:rsidRPr="005F3DF2">
        <w:rPr>
          <w:rFonts w:cs="Arial"/>
          <w:sz w:val="24"/>
          <w:szCs w:val="24"/>
        </w:rPr>
        <w:t xml:space="preserve"> Any other reasonable duties deemed necessary to ensure the smooth running of the</w:t>
      </w:r>
      <w:r w:rsidR="005F3DF2">
        <w:rPr>
          <w:rFonts w:cs="Arial"/>
          <w:sz w:val="24"/>
          <w:szCs w:val="24"/>
        </w:rPr>
        <w:t xml:space="preserve"> school</w:t>
      </w: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5F3DF2" w:rsidRDefault="005F3DF2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</w:p>
    <w:p w:rsidR="00604A1A" w:rsidRDefault="00604A1A" w:rsidP="001015AF">
      <w:pPr>
        <w:pStyle w:val="Heading1"/>
      </w:pPr>
      <w:bookmarkStart w:id="0" w:name="_GoBack"/>
      <w:bookmarkEnd w:id="0"/>
    </w:p>
    <w:sectPr w:rsidR="00604A1A" w:rsidSect="00F3001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1B" w:rsidRDefault="003E2B1B" w:rsidP="003E2B1B">
      <w:r>
        <w:separator/>
      </w:r>
    </w:p>
  </w:endnote>
  <w:endnote w:type="continuationSeparator" w:id="0">
    <w:p w:rsidR="003E2B1B" w:rsidRDefault="003E2B1B" w:rsidP="003E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B1B" w:rsidRPr="003E2B1B" w:rsidRDefault="008D6793" w:rsidP="00DE0BE0">
    <w:pPr>
      <w:pStyle w:val="Footer"/>
      <w:jc w:val="cen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1B" w:rsidRDefault="003E2B1B" w:rsidP="003E2B1B">
      <w:r>
        <w:separator/>
      </w:r>
    </w:p>
  </w:footnote>
  <w:footnote w:type="continuationSeparator" w:id="0">
    <w:p w:rsidR="003E2B1B" w:rsidRDefault="003E2B1B" w:rsidP="003E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C8" w:rsidRPr="003E2B1B" w:rsidRDefault="002870CC" w:rsidP="003347C8">
    <w:pPr>
      <w:pStyle w:val="Footer"/>
      <w:jc w:val="right"/>
      <w:rPr>
        <w:b/>
        <w:sz w:val="20"/>
      </w:rPr>
    </w:pPr>
    <w:r>
      <w:rPr>
        <w:b/>
        <w:noProof/>
        <w:sz w:val="18"/>
        <w:lang w:eastAsia="en-GB"/>
      </w:rPr>
      <w:drawing>
        <wp:anchor distT="0" distB="0" distL="114300" distR="114300" simplePos="0" relativeHeight="251669504" behindDoc="1" locked="0" layoutInCell="1" allowOverlap="1" wp14:anchorId="75F5BF0B" wp14:editId="6FAF0719">
          <wp:simplePos x="0" y="0"/>
          <wp:positionH relativeFrom="column">
            <wp:posOffset>580133</wp:posOffset>
          </wp:positionH>
          <wp:positionV relativeFrom="paragraph">
            <wp:posOffset>-370564</wp:posOffset>
          </wp:positionV>
          <wp:extent cx="4794637" cy="449211"/>
          <wp:effectExtent l="0" t="0" r="635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637" cy="449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B1B" w:rsidRDefault="003347C8" w:rsidP="003347C8">
    <w:pPr>
      <w:pStyle w:val="Footer"/>
      <w:jc w:val="right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1B"/>
    <w:rsid w:val="000024AB"/>
    <w:rsid w:val="001015AF"/>
    <w:rsid w:val="00113C2E"/>
    <w:rsid w:val="001A397C"/>
    <w:rsid w:val="001E19ED"/>
    <w:rsid w:val="0021667D"/>
    <w:rsid w:val="002365EC"/>
    <w:rsid w:val="002870CC"/>
    <w:rsid w:val="00294E87"/>
    <w:rsid w:val="00321192"/>
    <w:rsid w:val="003347C8"/>
    <w:rsid w:val="003E2B1B"/>
    <w:rsid w:val="004A63A7"/>
    <w:rsid w:val="00523921"/>
    <w:rsid w:val="00524F26"/>
    <w:rsid w:val="005F3DF2"/>
    <w:rsid w:val="00604A1A"/>
    <w:rsid w:val="00624F56"/>
    <w:rsid w:val="00680036"/>
    <w:rsid w:val="007B34D4"/>
    <w:rsid w:val="008676BC"/>
    <w:rsid w:val="008C72D7"/>
    <w:rsid w:val="008D6793"/>
    <w:rsid w:val="00B551DC"/>
    <w:rsid w:val="00BB0C46"/>
    <w:rsid w:val="00C05D4B"/>
    <w:rsid w:val="00CE40FD"/>
    <w:rsid w:val="00DE0BE0"/>
    <w:rsid w:val="00E84D90"/>
    <w:rsid w:val="00EE62B9"/>
    <w:rsid w:val="00EF25A7"/>
    <w:rsid w:val="00F3001C"/>
    <w:rsid w:val="00FE33D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9CB58"/>
  <w15:docId w15:val="{F1233A9F-C399-40D6-A01B-37DF0CD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6Abstract"/>
    <w:link w:val="Heading1Char"/>
    <w:qFormat/>
    <w:rsid w:val="001015AF"/>
    <w:pPr>
      <w:spacing w:before="120" w:after="120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B1B"/>
  </w:style>
  <w:style w:type="paragraph" w:styleId="Footer">
    <w:name w:val="footer"/>
    <w:basedOn w:val="Normal"/>
    <w:link w:val="FooterChar"/>
    <w:uiPriority w:val="99"/>
    <w:unhideWhenUsed/>
    <w:rsid w:val="003E2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B1B"/>
  </w:style>
  <w:style w:type="character" w:styleId="Hyperlink">
    <w:name w:val="Hyperlink"/>
    <w:basedOn w:val="DefaultParagraphFont"/>
    <w:uiPriority w:val="99"/>
    <w:unhideWhenUsed/>
    <w:rsid w:val="003E2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5EC"/>
    <w:rPr>
      <w:color w:val="800080" w:themeColor="followedHyperlink"/>
      <w:u w:val="single"/>
    </w:rPr>
  </w:style>
  <w:style w:type="character" w:customStyle="1" w:styleId="Heading1Char">
    <w:name w:val="Heading 1 Char"/>
    <w:aliases w:val="Subhead 1 Char"/>
    <w:basedOn w:val="DefaultParagraphFont"/>
    <w:link w:val="Heading1"/>
    <w:rsid w:val="001015AF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1015AF"/>
    <w:pPr>
      <w:spacing w:after="120"/>
    </w:pPr>
    <w:rPr>
      <w:rFonts w:ascii="Arial" w:eastAsia="MS Mincho" w:hAnsi="Arial" w:cs="Times New Roman"/>
      <w:sz w:val="20"/>
      <w:szCs w:val="24"/>
    </w:rPr>
  </w:style>
  <w:style w:type="paragraph" w:customStyle="1" w:styleId="4Bulletedcopyblue">
    <w:name w:val="4 Bulleted copy blue"/>
    <w:basedOn w:val="Normal"/>
    <w:qFormat/>
    <w:rsid w:val="001015AF"/>
    <w:pPr>
      <w:numPr>
        <w:numId w:val="1"/>
      </w:numPr>
      <w:spacing w:after="60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1015AF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1015AF"/>
    <w:pPr>
      <w:spacing w:after="240" w:line="259" w:lineRule="auto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1015AF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1015AF"/>
    <w:pPr>
      <w:numPr>
        <w:numId w:val="2"/>
      </w:numPr>
      <w:tabs>
        <w:tab w:val="num" w:pos="360"/>
      </w:tabs>
      <w:ind w:left="0" w:firstLine="0"/>
    </w:pPr>
  </w:style>
  <w:style w:type="paragraph" w:customStyle="1" w:styleId="Caption1">
    <w:name w:val="Caption 1"/>
    <w:basedOn w:val="Normal"/>
    <w:qFormat/>
    <w:rsid w:val="001015AF"/>
    <w:pPr>
      <w:spacing w:before="120" w:after="120"/>
    </w:pPr>
    <w:rPr>
      <w:rFonts w:ascii="Arial" w:eastAsia="MS Mincho" w:hAnsi="Arial" w:cs="Times New Roman"/>
      <w:i/>
      <w:color w:val="F15F22"/>
      <w:sz w:val="2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1015AF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1015AF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Sub-heading">
    <w:name w:val="Sub-heading"/>
    <w:basedOn w:val="BodyText"/>
    <w:link w:val="Sub-headingChar"/>
    <w:qFormat/>
    <w:rsid w:val="001015AF"/>
    <w:rPr>
      <w:rFonts w:ascii="Arial" w:eastAsia="MS Mincho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1015AF"/>
    <w:rPr>
      <w:rFonts w:ascii="Arial" w:eastAsia="MS Mincho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5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Palace Wood Primary School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Clare Cairns</cp:lastModifiedBy>
  <cp:revision>2</cp:revision>
  <cp:lastPrinted>2021-03-09T14:26:00Z</cp:lastPrinted>
  <dcterms:created xsi:type="dcterms:W3CDTF">2022-05-19T10:43:00Z</dcterms:created>
  <dcterms:modified xsi:type="dcterms:W3CDTF">2022-05-19T10:43:00Z</dcterms:modified>
</cp:coreProperties>
</file>