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A4" w:rsidRDefault="00632AA4" w:rsidP="00632AA4">
      <w:pPr>
        <w:pStyle w:val="Default"/>
      </w:pPr>
      <w:r>
        <w:rPr>
          <w:noProof/>
          <w:lang w:eastAsia="en-GB"/>
        </w:rPr>
        <w:drawing>
          <wp:anchor distT="0" distB="0" distL="114300" distR="114300" simplePos="0" relativeHeight="251658240" behindDoc="0" locked="0" layoutInCell="1" allowOverlap="1" wp14:anchorId="325B1CD7" wp14:editId="6C6E1F4C">
            <wp:simplePos x="0" y="0"/>
            <wp:positionH relativeFrom="column">
              <wp:posOffset>2725420</wp:posOffset>
            </wp:positionH>
            <wp:positionV relativeFrom="paragraph">
              <wp:posOffset>-17780</wp:posOffset>
            </wp:positionV>
            <wp:extent cx="896620" cy="902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Academ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620" cy="902970"/>
                    </a:xfrm>
                    <a:prstGeom prst="rect">
                      <a:avLst/>
                    </a:prstGeom>
                  </pic:spPr>
                </pic:pic>
              </a:graphicData>
            </a:graphic>
            <wp14:sizeRelH relativeFrom="page">
              <wp14:pctWidth>0</wp14:pctWidth>
            </wp14:sizeRelH>
            <wp14:sizeRelV relativeFrom="page">
              <wp14:pctHeight>0</wp14:pctHeight>
            </wp14:sizeRelV>
          </wp:anchor>
        </w:drawing>
      </w:r>
    </w:p>
    <w:p w:rsidR="00632AA4" w:rsidRDefault="00632AA4" w:rsidP="00632AA4">
      <w:pPr>
        <w:pStyle w:val="Default"/>
      </w:pPr>
    </w:p>
    <w:p w:rsidR="00553AE5" w:rsidRDefault="00553AE5" w:rsidP="00632AA4">
      <w:pPr>
        <w:pStyle w:val="Default"/>
        <w:jc w:val="center"/>
        <w:rPr>
          <w:rFonts w:asciiTheme="minorHAnsi" w:hAnsiTheme="minorHAnsi"/>
          <w:sz w:val="28"/>
          <w:szCs w:val="28"/>
        </w:rPr>
      </w:pPr>
    </w:p>
    <w:p w:rsidR="00553AE5" w:rsidRDefault="00553AE5" w:rsidP="00632AA4">
      <w:pPr>
        <w:pStyle w:val="Default"/>
        <w:jc w:val="center"/>
        <w:rPr>
          <w:rFonts w:asciiTheme="minorHAnsi" w:hAnsiTheme="minorHAnsi"/>
          <w:sz w:val="28"/>
          <w:szCs w:val="28"/>
        </w:rPr>
      </w:pPr>
    </w:p>
    <w:p w:rsidR="00553AE5" w:rsidRDefault="00553AE5" w:rsidP="00632AA4">
      <w:pPr>
        <w:pStyle w:val="Default"/>
        <w:jc w:val="center"/>
        <w:rPr>
          <w:rFonts w:asciiTheme="minorHAnsi" w:hAnsiTheme="minorHAnsi"/>
          <w:sz w:val="28"/>
          <w:szCs w:val="28"/>
        </w:rPr>
      </w:pPr>
    </w:p>
    <w:p w:rsidR="00632AA4" w:rsidRPr="00553AE5" w:rsidRDefault="00632AA4" w:rsidP="00632AA4">
      <w:pPr>
        <w:pStyle w:val="Default"/>
        <w:jc w:val="center"/>
        <w:rPr>
          <w:rFonts w:asciiTheme="minorHAnsi" w:hAnsiTheme="minorHAnsi"/>
          <w:b/>
          <w:sz w:val="32"/>
          <w:szCs w:val="32"/>
        </w:rPr>
      </w:pPr>
      <w:r w:rsidRPr="00553AE5">
        <w:rPr>
          <w:rFonts w:asciiTheme="minorHAnsi" w:hAnsiTheme="minorHAnsi"/>
          <w:b/>
          <w:sz w:val="32"/>
          <w:szCs w:val="32"/>
        </w:rPr>
        <w:t>The Gateway Primary Academy</w:t>
      </w:r>
    </w:p>
    <w:p w:rsidR="00632AA4" w:rsidRPr="00632AA4" w:rsidRDefault="00632AA4" w:rsidP="00632AA4">
      <w:pPr>
        <w:pStyle w:val="Default"/>
        <w:rPr>
          <w:rFonts w:asciiTheme="minorHAnsi" w:hAnsiTheme="minorHAnsi"/>
          <w:sz w:val="22"/>
          <w:szCs w:val="22"/>
        </w:rPr>
      </w:pPr>
    </w:p>
    <w:p w:rsidR="006D21B0" w:rsidRDefault="00632AA4" w:rsidP="007549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bCs/>
        </w:rPr>
      </w:pPr>
      <w:r w:rsidRPr="00B2234F">
        <w:rPr>
          <w:rFonts w:asciiTheme="minorHAnsi" w:hAnsiTheme="minorHAnsi"/>
          <w:b/>
          <w:bCs/>
        </w:rPr>
        <w:t xml:space="preserve">Job Description: </w:t>
      </w:r>
      <w:r w:rsidR="00553AE5">
        <w:rPr>
          <w:rFonts w:asciiTheme="minorHAnsi" w:hAnsiTheme="minorHAnsi"/>
          <w:b/>
          <w:bCs/>
        </w:rPr>
        <w:t xml:space="preserve"> </w:t>
      </w:r>
      <w:r w:rsidR="005041E7">
        <w:rPr>
          <w:rFonts w:asciiTheme="minorHAnsi" w:hAnsiTheme="minorHAnsi"/>
          <w:b/>
          <w:bCs/>
        </w:rPr>
        <w:t xml:space="preserve">PPA </w:t>
      </w:r>
      <w:bookmarkStart w:id="0" w:name="_GoBack"/>
      <w:bookmarkEnd w:id="0"/>
      <w:r w:rsidRPr="00B2234F">
        <w:rPr>
          <w:rFonts w:asciiTheme="minorHAnsi" w:hAnsiTheme="minorHAnsi"/>
          <w:b/>
          <w:bCs/>
        </w:rPr>
        <w:t>Class Teacher</w:t>
      </w:r>
      <w:r w:rsidR="00553AE5">
        <w:rPr>
          <w:rFonts w:asciiTheme="minorHAnsi" w:hAnsiTheme="minorHAnsi"/>
        </w:rPr>
        <w:t xml:space="preserve">      </w:t>
      </w:r>
      <w:r w:rsidR="00553AE5" w:rsidRPr="00553AE5">
        <w:rPr>
          <w:rFonts w:asciiTheme="minorHAnsi" w:hAnsiTheme="minorHAnsi"/>
          <w:b/>
        </w:rPr>
        <w:t>M</w:t>
      </w:r>
      <w:r w:rsidR="00754950">
        <w:rPr>
          <w:rFonts w:asciiTheme="minorHAnsi" w:hAnsiTheme="minorHAnsi"/>
          <w:b/>
        </w:rPr>
        <w:t xml:space="preserve">ain </w:t>
      </w:r>
      <w:r w:rsidR="00553AE5" w:rsidRPr="00553AE5">
        <w:rPr>
          <w:rFonts w:asciiTheme="minorHAnsi" w:hAnsiTheme="minorHAnsi"/>
          <w:b/>
        </w:rPr>
        <w:t>P</w:t>
      </w:r>
      <w:r w:rsidR="00754950">
        <w:rPr>
          <w:rFonts w:asciiTheme="minorHAnsi" w:hAnsiTheme="minorHAnsi"/>
          <w:b/>
        </w:rPr>
        <w:t xml:space="preserve">ay </w:t>
      </w:r>
      <w:r w:rsidR="00553AE5" w:rsidRPr="00553AE5">
        <w:rPr>
          <w:rFonts w:asciiTheme="minorHAnsi" w:hAnsiTheme="minorHAnsi"/>
          <w:b/>
        </w:rPr>
        <w:t>S</w:t>
      </w:r>
      <w:r w:rsidR="00754950">
        <w:rPr>
          <w:rFonts w:asciiTheme="minorHAnsi" w:hAnsiTheme="minorHAnsi"/>
          <w:b/>
        </w:rPr>
        <w:t>cale</w:t>
      </w:r>
      <w:r w:rsidR="00554D92">
        <w:rPr>
          <w:rFonts w:asciiTheme="minorHAnsi" w:hAnsiTheme="minorHAnsi"/>
          <w:b/>
        </w:rPr>
        <w:t xml:space="preserve"> </w:t>
      </w:r>
      <w:r w:rsidR="00554D92">
        <w:rPr>
          <w:rFonts w:asciiTheme="minorHAnsi" w:hAnsiTheme="minorHAnsi"/>
          <w:b/>
          <w:bCs/>
        </w:rPr>
        <w:t xml:space="preserve"> </w:t>
      </w:r>
    </w:p>
    <w:p w:rsidR="00632AA4" w:rsidRDefault="00632AA4" w:rsidP="007549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rPr>
      </w:pPr>
      <w:r w:rsidRPr="00B2234F">
        <w:rPr>
          <w:rFonts w:asciiTheme="minorHAnsi" w:hAnsiTheme="minorHAnsi"/>
          <w:b/>
          <w:bCs/>
        </w:rPr>
        <w:t>Responsible to</w:t>
      </w:r>
      <w:r w:rsidRPr="00B2234F">
        <w:rPr>
          <w:rFonts w:asciiTheme="minorHAnsi" w:hAnsiTheme="minorHAnsi"/>
        </w:rPr>
        <w:t xml:space="preserve">: </w:t>
      </w:r>
      <w:r w:rsidR="00553AE5">
        <w:rPr>
          <w:rFonts w:asciiTheme="minorHAnsi" w:hAnsiTheme="minorHAnsi"/>
        </w:rPr>
        <w:t xml:space="preserve">  </w:t>
      </w:r>
      <w:r w:rsidRPr="00B2234F">
        <w:rPr>
          <w:rFonts w:asciiTheme="minorHAnsi" w:hAnsiTheme="minorHAnsi"/>
          <w:b/>
        </w:rPr>
        <w:t>The Headteacher</w:t>
      </w:r>
    </w:p>
    <w:p w:rsidR="006D21B0" w:rsidRPr="00B2234F" w:rsidRDefault="006D21B0" w:rsidP="007549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p>
    <w:p w:rsidR="005D4023" w:rsidRPr="005D4023" w:rsidRDefault="005D4023" w:rsidP="005D4023">
      <w:pPr>
        <w:spacing w:before="120"/>
        <w:jc w:val="both"/>
        <w:rPr>
          <w:rFonts w:cs="Arial"/>
          <w:b/>
          <w:sz w:val="24"/>
          <w:szCs w:val="24"/>
        </w:rPr>
      </w:pPr>
      <w:r w:rsidRPr="005D4023">
        <w:rPr>
          <w:rFonts w:cs="Arial"/>
          <w:b/>
          <w:sz w:val="24"/>
          <w:szCs w:val="24"/>
        </w:rPr>
        <w:t>All teachers at The Gateway are expected to:</w:t>
      </w:r>
    </w:p>
    <w:p w:rsidR="005D4023" w:rsidRPr="005D4023" w:rsidRDefault="005D4023" w:rsidP="005D4023">
      <w:pPr>
        <w:numPr>
          <w:ilvl w:val="0"/>
          <w:numId w:val="6"/>
        </w:numPr>
        <w:autoSpaceDE w:val="0"/>
        <w:autoSpaceDN w:val="0"/>
        <w:adjustRightInd w:val="0"/>
        <w:spacing w:before="120" w:after="0" w:line="240" w:lineRule="auto"/>
        <w:jc w:val="both"/>
        <w:rPr>
          <w:rFonts w:cs="Arial"/>
        </w:rPr>
      </w:pPr>
      <w:r w:rsidRPr="005D4023">
        <w:rPr>
          <w:rFonts w:cs="Arial"/>
        </w:rPr>
        <w:t xml:space="preserve">Have attained the National </w:t>
      </w:r>
      <w:r>
        <w:rPr>
          <w:rFonts w:cs="Arial"/>
        </w:rPr>
        <w:t xml:space="preserve">Teacher </w:t>
      </w:r>
      <w:r w:rsidRPr="005D4023">
        <w:rPr>
          <w:rFonts w:cs="Arial"/>
        </w:rPr>
        <w:t>Standards for Qualified Teacher Status</w:t>
      </w:r>
    </w:p>
    <w:p w:rsidR="005D4023" w:rsidRPr="005D4023" w:rsidRDefault="005D4023" w:rsidP="005D4023">
      <w:pPr>
        <w:numPr>
          <w:ilvl w:val="0"/>
          <w:numId w:val="5"/>
        </w:numPr>
        <w:autoSpaceDE w:val="0"/>
        <w:autoSpaceDN w:val="0"/>
        <w:adjustRightInd w:val="0"/>
        <w:spacing w:before="120" w:after="0" w:line="240" w:lineRule="auto"/>
        <w:jc w:val="both"/>
        <w:rPr>
          <w:rFonts w:cs="Arial"/>
        </w:rPr>
      </w:pPr>
      <w:r w:rsidRPr="005D4023">
        <w:rPr>
          <w:rFonts w:cs="Arial"/>
        </w:rPr>
        <w:t>Work in accordance with school policies, providing excellent moral, social, spiritual and cultural role models</w:t>
      </w:r>
    </w:p>
    <w:p w:rsidR="005D4023" w:rsidRDefault="005D4023" w:rsidP="005D4023">
      <w:pPr>
        <w:numPr>
          <w:ilvl w:val="0"/>
          <w:numId w:val="5"/>
        </w:numPr>
        <w:autoSpaceDE w:val="0"/>
        <w:autoSpaceDN w:val="0"/>
        <w:adjustRightInd w:val="0"/>
        <w:spacing w:before="120" w:after="0" w:line="240" w:lineRule="auto"/>
        <w:jc w:val="both"/>
        <w:rPr>
          <w:rFonts w:cs="Arial"/>
        </w:rPr>
      </w:pPr>
      <w:r w:rsidRPr="005D4023">
        <w:rPr>
          <w:rFonts w:cs="Arial"/>
        </w:rPr>
        <w:t xml:space="preserve">Be committed to enhancing and updating their teaching skills through continued professional development </w:t>
      </w:r>
    </w:p>
    <w:p w:rsidR="00E5583A" w:rsidRPr="00E5583A" w:rsidRDefault="00E5583A" w:rsidP="00E5583A">
      <w:pPr>
        <w:pStyle w:val="ListParagraph"/>
        <w:numPr>
          <w:ilvl w:val="0"/>
          <w:numId w:val="5"/>
        </w:numPr>
        <w:spacing w:after="0" w:line="240" w:lineRule="auto"/>
      </w:pPr>
      <w:r>
        <w:t xml:space="preserve">To carry out the duties of a school teacher as set out in the current School Teachers’ Pay and Conditions Document (subject to any amendments due to government legislation) and to perform to the requirements of the “Core” Professional Standards for Teachers. This includes any duties as may be reasonably directed by </w:t>
      </w:r>
      <w:proofErr w:type="gramStart"/>
      <w:r>
        <w:t>the</w:t>
      </w:r>
      <w:proofErr w:type="gramEnd"/>
      <w:r>
        <w:t xml:space="preserve"> Headteacher.</w:t>
      </w:r>
    </w:p>
    <w:p w:rsidR="005D4023" w:rsidRPr="005D4023" w:rsidRDefault="005D4023" w:rsidP="005D4023">
      <w:pPr>
        <w:autoSpaceDE w:val="0"/>
        <w:autoSpaceDN w:val="0"/>
        <w:adjustRightInd w:val="0"/>
        <w:spacing w:before="120" w:after="0" w:line="240" w:lineRule="auto"/>
        <w:ind w:left="360"/>
        <w:jc w:val="both"/>
        <w:rPr>
          <w:rFonts w:cs="Arial"/>
        </w:rPr>
      </w:pPr>
      <w:r w:rsidRPr="005D4023">
        <w:rPr>
          <w:rFonts w:cs="Arial"/>
        </w:rPr>
        <w:t>Teachers are entitled to regular reviews of their performance in accordance with the school’s Performance Management Policy and Capability Policy. This will highlight priorities for further professional development in line with the School Improvement Plan</w:t>
      </w:r>
    </w:p>
    <w:p w:rsidR="005D4023" w:rsidRDefault="005D4023" w:rsidP="00632AA4">
      <w:pPr>
        <w:pStyle w:val="Default"/>
        <w:rPr>
          <w:rFonts w:asciiTheme="minorHAnsi" w:hAnsiTheme="minorHAnsi"/>
          <w:b/>
          <w:bCs/>
        </w:rPr>
      </w:pPr>
    </w:p>
    <w:p w:rsidR="00632AA4" w:rsidRDefault="00632AA4" w:rsidP="00632AA4">
      <w:pPr>
        <w:pStyle w:val="Default"/>
        <w:rPr>
          <w:rFonts w:asciiTheme="minorHAnsi" w:hAnsiTheme="minorHAnsi"/>
          <w:b/>
          <w:bCs/>
        </w:rPr>
      </w:pPr>
      <w:r w:rsidRPr="00B2234F">
        <w:rPr>
          <w:rFonts w:asciiTheme="minorHAnsi" w:hAnsiTheme="minorHAnsi"/>
          <w:b/>
          <w:bCs/>
        </w:rPr>
        <w:t>The Teachers’ Standards issued by the Department for Education specify that:</w:t>
      </w:r>
    </w:p>
    <w:p w:rsidR="00B2234F" w:rsidRPr="00B2234F" w:rsidRDefault="00B2234F" w:rsidP="00632AA4">
      <w:pPr>
        <w:pStyle w:val="Default"/>
        <w:rPr>
          <w:rFonts w:asciiTheme="minorHAnsi" w:hAnsiTheme="minorHAnsi"/>
        </w:rPr>
      </w:pPr>
    </w:p>
    <w:p w:rsidR="00632AA4" w:rsidRPr="005D4023" w:rsidRDefault="00632AA4" w:rsidP="00632AA4">
      <w:pPr>
        <w:pStyle w:val="Default"/>
        <w:numPr>
          <w:ilvl w:val="0"/>
          <w:numId w:val="1"/>
        </w:numPr>
        <w:spacing w:after="39"/>
        <w:rPr>
          <w:rFonts w:asciiTheme="minorHAnsi" w:hAnsiTheme="minorHAnsi"/>
          <w:sz w:val="22"/>
          <w:szCs w:val="22"/>
        </w:rPr>
      </w:pPr>
      <w:r w:rsidRPr="005D4023">
        <w:rPr>
          <w:rFonts w:asciiTheme="minorHAnsi" w:hAnsiTheme="minorHAnsi"/>
          <w:sz w:val="22"/>
          <w:szCs w:val="22"/>
        </w:rPr>
        <w:t>Teachers make the education of their pupils their first concern</w:t>
      </w:r>
    </w:p>
    <w:p w:rsidR="00632AA4" w:rsidRPr="005D4023" w:rsidRDefault="00632AA4" w:rsidP="00632AA4">
      <w:pPr>
        <w:pStyle w:val="Default"/>
        <w:numPr>
          <w:ilvl w:val="0"/>
          <w:numId w:val="1"/>
        </w:numPr>
        <w:spacing w:after="39"/>
        <w:rPr>
          <w:rFonts w:asciiTheme="minorHAnsi" w:hAnsiTheme="minorHAnsi"/>
          <w:sz w:val="22"/>
          <w:szCs w:val="22"/>
        </w:rPr>
      </w:pPr>
      <w:r w:rsidRPr="005D4023">
        <w:rPr>
          <w:rFonts w:asciiTheme="minorHAnsi" w:hAnsiTheme="minorHAnsi"/>
          <w:sz w:val="22"/>
          <w:szCs w:val="22"/>
        </w:rPr>
        <w:t>Teachers are accountable for achieving the highest possible standards in work and conduct</w:t>
      </w:r>
    </w:p>
    <w:p w:rsidR="00632AA4" w:rsidRPr="005D4023" w:rsidRDefault="00632AA4" w:rsidP="00632AA4">
      <w:pPr>
        <w:pStyle w:val="Default"/>
        <w:numPr>
          <w:ilvl w:val="0"/>
          <w:numId w:val="1"/>
        </w:numPr>
        <w:spacing w:after="39"/>
        <w:rPr>
          <w:rFonts w:asciiTheme="minorHAnsi" w:hAnsiTheme="minorHAnsi"/>
          <w:sz w:val="22"/>
          <w:szCs w:val="22"/>
        </w:rPr>
      </w:pPr>
      <w:r w:rsidRPr="005D4023">
        <w:rPr>
          <w:rFonts w:asciiTheme="minorHAnsi" w:hAnsiTheme="minorHAnsi"/>
          <w:sz w:val="22"/>
          <w:szCs w:val="22"/>
        </w:rPr>
        <w:t>Teachers act with honesty and integrity</w:t>
      </w:r>
    </w:p>
    <w:p w:rsidR="00632AA4" w:rsidRPr="005D4023" w:rsidRDefault="00632AA4" w:rsidP="00632AA4">
      <w:pPr>
        <w:pStyle w:val="Default"/>
        <w:numPr>
          <w:ilvl w:val="0"/>
          <w:numId w:val="1"/>
        </w:numPr>
        <w:spacing w:after="39"/>
        <w:rPr>
          <w:rFonts w:asciiTheme="minorHAnsi" w:hAnsiTheme="minorHAnsi"/>
          <w:sz w:val="22"/>
          <w:szCs w:val="22"/>
        </w:rPr>
      </w:pPr>
      <w:r w:rsidRPr="005D4023">
        <w:rPr>
          <w:rFonts w:asciiTheme="minorHAnsi" w:hAnsiTheme="minorHAnsi"/>
          <w:sz w:val="22"/>
          <w:szCs w:val="22"/>
        </w:rPr>
        <w:t>Teachers have a strong subject knowledge</w:t>
      </w:r>
    </w:p>
    <w:p w:rsidR="00632AA4" w:rsidRPr="005D4023" w:rsidRDefault="00632AA4" w:rsidP="00632AA4">
      <w:pPr>
        <w:pStyle w:val="Default"/>
        <w:numPr>
          <w:ilvl w:val="0"/>
          <w:numId w:val="1"/>
        </w:numPr>
        <w:spacing w:after="39"/>
        <w:rPr>
          <w:rFonts w:asciiTheme="minorHAnsi" w:hAnsiTheme="minorHAnsi"/>
          <w:sz w:val="22"/>
          <w:szCs w:val="22"/>
        </w:rPr>
      </w:pPr>
      <w:r w:rsidRPr="005D4023">
        <w:rPr>
          <w:rFonts w:asciiTheme="minorHAnsi" w:hAnsiTheme="minorHAnsi"/>
          <w:sz w:val="22"/>
          <w:szCs w:val="22"/>
        </w:rPr>
        <w:t>Teachers keep their knowledge and skills as teachers up-to-date and are self-critical</w:t>
      </w:r>
    </w:p>
    <w:p w:rsidR="00632AA4" w:rsidRPr="005D4023" w:rsidRDefault="00632AA4" w:rsidP="00632AA4">
      <w:pPr>
        <w:pStyle w:val="Default"/>
        <w:numPr>
          <w:ilvl w:val="0"/>
          <w:numId w:val="1"/>
        </w:numPr>
        <w:spacing w:after="39"/>
        <w:rPr>
          <w:rFonts w:asciiTheme="minorHAnsi" w:hAnsiTheme="minorHAnsi"/>
          <w:sz w:val="22"/>
          <w:szCs w:val="22"/>
        </w:rPr>
      </w:pPr>
      <w:r w:rsidRPr="005D4023">
        <w:rPr>
          <w:rFonts w:asciiTheme="minorHAnsi" w:hAnsiTheme="minorHAnsi"/>
          <w:sz w:val="22"/>
          <w:szCs w:val="22"/>
        </w:rPr>
        <w:t>Teachers forge positive professional relationships</w:t>
      </w:r>
    </w:p>
    <w:p w:rsidR="00632AA4" w:rsidRPr="005D4023" w:rsidRDefault="00632AA4" w:rsidP="00632AA4">
      <w:pPr>
        <w:pStyle w:val="Default"/>
        <w:numPr>
          <w:ilvl w:val="0"/>
          <w:numId w:val="1"/>
        </w:numPr>
        <w:rPr>
          <w:rFonts w:asciiTheme="minorHAnsi" w:hAnsiTheme="minorHAnsi"/>
          <w:sz w:val="22"/>
          <w:szCs w:val="22"/>
        </w:rPr>
      </w:pPr>
      <w:r w:rsidRPr="005D4023">
        <w:rPr>
          <w:rFonts w:asciiTheme="minorHAnsi" w:hAnsiTheme="minorHAnsi"/>
          <w:sz w:val="22"/>
          <w:szCs w:val="22"/>
        </w:rPr>
        <w:t>Teachers work with parents in the best interests of their pupils</w:t>
      </w:r>
    </w:p>
    <w:p w:rsidR="00632AA4" w:rsidRPr="00B2234F" w:rsidRDefault="00632AA4" w:rsidP="00632AA4">
      <w:pPr>
        <w:pStyle w:val="Default"/>
        <w:rPr>
          <w:rFonts w:asciiTheme="minorHAnsi" w:hAnsiTheme="minorHAnsi"/>
        </w:rPr>
      </w:pPr>
    </w:p>
    <w:p w:rsidR="00632AA4" w:rsidRPr="00B2234F" w:rsidRDefault="00632AA4" w:rsidP="00632AA4">
      <w:pPr>
        <w:rPr>
          <w:b/>
          <w:bCs/>
          <w:sz w:val="24"/>
          <w:szCs w:val="24"/>
        </w:rPr>
      </w:pPr>
      <w:r w:rsidRPr="00B2234F">
        <w:rPr>
          <w:b/>
          <w:bCs/>
          <w:sz w:val="24"/>
          <w:szCs w:val="24"/>
        </w:rPr>
        <w:t>At The Gateway Primary Academy all teachers will</w:t>
      </w:r>
    </w:p>
    <w:p w:rsidR="00632AA4" w:rsidRPr="00C363EB" w:rsidRDefault="00632AA4" w:rsidP="00632AA4">
      <w:pPr>
        <w:pStyle w:val="Default"/>
        <w:numPr>
          <w:ilvl w:val="0"/>
          <w:numId w:val="2"/>
        </w:numPr>
        <w:spacing w:after="39"/>
        <w:rPr>
          <w:rFonts w:asciiTheme="minorHAnsi" w:hAnsiTheme="minorHAnsi"/>
          <w:sz w:val="22"/>
          <w:szCs w:val="22"/>
        </w:rPr>
      </w:pPr>
      <w:r w:rsidRPr="00C363EB">
        <w:rPr>
          <w:rFonts w:asciiTheme="minorHAnsi" w:hAnsiTheme="minorHAnsi"/>
          <w:sz w:val="22"/>
          <w:szCs w:val="22"/>
        </w:rPr>
        <w:t xml:space="preserve">Set high expectations which inspire, motivate and challenge pupils </w:t>
      </w:r>
    </w:p>
    <w:p w:rsidR="0094582D" w:rsidRPr="00C363EB" w:rsidRDefault="0094582D" w:rsidP="0094582D">
      <w:pPr>
        <w:numPr>
          <w:ilvl w:val="0"/>
          <w:numId w:val="2"/>
        </w:numPr>
        <w:spacing w:after="0" w:line="240" w:lineRule="auto"/>
        <w:jc w:val="both"/>
        <w:rPr>
          <w:rFonts w:eastAsia="Times New Roman" w:cs="Tahoma"/>
        </w:rPr>
      </w:pPr>
      <w:r w:rsidRPr="00C363EB">
        <w:rPr>
          <w:rFonts w:eastAsia="Times New Roman" w:cs="Tahoma"/>
        </w:rPr>
        <w:t>To provide a bright, stimulating learni</w:t>
      </w:r>
      <w:r w:rsidR="002668AA">
        <w:rPr>
          <w:rFonts w:eastAsia="Times New Roman" w:cs="Tahoma"/>
        </w:rPr>
        <w:t>ng environment for the children</w:t>
      </w:r>
    </w:p>
    <w:p w:rsidR="0094582D" w:rsidRPr="00C363EB" w:rsidRDefault="0094582D" w:rsidP="0094582D">
      <w:pPr>
        <w:numPr>
          <w:ilvl w:val="0"/>
          <w:numId w:val="2"/>
        </w:numPr>
        <w:spacing w:after="0" w:line="240" w:lineRule="auto"/>
        <w:jc w:val="both"/>
        <w:rPr>
          <w:rFonts w:eastAsia="Times New Roman" w:cs="Tahoma"/>
        </w:rPr>
      </w:pPr>
      <w:r w:rsidRPr="00C363EB">
        <w:rPr>
          <w:rFonts w:eastAsia="Times New Roman" w:cs="Tahoma"/>
        </w:rPr>
        <w:t>To share in the corporate responsibility for the welfare and discipline of all pupils. To undertake specific responsibility for the well-being and discipline of the pupils within a designated class or group.</w:t>
      </w:r>
    </w:p>
    <w:p w:rsidR="0094582D" w:rsidRPr="00C363EB" w:rsidRDefault="0094582D" w:rsidP="00C363EB">
      <w:pPr>
        <w:numPr>
          <w:ilvl w:val="0"/>
          <w:numId w:val="2"/>
        </w:numPr>
        <w:spacing w:after="0" w:line="240" w:lineRule="auto"/>
        <w:jc w:val="both"/>
        <w:rPr>
          <w:rFonts w:eastAsia="Times New Roman" w:cs="Tahoma"/>
        </w:rPr>
      </w:pPr>
      <w:r w:rsidRPr="00C363EB">
        <w:rPr>
          <w:rFonts w:eastAsia="Times New Roman" w:cs="Tahoma"/>
        </w:rPr>
        <w:t>To plan and deliver a balanced curriculum based on the requirements of agreed school policies and the National Curriculum.</w:t>
      </w:r>
    </w:p>
    <w:p w:rsidR="00632AA4" w:rsidRPr="00C363EB" w:rsidRDefault="00632AA4" w:rsidP="00632AA4">
      <w:pPr>
        <w:pStyle w:val="Default"/>
        <w:numPr>
          <w:ilvl w:val="0"/>
          <w:numId w:val="2"/>
        </w:numPr>
        <w:spacing w:after="39"/>
        <w:rPr>
          <w:rFonts w:asciiTheme="minorHAnsi" w:hAnsiTheme="minorHAnsi"/>
          <w:sz w:val="22"/>
          <w:szCs w:val="22"/>
        </w:rPr>
      </w:pPr>
      <w:r w:rsidRPr="00C363EB">
        <w:rPr>
          <w:rFonts w:asciiTheme="minorHAnsi" w:hAnsiTheme="minorHAnsi"/>
          <w:sz w:val="22"/>
          <w:szCs w:val="22"/>
        </w:rPr>
        <w:t>Promote good progress and outcomes by pupils</w:t>
      </w:r>
    </w:p>
    <w:p w:rsidR="00632AA4" w:rsidRPr="00C363EB" w:rsidRDefault="00632AA4" w:rsidP="00632AA4">
      <w:pPr>
        <w:pStyle w:val="Default"/>
        <w:numPr>
          <w:ilvl w:val="0"/>
          <w:numId w:val="2"/>
        </w:numPr>
        <w:spacing w:after="39"/>
        <w:rPr>
          <w:rFonts w:asciiTheme="minorHAnsi" w:hAnsiTheme="minorHAnsi"/>
          <w:sz w:val="22"/>
          <w:szCs w:val="22"/>
        </w:rPr>
      </w:pPr>
      <w:r w:rsidRPr="00C363EB">
        <w:rPr>
          <w:rFonts w:asciiTheme="minorHAnsi" w:hAnsiTheme="minorHAnsi"/>
          <w:sz w:val="22"/>
          <w:szCs w:val="22"/>
        </w:rPr>
        <w:t>Demonstrate good subject and curriculum knowledge</w:t>
      </w:r>
    </w:p>
    <w:p w:rsidR="00632AA4" w:rsidRPr="00C363EB" w:rsidRDefault="00632AA4" w:rsidP="00632AA4">
      <w:pPr>
        <w:pStyle w:val="Default"/>
        <w:numPr>
          <w:ilvl w:val="0"/>
          <w:numId w:val="2"/>
        </w:numPr>
        <w:spacing w:after="39"/>
        <w:rPr>
          <w:rFonts w:asciiTheme="minorHAnsi" w:hAnsiTheme="minorHAnsi"/>
          <w:sz w:val="22"/>
          <w:szCs w:val="22"/>
        </w:rPr>
      </w:pPr>
      <w:r w:rsidRPr="00C363EB">
        <w:rPr>
          <w:rFonts w:asciiTheme="minorHAnsi" w:hAnsiTheme="minorHAnsi"/>
          <w:sz w:val="22"/>
          <w:szCs w:val="22"/>
        </w:rPr>
        <w:t>Plan and teach well-structured lessons</w:t>
      </w:r>
    </w:p>
    <w:p w:rsidR="00632AA4" w:rsidRPr="00C363EB" w:rsidRDefault="00632AA4" w:rsidP="00632AA4">
      <w:pPr>
        <w:pStyle w:val="Default"/>
        <w:numPr>
          <w:ilvl w:val="0"/>
          <w:numId w:val="2"/>
        </w:numPr>
        <w:spacing w:after="39"/>
        <w:rPr>
          <w:rFonts w:asciiTheme="minorHAnsi" w:hAnsiTheme="minorHAnsi"/>
          <w:sz w:val="22"/>
          <w:szCs w:val="22"/>
        </w:rPr>
      </w:pPr>
      <w:r w:rsidRPr="00C363EB">
        <w:rPr>
          <w:rFonts w:asciiTheme="minorHAnsi" w:hAnsiTheme="minorHAnsi"/>
          <w:sz w:val="22"/>
          <w:szCs w:val="22"/>
        </w:rPr>
        <w:t>Adapt teaching to respond to the strengths and needs of all pupils</w:t>
      </w:r>
    </w:p>
    <w:p w:rsidR="00632AA4" w:rsidRPr="00C363EB" w:rsidRDefault="00632AA4" w:rsidP="00632AA4">
      <w:pPr>
        <w:pStyle w:val="Default"/>
        <w:numPr>
          <w:ilvl w:val="0"/>
          <w:numId w:val="2"/>
        </w:numPr>
        <w:spacing w:after="39"/>
        <w:rPr>
          <w:rFonts w:asciiTheme="minorHAnsi" w:hAnsiTheme="minorHAnsi"/>
          <w:sz w:val="22"/>
          <w:szCs w:val="22"/>
        </w:rPr>
      </w:pPr>
      <w:r w:rsidRPr="00C363EB">
        <w:rPr>
          <w:rFonts w:asciiTheme="minorHAnsi" w:hAnsiTheme="minorHAnsi"/>
          <w:sz w:val="22"/>
          <w:szCs w:val="22"/>
        </w:rPr>
        <w:t>Make accurate and productive use of assessment</w:t>
      </w:r>
    </w:p>
    <w:p w:rsidR="0064366F" w:rsidRPr="0064366F" w:rsidRDefault="00632AA4" w:rsidP="0064366F">
      <w:pPr>
        <w:pStyle w:val="Default"/>
        <w:numPr>
          <w:ilvl w:val="0"/>
          <w:numId w:val="2"/>
        </w:numPr>
        <w:spacing w:after="39"/>
        <w:rPr>
          <w:rFonts w:asciiTheme="minorHAnsi" w:hAnsiTheme="minorHAnsi"/>
          <w:sz w:val="22"/>
          <w:szCs w:val="22"/>
        </w:rPr>
      </w:pPr>
      <w:r w:rsidRPr="0064366F">
        <w:rPr>
          <w:rFonts w:asciiTheme="minorHAnsi" w:hAnsiTheme="minorHAnsi"/>
          <w:sz w:val="22"/>
          <w:szCs w:val="22"/>
        </w:rPr>
        <w:t>Manage behaviour effectively to ensure a good and safe learning environment</w:t>
      </w:r>
    </w:p>
    <w:p w:rsidR="0094582D" w:rsidRPr="0064366F" w:rsidRDefault="0094582D" w:rsidP="0064366F">
      <w:pPr>
        <w:pStyle w:val="Default"/>
        <w:numPr>
          <w:ilvl w:val="0"/>
          <w:numId w:val="2"/>
        </w:numPr>
        <w:spacing w:after="39"/>
        <w:rPr>
          <w:rFonts w:asciiTheme="minorHAnsi" w:hAnsiTheme="minorHAnsi"/>
          <w:sz w:val="22"/>
          <w:szCs w:val="22"/>
        </w:rPr>
      </w:pPr>
      <w:r w:rsidRPr="0064366F">
        <w:rPr>
          <w:rFonts w:asciiTheme="minorHAnsi" w:eastAsia="Times New Roman" w:hAnsiTheme="minorHAnsi" w:cs="Tahoma"/>
          <w:sz w:val="22"/>
          <w:szCs w:val="22"/>
        </w:rPr>
        <w:t xml:space="preserve">Fulfil wider professional responsibilities </w:t>
      </w:r>
    </w:p>
    <w:p w:rsidR="0094582D" w:rsidRPr="0064366F" w:rsidRDefault="0094582D" w:rsidP="00E24C67">
      <w:pPr>
        <w:numPr>
          <w:ilvl w:val="0"/>
          <w:numId w:val="12"/>
        </w:numPr>
        <w:spacing w:after="0" w:line="240" w:lineRule="auto"/>
        <w:rPr>
          <w:rFonts w:eastAsia="Times New Roman" w:cs="Tahoma"/>
        </w:rPr>
      </w:pPr>
      <w:r w:rsidRPr="0064366F">
        <w:rPr>
          <w:rFonts w:eastAsia="Times New Roman" w:cs="Tahoma"/>
        </w:rPr>
        <w:lastRenderedPageBreak/>
        <w:t xml:space="preserve">make a positive contribution to the wider life and ethos of the school </w:t>
      </w:r>
    </w:p>
    <w:p w:rsidR="0094582D" w:rsidRPr="0064366F" w:rsidRDefault="0094582D" w:rsidP="00E24C67">
      <w:pPr>
        <w:numPr>
          <w:ilvl w:val="0"/>
          <w:numId w:val="12"/>
        </w:numPr>
        <w:spacing w:after="0" w:line="240" w:lineRule="auto"/>
        <w:rPr>
          <w:rFonts w:eastAsia="Times New Roman" w:cs="Tahoma"/>
        </w:rPr>
      </w:pPr>
      <w:r w:rsidRPr="0064366F">
        <w:rPr>
          <w:rFonts w:eastAsia="Times New Roman" w:cs="Tahoma"/>
        </w:rPr>
        <w:t xml:space="preserve">develop effective professional relationships with colleagues, knowing how and when to draw on advice and specialist support </w:t>
      </w:r>
    </w:p>
    <w:p w:rsidR="0094582D" w:rsidRPr="0064366F" w:rsidRDefault="0094582D" w:rsidP="00E24C67">
      <w:pPr>
        <w:numPr>
          <w:ilvl w:val="0"/>
          <w:numId w:val="12"/>
        </w:numPr>
        <w:spacing w:after="0" w:line="240" w:lineRule="auto"/>
        <w:rPr>
          <w:rFonts w:eastAsia="Times New Roman" w:cs="Tahoma"/>
        </w:rPr>
      </w:pPr>
      <w:r w:rsidRPr="0064366F">
        <w:rPr>
          <w:rFonts w:eastAsia="Times New Roman" w:cs="Tahoma"/>
        </w:rPr>
        <w:t xml:space="preserve">deploy support staff effectively </w:t>
      </w:r>
    </w:p>
    <w:p w:rsidR="0094582D" w:rsidRPr="0064366F" w:rsidRDefault="0094582D" w:rsidP="00E24C67">
      <w:pPr>
        <w:numPr>
          <w:ilvl w:val="0"/>
          <w:numId w:val="12"/>
        </w:numPr>
        <w:spacing w:after="0" w:line="240" w:lineRule="auto"/>
        <w:rPr>
          <w:rFonts w:eastAsia="Times New Roman" w:cs="Tahoma"/>
        </w:rPr>
      </w:pPr>
      <w:r w:rsidRPr="0064366F">
        <w:rPr>
          <w:rFonts w:eastAsia="Times New Roman" w:cs="Tahoma"/>
        </w:rPr>
        <w:t xml:space="preserve">take responsibility for improving teaching through appropriate professional development, responding to advice and feedback from colleagues </w:t>
      </w:r>
    </w:p>
    <w:p w:rsidR="0094582D" w:rsidRPr="0064366F" w:rsidRDefault="0094582D" w:rsidP="00E24C67">
      <w:pPr>
        <w:numPr>
          <w:ilvl w:val="0"/>
          <w:numId w:val="12"/>
        </w:numPr>
        <w:spacing w:after="0" w:line="240" w:lineRule="auto"/>
        <w:rPr>
          <w:rFonts w:eastAsia="Times New Roman" w:cs="Tahoma"/>
        </w:rPr>
      </w:pPr>
      <w:proofErr w:type="gramStart"/>
      <w:r w:rsidRPr="0064366F">
        <w:rPr>
          <w:rFonts w:eastAsia="Times New Roman" w:cs="Tahoma"/>
        </w:rPr>
        <w:t>communicate</w:t>
      </w:r>
      <w:proofErr w:type="gramEnd"/>
      <w:r w:rsidRPr="0064366F">
        <w:rPr>
          <w:rFonts w:eastAsia="Times New Roman" w:cs="Tahoma"/>
        </w:rPr>
        <w:t xml:space="preserve"> effectively with parents with regard to pupils’ achievements and well-being. </w:t>
      </w:r>
    </w:p>
    <w:p w:rsidR="00632AA4" w:rsidRDefault="00632AA4" w:rsidP="00632AA4">
      <w:pPr>
        <w:pStyle w:val="Default"/>
        <w:rPr>
          <w:rFonts w:asciiTheme="minorHAnsi" w:hAnsiTheme="minorHAnsi"/>
          <w:b/>
          <w:bCs/>
        </w:rPr>
      </w:pPr>
    </w:p>
    <w:p w:rsidR="0094582D" w:rsidRDefault="0094582D" w:rsidP="00632AA4">
      <w:pPr>
        <w:pStyle w:val="Default"/>
        <w:rPr>
          <w:rFonts w:asciiTheme="minorHAnsi" w:hAnsiTheme="minorHAnsi"/>
          <w:b/>
          <w:bCs/>
        </w:rPr>
      </w:pPr>
    </w:p>
    <w:p w:rsidR="0094582D" w:rsidRPr="00B2234F" w:rsidRDefault="0094582D" w:rsidP="00632AA4">
      <w:pPr>
        <w:pStyle w:val="Default"/>
        <w:rPr>
          <w:rFonts w:asciiTheme="minorHAnsi" w:hAnsiTheme="minorHAnsi"/>
          <w:b/>
          <w:bCs/>
        </w:rPr>
      </w:pPr>
    </w:p>
    <w:p w:rsidR="00632AA4" w:rsidRPr="00B2234F" w:rsidRDefault="00632AA4" w:rsidP="00632AA4">
      <w:pPr>
        <w:pStyle w:val="Default"/>
        <w:rPr>
          <w:rFonts w:asciiTheme="minorHAnsi" w:hAnsiTheme="minorHAnsi"/>
        </w:rPr>
      </w:pPr>
      <w:r w:rsidRPr="00B2234F">
        <w:rPr>
          <w:rFonts w:asciiTheme="minorHAnsi" w:hAnsiTheme="minorHAnsi"/>
          <w:b/>
          <w:bCs/>
        </w:rPr>
        <w:t xml:space="preserve">Additionally: </w:t>
      </w:r>
    </w:p>
    <w:p w:rsidR="00632AA4" w:rsidRPr="005D4023" w:rsidRDefault="00632AA4" w:rsidP="00632AA4">
      <w:pPr>
        <w:pStyle w:val="Default"/>
        <w:rPr>
          <w:rFonts w:asciiTheme="minorHAnsi" w:hAnsiTheme="minorHAnsi"/>
          <w:sz w:val="22"/>
          <w:szCs w:val="22"/>
        </w:rPr>
      </w:pPr>
      <w:r w:rsidRPr="005D4023">
        <w:rPr>
          <w:rFonts w:asciiTheme="minorHAnsi" w:hAnsiTheme="minorHAnsi"/>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632AA4" w:rsidRPr="005D4023" w:rsidRDefault="00632AA4" w:rsidP="00632AA4">
      <w:pPr>
        <w:pStyle w:val="Default"/>
        <w:rPr>
          <w:rFonts w:asciiTheme="minorHAnsi" w:hAnsiTheme="minorHAnsi"/>
          <w:sz w:val="22"/>
          <w:szCs w:val="22"/>
        </w:rPr>
      </w:pPr>
    </w:p>
    <w:p w:rsidR="00632AA4" w:rsidRPr="005D4023" w:rsidRDefault="00632AA4" w:rsidP="00632AA4">
      <w:pPr>
        <w:pStyle w:val="Default"/>
        <w:rPr>
          <w:rFonts w:asciiTheme="minorHAnsi" w:hAnsiTheme="minorHAnsi"/>
          <w:sz w:val="22"/>
          <w:szCs w:val="22"/>
        </w:rPr>
      </w:pPr>
      <w:r w:rsidRPr="005D4023">
        <w:rPr>
          <w:rFonts w:asciiTheme="minorHAnsi" w:hAnsiTheme="minorHAnsi"/>
          <w:sz w:val="22"/>
          <w:szCs w:val="22"/>
        </w:rPr>
        <w:t xml:space="preserve">Teachers uphold public trust in the profession and maintain high standards of ethics and behaviour, within and outside school, by: </w:t>
      </w:r>
    </w:p>
    <w:p w:rsidR="00632AA4" w:rsidRPr="005D4023" w:rsidRDefault="00632AA4" w:rsidP="00632AA4">
      <w:pPr>
        <w:pStyle w:val="Default"/>
        <w:numPr>
          <w:ilvl w:val="0"/>
          <w:numId w:val="3"/>
        </w:numPr>
        <w:spacing w:after="36"/>
        <w:rPr>
          <w:rFonts w:asciiTheme="minorHAnsi" w:hAnsiTheme="minorHAnsi"/>
          <w:sz w:val="22"/>
          <w:szCs w:val="22"/>
        </w:rPr>
      </w:pPr>
      <w:r w:rsidRPr="005D4023">
        <w:rPr>
          <w:rFonts w:asciiTheme="minorHAnsi" w:hAnsiTheme="minorHAnsi"/>
          <w:sz w:val="22"/>
          <w:szCs w:val="22"/>
        </w:rPr>
        <w:t xml:space="preserve">Treating pupils with dignity, building relationships rooted in mutual respect, and at all times observing proper boundaries appropriate to a teacher’s professional position </w:t>
      </w:r>
    </w:p>
    <w:p w:rsidR="00632AA4" w:rsidRPr="005D4023" w:rsidRDefault="00632AA4" w:rsidP="00632AA4">
      <w:pPr>
        <w:pStyle w:val="Default"/>
        <w:numPr>
          <w:ilvl w:val="0"/>
          <w:numId w:val="3"/>
        </w:numPr>
        <w:spacing w:after="36"/>
        <w:rPr>
          <w:rFonts w:asciiTheme="minorHAnsi" w:hAnsiTheme="minorHAnsi"/>
          <w:sz w:val="22"/>
          <w:szCs w:val="22"/>
        </w:rPr>
      </w:pPr>
      <w:r w:rsidRPr="005D4023">
        <w:rPr>
          <w:rFonts w:asciiTheme="minorHAnsi" w:hAnsiTheme="minorHAnsi"/>
          <w:sz w:val="22"/>
          <w:szCs w:val="22"/>
        </w:rPr>
        <w:t xml:space="preserve">Having regard for the need to safeguard pupils’ well-being, in accordance with statutory provisions </w:t>
      </w:r>
    </w:p>
    <w:p w:rsidR="00632AA4" w:rsidRPr="005D4023" w:rsidRDefault="00632AA4" w:rsidP="00632AA4">
      <w:pPr>
        <w:pStyle w:val="Default"/>
        <w:numPr>
          <w:ilvl w:val="0"/>
          <w:numId w:val="3"/>
        </w:numPr>
        <w:spacing w:after="36"/>
        <w:rPr>
          <w:rFonts w:asciiTheme="minorHAnsi" w:hAnsiTheme="minorHAnsi"/>
          <w:sz w:val="22"/>
          <w:szCs w:val="22"/>
        </w:rPr>
      </w:pPr>
      <w:r w:rsidRPr="005D4023">
        <w:rPr>
          <w:rFonts w:asciiTheme="minorHAnsi" w:hAnsiTheme="minorHAnsi"/>
          <w:sz w:val="22"/>
          <w:szCs w:val="22"/>
        </w:rPr>
        <w:t xml:space="preserve">Showing tolerance of and respect for the rights of others </w:t>
      </w:r>
    </w:p>
    <w:p w:rsidR="00632AA4" w:rsidRPr="005D4023" w:rsidRDefault="00632AA4" w:rsidP="00632AA4">
      <w:pPr>
        <w:pStyle w:val="Default"/>
        <w:numPr>
          <w:ilvl w:val="0"/>
          <w:numId w:val="3"/>
        </w:numPr>
        <w:rPr>
          <w:rFonts w:asciiTheme="minorHAnsi" w:hAnsiTheme="minorHAnsi"/>
          <w:sz w:val="22"/>
          <w:szCs w:val="22"/>
        </w:rPr>
      </w:pPr>
      <w:r w:rsidRPr="005D4023">
        <w:rPr>
          <w:rFonts w:asciiTheme="minorHAnsi" w:hAnsiTheme="minorHAnsi"/>
          <w:sz w:val="22"/>
          <w:szCs w:val="22"/>
        </w:rPr>
        <w:t xml:space="preserve">Not undermining fundamental British values, including democracy, the rule of law, individual liberty and mutual respect, and tolerance of those with different faiths and beliefs </w:t>
      </w:r>
    </w:p>
    <w:p w:rsidR="00632AA4" w:rsidRPr="005D4023" w:rsidRDefault="00632AA4" w:rsidP="00632AA4">
      <w:pPr>
        <w:pStyle w:val="Default"/>
        <w:numPr>
          <w:ilvl w:val="0"/>
          <w:numId w:val="3"/>
        </w:numPr>
        <w:rPr>
          <w:rFonts w:asciiTheme="minorHAnsi" w:hAnsiTheme="minorHAnsi"/>
          <w:sz w:val="22"/>
          <w:szCs w:val="22"/>
        </w:rPr>
      </w:pPr>
      <w:r w:rsidRPr="005D4023">
        <w:rPr>
          <w:rFonts w:asciiTheme="minorHAnsi" w:hAnsiTheme="minorHAnsi"/>
          <w:sz w:val="22"/>
          <w:szCs w:val="22"/>
        </w:rPr>
        <w:t xml:space="preserve">Ensuring that personal beliefs are not expressed in ways which exploit pupils’ vulnerability or might lead them to break the law. </w:t>
      </w:r>
    </w:p>
    <w:p w:rsidR="00632AA4" w:rsidRPr="005D4023" w:rsidRDefault="00632AA4" w:rsidP="00632AA4">
      <w:pPr>
        <w:pStyle w:val="Default"/>
        <w:rPr>
          <w:rFonts w:asciiTheme="minorHAnsi" w:hAnsiTheme="minorHAnsi"/>
          <w:sz w:val="22"/>
          <w:szCs w:val="22"/>
        </w:rPr>
      </w:pPr>
    </w:p>
    <w:p w:rsidR="00632AA4" w:rsidRPr="005D4023" w:rsidRDefault="00632AA4" w:rsidP="00632AA4">
      <w:pPr>
        <w:pStyle w:val="Default"/>
        <w:rPr>
          <w:rFonts w:asciiTheme="minorHAnsi" w:hAnsiTheme="minorHAnsi"/>
          <w:sz w:val="22"/>
          <w:szCs w:val="22"/>
        </w:rPr>
      </w:pPr>
      <w:r w:rsidRPr="005D4023">
        <w:rPr>
          <w:rFonts w:asciiTheme="minorHAnsi" w:hAnsiTheme="minorHAnsi"/>
          <w:sz w:val="22"/>
          <w:szCs w:val="22"/>
        </w:rPr>
        <w:t xml:space="preserve">Teachers must have proper and professional regard for the ethos, policies and practices of the school in which they teach, and maintain high standards in their own attendance and punctuality. </w:t>
      </w:r>
    </w:p>
    <w:p w:rsidR="00632AA4" w:rsidRPr="00B2234F" w:rsidRDefault="00632AA4" w:rsidP="00632AA4">
      <w:pPr>
        <w:pStyle w:val="Default"/>
        <w:rPr>
          <w:rFonts w:asciiTheme="minorHAnsi" w:hAnsiTheme="minorHAnsi"/>
          <w:b/>
          <w:bCs/>
        </w:rPr>
      </w:pPr>
    </w:p>
    <w:p w:rsidR="005D4023" w:rsidRDefault="005D4023" w:rsidP="00632AA4">
      <w:pPr>
        <w:pStyle w:val="Default"/>
        <w:rPr>
          <w:rFonts w:asciiTheme="minorHAnsi" w:hAnsiTheme="minorHAnsi"/>
          <w:b/>
          <w:bCs/>
        </w:rPr>
      </w:pPr>
    </w:p>
    <w:p w:rsidR="00B2234F" w:rsidRDefault="00632AA4" w:rsidP="00B2234F">
      <w:pPr>
        <w:pStyle w:val="Default"/>
        <w:rPr>
          <w:rFonts w:asciiTheme="minorHAnsi" w:hAnsiTheme="minorHAnsi"/>
          <w:b/>
          <w:bCs/>
        </w:rPr>
      </w:pPr>
      <w:r w:rsidRPr="00B2234F">
        <w:rPr>
          <w:rFonts w:asciiTheme="minorHAnsi" w:hAnsiTheme="minorHAnsi"/>
          <w:b/>
          <w:bCs/>
        </w:rPr>
        <w:t>Safeguarding</w:t>
      </w:r>
    </w:p>
    <w:p w:rsidR="00B2234F" w:rsidRPr="00B2234F" w:rsidRDefault="00B2234F" w:rsidP="00B2234F">
      <w:pPr>
        <w:pStyle w:val="Default"/>
        <w:rPr>
          <w:rFonts w:asciiTheme="minorHAnsi" w:hAnsiTheme="minorHAnsi"/>
        </w:rPr>
      </w:pPr>
    </w:p>
    <w:p w:rsidR="00632AA4" w:rsidRPr="005D4023" w:rsidRDefault="00B2234F" w:rsidP="00632AA4">
      <w:r w:rsidRPr="005D4023">
        <w:t>The Gateway Primary Academy is committed to safeguarding and promoting the welfare of children and young people and we expect all staff and volunteers to share this commitment. We will ensure that our recruitment and selection practices reflect this commitment.</w:t>
      </w:r>
    </w:p>
    <w:p w:rsidR="00B2234F" w:rsidRPr="005D4023" w:rsidRDefault="00B2234F" w:rsidP="00632AA4">
      <w:pPr>
        <w:rPr>
          <w:b/>
        </w:rPr>
      </w:pPr>
      <w:r w:rsidRPr="005D4023">
        <w:rPr>
          <w:b/>
        </w:rPr>
        <w:t>The successful candidate will be subject to Disclosure and Barring Service checks alongside all other relevant employment checks.</w:t>
      </w:r>
    </w:p>
    <w:p w:rsidR="00B2234F" w:rsidRPr="005D4023" w:rsidRDefault="00B2234F" w:rsidP="00632AA4">
      <w:pPr>
        <w:rPr>
          <w:b/>
        </w:rPr>
      </w:pPr>
      <w:r w:rsidRPr="005D4023">
        <w:rPr>
          <w:b/>
        </w:rPr>
        <w:t>This job description is complimentary to the School Teachers Pay and Conditions document and the Teacher’s Standards</w:t>
      </w:r>
    </w:p>
    <w:sectPr w:rsidR="00B2234F" w:rsidRPr="005D4023" w:rsidSect="00B2234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C" w:rsidRDefault="00C21B6C" w:rsidP="00B2234F">
      <w:pPr>
        <w:spacing w:after="0" w:line="240" w:lineRule="auto"/>
      </w:pPr>
      <w:r>
        <w:separator/>
      </w:r>
    </w:p>
  </w:endnote>
  <w:endnote w:type="continuationSeparator" w:id="0">
    <w:p w:rsidR="00C21B6C" w:rsidRDefault="00C21B6C" w:rsidP="00B2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26798"/>
      <w:docPartObj>
        <w:docPartGallery w:val="Page Numbers (Bottom of Page)"/>
        <w:docPartUnique/>
      </w:docPartObj>
    </w:sdtPr>
    <w:sdtEndPr>
      <w:rPr>
        <w:noProof/>
      </w:rPr>
    </w:sdtEndPr>
    <w:sdtContent>
      <w:p w:rsidR="00B6677C" w:rsidRDefault="00B6677C">
        <w:pPr>
          <w:pStyle w:val="Footer"/>
          <w:jc w:val="right"/>
        </w:pPr>
        <w:r>
          <w:fldChar w:fldCharType="begin"/>
        </w:r>
        <w:r>
          <w:instrText xml:space="preserve"> PAGE   \* MERGEFORMAT </w:instrText>
        </w:r>
        <w:r>
          <w:fldChar w:fldCharType="separate"/>
        </w:r>
        <w:r w:rsidR="005041E7">
          <w:rPr>
            <w:noProof/>
          </w:rPr>
          <w:t>1</w:t>
        </w:r>
        <w:r>
          <w:rPr>
            <w:noProof/>
          </w:rPr>
          <w:fldChar w:fldCharType="end"/>
        </w:r>
      </w:p>
    </w:sdtContent>
  </w:sdt>
  <w:p w:rsidR="00B6677C" w:rsidRDefault="00B6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C" w:rsidRDefault="00C21B6C" w:rsidP="00B2234F">
      <w:pPr>
        <w:spacing w:after="0" w:line="240" w:lineRule="auto"/>
      </w:pPr>
      <w:r>
        <w:separator/>
      </w:r>
    </w:p>
  </w:footnote>
  <w:footnote w:type="continuationSeparator" w:id="0">
    <w:p w:rsidR="00C21B6C" w:rsidRDefault="00C21B6C" w:rsidP="00B22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2E1"/>
    <w:multiLevelType w:val="hybridMultilevel"/>
    <w:tmpl w:val="0EF0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53405"/>
    <w:multiLevelType w:val="hybridMultilevel"/>
    <w:tmpl w:val="4A4E2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841BAB"/>
    <w:multiLevelType w:val="hybridMultilevel"/>
    <w:tmpl w:val="3E04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91889"/>
    <w:multiLevelType w:val="hybridMultilevel"/>
    <w:tmpl w:val="A7B2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46313"/>
    <w:multiLevelType w:val="hybridMultilevel"/>
    <w:tmpl w:val="209C65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97C3E68"/>
    <w:multiLevelType w:val="hybridMultilevel"/>
    <w:tmpl w:val="D0107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2306D06"/>
    <w:multiLevelType w:val="hybridMultilevel"/>
    <w:tmpl w:val="76EE18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54153"/>
    <w:multiLevelType w:val="hybridMultilevel"/>
    <w:tmpl w:val="B7F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FD637F"/>
    <w:multiLevelType w:val="hybridMultilevel"/>
    <w:tmpl w:val="806C3F62"/>
    <w:lvl w:ilvl="0" w:tplc="59966318">
      <w:start w:val="1"/>
      <w:numFmt w:val="decimal"/>
      <w:lvlText w:val="%1."/>
      <w:lvlJc w:val="left"/>
      <w:pPr>
        <w:tabs>
          <w:tab w:val="num" w:pos="360"/>
        </w:tabs>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3"/>
  </w:num>
  <w:num w:numId="5">
    <w:abstractNumId w:val="7"/>
  </w:num>
  <w:num w:numId="6">
    <w:abstractNumId w:val="9"/>
  </w:num>
  <w:num w:numId="7">
    <w:abstractNumId w:val="1"/>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A4"/>
    <w:rsid w:val="000F514C"/>
    <w:rsid w:val="002668AA"/>
    <w:rsid w:val="00297947"/>
    <w:rsid w:val="005041E7"/>
    <w:rsid w:val="00553AE5"/>
    <w:rsid w:val="00554D92"/>
    <w:rsid w:val="005D4023"/>
    <w:rsid w:val="00632AA4"/>
    <w:rsid w:val="0064366F"/>
    <w:rsid w:val="006D21B0"/>
    <w:rsid w:val="0070430D"/>
    <w:rsid w:val="00754950"/>
    <w:rsid w:val="00803720"/>
    <w:rsid w:val="0094582D"/>
    <w:rsid w:val="00A10FA3"/>
    <w:rsid w:val="00B2234F"/>
    <w:rsid w:val="00B31467"/>
    <w:rsid w:val="00B6677C"/>
    <w:rsid w:val="00BC667F"/>
    <w:rsid w:val="00C21B6C"/>
    <w:rsid w:val="00C341A1"/>
    <w:rsid w:val="00C363EB"/>
    <w:rsid w:val="00C62C93"/>
    <w:rsid w:val="00E24C67"/>
    <w:rsid w:val="00E5583A"/>
    <w:rsid w:val="00F10CC9"/>
    <w:rsid w:val="00FC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AA4"/>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632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A4"/>
    <w:rPr>
      <w:rFonts w:ascii="Tahoma" w:hAnsi="Tahoma" w:cs="Tahoma"/>
      <w:sz w:val="16"/>
      <w:szCs w:val="16"/>
    </w:rPr>
  </w:style>
  <w:style w:type="paragraph" w:styleId="Header">
    <w:name w:val="header"/>
    <w:basedOn w:val="Normal"/>
    <w:link w:val="HeaderChar"/>
    <w:uiPriority w:val="99"/>
    <w:unhideWhenUsed/>
    <w:rsid w:val="00B22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4F"/>
  </w:style>
  <w:style w:type="paragraph" w:styleId="Footer">
    <w:name w:val="footer"/>
    <w:basedOn w:val="Normal"/>
    <w:link w:val="FooterChar"/>
    <w:uiPriority w:val="99"/>
    <w:unhideWhenUsed/>
    <w:rsid w:val="00B22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4F"/>
  </w:style>
  <w:style w:type="paragraph" w:styleId="ListParagraph">
    <w:name w:val="List Paragraph"/>
    <w:basedOn w:val="Normal"/>
    <w:uiPriority w:val="34"/>
    <w:qFormat/>
    <w:rsid w:val="00E55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AA4"/>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632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A4"/>
    <w:rPr>
      <w:rFonts w:ascii="Tahoma" w:hAnsi="Tahoma" w:cs="Tahoma"/>
      <w:sz w:val="16"/>
      <w:szCs w:val="16"/>
    </w:rPr>
  </w:style>
  <w:style w:type="paragraph" w:styleId="Header">
    <w:name w:val="header"/>
    <w:basedOn w:val="Normal"/>
    <w:link w:val="HeaderChar"/>
    <w:uiPriority w:val="99"/>
    <w:unhideWhenUsed/>
    <w:rsid w:val="00B22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4F"/>
  </w:style>
  <w:style w:type="paragraph" w:styleId="Footer">
    <w:name w:val="footer"/>
    <w:basedOn w:val="Normal"/>
    <w:link w:val="FooterChar"/>
    <w:uiPriority w:val="99"/>
    <w:unhideWhenUsed/>
    <w:rsid w:val="00B22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4F"/>
  </w:style>
  <w:style w:type="paragraph" w:styleId="ListParagraph">
    <w:name w:val="List Paragraph"/>
    <w:basedOn w:val="Normal"/>
    <w:uiPriority w:val="34"/>
    <w:qFormat/>
    <w:rsid w:val="00E5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Gateway Community Primary School, Dartford</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Mr Cassem</cp:lastModifiedBy>
  <cp:revision>4</cp:revision>
  <cp:lastPrinted>2019-06-12T10:04:00Z</cp:lastPrinted>
  <dcterms:created xsi:type="dcterms:W3CDTF">2020-05-08T09:44:00Z</dcterms:created>
  <dcterms:modified xsi:type="dcterms:W3CDTF">2020-05-08T09:47:00Z</dcterms:modified>
</cp:coreProperties>
</file>